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399C" w14:textId="77777777" w:rsidR="00352A74" w:rsidRPr="00E3340B" w:rsidRDefault="00352A74">
      <w:pPr>
        <w:spacing w:line="720" w:lineRule="exact"/>
        <w:jc w:val="center"/>
        <w:rPr>
          <w:rFonts w:cs="宋体"/>
          <w:b/>
          <w:bCs/>
          <w:color w:val="000000" w:themeColor="text1"/>
          <w:spacing w:val="80"/>
          <w:sz w:val="64"/>
        </w:rPr>
      </w:pPr>
    </w:p>
    <w:p w14:paraId="7345BC60" w14:textId="77777777" w:rsidR="00352A74" w:rsidRPr="00E3340B" w:rsidRDefault="00000000">
      <w:pPr>
        <w:spacing w:line="720" w:lineRule="exact"/>
        <w:jc w:val="center"/>
        <w:rPr>
          <w:rFonts w:cs="宋体"/>
          <w:b/>
          <w:bCs/>
          <w:color w:val="000000" w:themeColor="text1"/>
          <w:sz w:val="44"/>
          <w:szCs w:val="44"/>
        </w:rPr>
      </w:pPr>
      <w:bookmarkStart w:id="0" w:name="OLE_LINK14"/>
      <w:r w:rsidRPr="00E3340B">
        <w:rPr>
          <w:rFonts w:cs="宋体" w:hint="eastAsia"/>
          <w:b/>
          <w:bCs/>
          <w:color w:val="000000" w:themeColor="text1"/>
          <w:sz w:val="44"/>
          <w:szCs w:val="44"/>
        </w:rPr>
        <w:t>江苏财会职业学院招投标代理机构遴选项目</w:t>
      </w:r>
      <w:bookmarkEnd w:id="0"/>
    </w:p>
    <w:p w14:paraId="5558966D" w14:textId="77777777" w:rsidR="00352A74" w:rsidRPr="00E3340B" w:rsidRDefault="00352A74">
      <w:pPr>
        <w:spacing w:line="360" w:lineRule="auto"/>
        <w:jc w:val="center"/>
        <w:rPr>
          <w:rFonts w:cs="宋体"/>
          <w:b/>
          <w:bCs/>
          <w:color w:val="000000" w:themeColor="text1"/>
          <w:spacing w:val="80"/>
          <w:sz w:val="72"/>
          <w:szCs w:val="72"/>
        </w:rPr>
      </w:pPr>
    </w:p>
    <w:p w14:paraId="428FAEA3" w14:textId="77777777" w:rsidR="00352A74" w:rsidRPr="00E3340B" w:rsidRDefault="00352A74">
      <w:pPr>
        <w:spacing w:line="360" w:lineRule="auto"/>
        <w:jc w:val="center"/>
        <w:rPr>
          <w:rFonts w:cs="宋体"/>
          <w:b/>
          <w:bCs/>
          <w:color w:val="000000" w:themeColor="text1"/>
          <w:spacing w:val="80"/>
          <w:sz w:val="72"/>
          <w:szCs w:val="72"/>
        </w:rPr>
      </w:pPr>
    </w:p>
    <w:p w14:paraId="25739E67" w14:textId="77777777" w:rsidR="00352A74" w:rsidRPr="00E3340B" w:rsidRDefault="00352A74">
      <w:pPr>
        <w:pStyle w:val="ab"/>
        <w:rPr>
          <w:color w:val="000000" w:themeColor="text1"/>
        </w:rPr>
      </w:pPr>
    </w:p>
    <w:p w14:paraId="1D2B714B" w14:textId="77777777" w:rsidR="00352A74" w:rsidRPr="00E3340B" w:rsidRDefault="00352A74">
      <w:pPr>
        <w:spacing w:line="360" w:lineRule="auto"/>
        <w:rPr>
          <w:rFonts w:cs="宋体"/>
          <w:b/>
          <w:bCs/>
          <w:color w:val="000000" w:themeColor="text1"/>
          <w:spacing w:val="80"/>
          <w:sz w:val="72"/>
          <w:szCs w:val="72"/>
        </w:rPr>
      </w:pPr>
    </w:p>
    <w:p w14:paraId="26A60810" w14:textId="77777777" w:rsidR="00352A74" w:rsidRPr="00E3340B" w:rsidRDefault="00000000">
      <w:pPr>
        <w:spacing w:line="360" w:lineRule="auto"/>
        <w:jc w:val="center"/>
        <w:rPr>
          <w:rFonts w:cs="宋体"/>
          <w:b/>
          <w:bCs/>
          <w:color w:val="000000" w:themeColor="text1"/>
          <w:spacing w:val="80"/>
          <w:sz w:val="84"/>
          <w:szCs w:val="84"/>
        </w:rPr>
      </w:pPr>
      <w:r w:rsidRPr="00E3340B">
        <w:rPr>
          <w:rFonts w:cs="宋体" w:hint="eastAsia"/>
          <w:b/>
          <w:bCs/>
          <w:color w:val="000000" w:themeColor="text1"/>
          <w:spacing w:val="80"/>
          <w:sz w:val="84"/>
          <w:szCs w:val="84"/>
        </w:rPr>
        <w:t>招标文件</w:t>
      </w:r>
    </w:p>
    <w:p w14:paraId="4A902208" w14:textId="77777777" w:rsidR="00352A74" w:rsidRPr="00E3340B" w:rsidRDefault="00352A74">
      <w:pPr>
        <w:spacing w:line="360" w:lineRule="auto"/>
        <w:jc w:val="center"/>
        <w:rPr>
          <w:rFonts w:cs="宋体"/>
          <w:color w:val="000000" w:themeColor="text1"/>
          <w:sz w:val="28"/>
          <w:szCs w:val="28"/>
        </w:rPr>
      </w:pPr>
    </w:p>
    <w:p w14:paraId="16766D0B" w14:textId="139DA6D2" w:rsidR="00352A74" w:rsidRPr="00E3340B" w:rsidRDefault="00000000">
      <w:pPr>
        <w:spacing w:line="360" w:lineRule="auto"/>
        <w:jc w:val="center"/>
        <w:rPr>
          <w:rFonts w:cs="宋体"/>
          <w:b/>
          <w:bCs/>
          <w:color w:val="000000" w:themeColor="text1"/>
          <w:sz w:val="32"/>
          <w:szCs w:val="32"/>
        </w:rPr>
      </w:pPr>
      <w:r w:rsidRPr="00E3340B">
        <w:rPr>
          <w:rFonts w:cs="宋体" w:hint="eastAsia"/>
          <w:b/>
          <w:bCs/>
          <w:color w:val="000000" w:themeColor="text1"/>
          <w:sz w:val="32"/>
          <w:szCs w:val="32"/>
        </w:rPr>
        <w:t>项目编号：</w:t>
      </w:r>
      <w:r w:rsidR="003153AE" w:rsidRPr="00E3340B">
        <w:rPr>
          <w:rFonts w:cs="宋体" w:hint="eastAsia"/>
          <w:color w:val="000000" w:themeColor="text1"/>
          <w:sz w:val="32"/>
          <w:szCs w:val="32"/>
        </w:rPr>
        <w:t>JSCK</w:t>
      </w:r>
      <w:r w:rsidR="00E3340B" w:rsidRPr="00E3340B">
        <w:rPr>
          <w:rFonts w:cs="宋体" w:hint="eastAsia"/>
          <w:color w:val="000000" w:themeColor="text1"/>
          <w:sz w:val="32"/>
          <w:szCs w:val="32"/>
        </w:rPr>
        <w:t>202604001</w:t>
      </w:r>
    </w:p>
    <w:p w14:paraId="7F39C65C" w14:textId="77777777" w:rsidR="00352A74" w:rsidRPr="00E3340B" w:rsidRDefault="00352A74">
      <w:pPr>
        <w:pStyle w:val="ac"/>
        <w:ind w:rightChars="-473" w:right="-993"/>
        <w:rPr>
          <w:rFonts w:ascii="Times New Roman" w:hAnsi="Times New Roman" w:cs="宋体"/>
          <w:b/>
          <w:color w:val="000000" w:themeColor="text1"/>
        </w:rPr>
      </w:pPr>
    </w:p>
    <w:p w14:paraId="667BB4A0" w14:textId="77777777" w:rsidR="00352A74" w:rsidRPr="00E3340B" w:rsidRDefault="00352A74">
      <w:pPr>
        <w:pStyle w:val="ac"/>
        <w:ind w:rightChars="-473" w:right="-993"/>
        <w:rPr>
          <w:rFonts w:ascii="Times New Roman" w:hAnsi="Times New Roman" w:cs="宋体"/>
          <w:b/>
          <w:color w:val="000000" w:themeColor="text1"/>
        </w:rPr>
      </w:pPr>
    </w:p>
    <w:p w14:paraId="32CD4C0C" w14:textId="77777777" w:rsidR="00352A74" w:rsidRPr="00E3340B" w:rsidRDefault="00352A74">
      <w:pPr>
        <w:pStyle w:val="ac"/>
        <w:ind w:rightChars="-473" w:right="-993"/>
        <w:rPr>
          <w:rFonts w:ascii="Times New Roman" w:hAnsi="Times New Roman" w:cs="宋体"/>
          <w:b/>
          <w:color w:val="000000" w:themeColor="text1"/>
        </w:rPr>
      </w:pPr>
    </w:p>
    <w:p w14:paraId="08EB2DBF" w14:textId="77777777" w:rsidR="00352A74" w:rsidRPr="00E3340B" w:rsidRDefault="00352A74">
      <w:pPr>
        <w:pStyle w:val="ac"/>
        <w:ind w:rightChars="-473" w:right="-993"/>
        <w:rPr>
          <w:rFonts w:ascii="Times New Roman" w:hAnsi="Times New Roman" w:cs="宋体"/>
          <w:b/>
          <w:color w:val="000000" w:themeColor="text1"/>
        </w:rPr>
      </w:pPr>
    </w:p>
    <w:p w14:paraId="4146B381" w14:textId="77777777" w:rsidR="00352A74" w:rsidRPr="00E3340B" w:rsidRDefault="00352A74">
      <w:pPr>
        <w:pStyle w:val="ac"/>
        <w:ind w:rightChars="-473" w:right="-993"/>
        <w:rPr>
          <w:rFonts w:ascii="Times New Roman" w:hAnsi="Times New Roman" w:cs="宋体"/>
          <w:b/>
          <w:color w:val="000000" w:themeColor="text1"/>
        </w:rPr>
      </w:pPr>
    </w:p>
    <w:p w14:paraId="506141C4" w14:textId="77777777" w:rsidR="00352A74" w:rsidRPr="00E3340B" w:rsidRDefault="00352A74">
      <w:pPr>
        <w:pStyle w:val="ac"/>
        <w:ind w:rightChars="-473" w:right="-993"/>
        <w:rPr>
          <w:rFonts w:ascii="Times New Roman" w:hAnsi="Times New Roman" w:cs="宋体"/>
          <w:b/>
          <w:color w:val="000000" w:themeColor="text1"/>
        </w:rPr>
      </w:pPr>
    </w:p>
    <w:p w14:paraId="3E24D73E" w14:textId="77777777" w:rsidR="00352A74" w:rsidRPr="00E3340B" w:rsidRDefault="00352A74">
      <w:pPr>
        <w:spacing w:line="360" w:lineRule="auto"/>
        <w:ind w:firstLineChars="600" w:firstLine="1823"/>
        <w:jc w:val="left"/>
        <w:rPr>
          <w:rFonts w:cs="宋体"/>
          <w:b/>
          <w:bCs/>
          <w:color w:val="000000" w:themeColor="text1"/>
          <w:w w:val="95"/>
          <w:sz w:val="32"/>
          <w:szCs w:val="32"/>
        </w:rPr>
      </w:pPr>
    </w:p>
    <w:p w14:paraId="2662339A" w14:textId="77777777" w:rsidR="00352A74" w:rsidRPr="00E3340B" w:rsidRDefault="00000000">
      <w:pPr>
        <w:spacing w:line="360" w:lineRule="auto"/>
        <w:ind w:firstLineChars="600" w:firstLine="1823"/>
        <w:jc w:val="left"/>
        <w:rPr>
          <w:rFonts w:cs="宋体"/>
          <w:b/>
          <w:bCs/>
          <w:color w:val="000000" w:themeColor="text1"/>
          <w:w w:val="95"/>
          <w:sz w:val="32"/>
          <w:szCs w:val="32"/>
        </w:rPr>
      </w:pPr>
      <w:r w:rsidRPr="00E3340B">
        <w:rPr>
          <w:rFonts w:cs="宋体" w:hint="eastAsia"/>
          <w:b/>
          <w:bCs/>
          <w:color w:val="000000" w:themeColor="text1"/>
          <w:w w:val="95"/>
          <w:sz w:val="32"/>
          <w:szCs w:val="32"/>
        </w:rPr>
        <w:t>招</w:t>
      </w:r>
      <w:r w:rsidRPr="00E3340B">
        <w:rPr>
          <w:rFonts w:cs="宋体" w:hint="eastAsia"/>
          <w:b/>
          <w:bCs/>
          <w:color w:val="000000" w:themeColor="text1"/>
          <w:w w:val="95"/>
          <w:sz w:val="32"/>
          <w:szCs w:val="32"/>
        </w:rPr>
        <w:t xml:space="preserve">   </w:t>
      </w:r>
      <w:r w:rsidRPr="00E3340B">
        <w:rPr>
          <w:rFonts w:cs="宋体" w:hint="eastAsia"/>
          <w:b/>
          <w:bCs/>
          <w:color w:val="000000" w:themeColor="text1"/>
          <w:w w:val="95"/>
          <w:sz w:val="32"/>
          <w:szCs w:val="32"/>
        </w:rPr>
        <w:t>标</w:t>
      </w:r>
      <w:r w:rsidRPr="00E3340B">
        <w:rPr>
          <w:rFonts w:cs="宋体" w:hint="eastAsia"/>
          <w:b/>
          <w:bCs/>
          <w:color w:val="000000" w:themeColor="text1"/>
          <w:w w:val="95"/>
          <w:sz w:val="32"/>
          <w:szCs w:val="32"/>
        </w:rPr>
        <w:t xml:space="preserve">   </w:t>
      </w:r>
      <w:r w:rsidRPr="00E3340B">
        <w:rPr>
          <w:rFonts w:cs="宋体" w:hint="eastAsia"/>
          <w:b/>
          <w:bCs/>
          <w:color w:val="000000" w:themeColor="text1"/>
          <w:w w:val="95"/>
          <w:sz w:val="32"/>
          <w:szCs w:val="32"/>
        </w:rPr>
        <w:t>人：江苏财会职业学院</w:t>
      </w:r>
    </w:p>
    <w:p w14:paraId="206258C3" w14:textId="77777777" w:rsidR="00352A74" w:rsidRPr="00E3340B" w:rsidRDefault="00000000">
      <w:pPr>
        <w:spacing w:line="360" w:lineRule="auto"/>
        <w:jc w:val="center"/>
        <w:rPr>
          <w:rFonts w:cs="宋体"/>
          <w:b/>
          <w:bCs/>
          <w:color w:val="000000" w:themeColor="text1"/>
          <w:w w:val="95"/>
          <w:sz w:val="32"/>
          <w:szCs w:val="32"/>
        </w:rPr>
      </w:pPr>
      <w:r w:rsidRPr="00E3340B">
        <w:rPr>
          <w:rFonts w:cs="宋体" w:hint="eastAsia"/>
          <w:b/>
          <w:bCs/>
          <w:color w:val="000000" w:themeColor="text1"/>
          <w:w w:val="95"/>
          <w:sz w:val="32"/>
          <w:szCs w:val="32"/>
        </w:rPr>
        <w:t>二〇二六年四月</w:t>
      </w:r>
    </w:p>
    <w:p w14:paraId="77F4050E" w14:textId="77777777" w:rsidR="00352A74" w:rsidRPr="00E3340B" w:rsidRDefault="00352A74">
      <w:pPr>
        <w:pStyle w:val="ab"/>
        <w:rPr>
          <w:color w:val="000000" w:themeColor="text1"/>
        </w:rPr>
      </w:pPr>
    </w:p>
    <w:p w14:paraId="6772F095" w14:textId="77777777" w:rsidR="00352A74" w:rsidRPr="00E3340B" w:rsidRDefault="00352A74">
      <w:pPr>
        <w:pStyle w:val="Default"/>
        <w:spacing w:line="360" w:lineRule="auto"/>
        <w:rPr>
          <w:rFonts w:ascii="Times New Roman" w:hAnsi="Times New Roman" w:cs="宋体"/>
          <w:color w:val="000000" w:themeColor="text1"/>
        </w:rPr>
      </w:pPr>
    </w:p>
    <w:p w14:paraId="7C989E87" w14:textId="77777777" w:rsidR="00352A74" w:rsidRPr="00E3340B" w:rsidRDefault="00352A74">
      <w:pPr>
        <w:pStyle w:val="Default"/>
        <w:spacing w:line="360" w:lineRule="auto"/>
        <w:rPr>
          <w:rFonts w:ascii="Times New Roman" w:hAnsi="Times New Roman" w:cs="宋体"/>
          <w:color w:val="000000" w:themeColor="text1"/>
        </w:rPr>
      </w:pPr>
    </w:p>
    <w:p w14:paraId="059558D8" w14:textId="77777777" w:rsidR="00352A74" w:rsidRPr="00E3340B" w:rsidRDefault="00352A74">
      <w:pPr>
        <w:pStyle w:val="Default"/>
        <w:spacing w:line="360" w:lineRule="auto"/>
        <w:rPr>
          <w:rFonts w:ascii="Times New Roman" w:hAnsi="Times New Roman" w:cs="宋体"/>
          <w:color w:val="000000" w:themeColor="text1"/>
        </w:rPr>
      </w:pPr>
    </w:p>
    <w:p w14:paraId="3A6375D2" w14:textId="77777777" w:rsidR="00352A74" w:rsidRPr="00E3340B" w:rsidRDefault="00352A74">
      <w:pPr>
        <w:pStyle w:val="Default"/>
        <w:spacing w:line="360" w:lineRule="auto"/>
        <w:rPr>
          <w:rFonts w:ascii="Times New Roman" w:hAnsi="Times New Roman" w:cs="宋体"/>
          <w:color w:val="000000" w:themeColor="text1"/>
        </w:rPr>
      </w:pPr>
    </w:p>
    <w:p w14:paraId="3F845FC4" w14:textId="77777777" w:rsidR="00352A74" w:rsidRPr="00E3340B" w:rsidRDefault="00000000">
      <w:pPr>
        <w:jc w:val="center"/>
        <w:rPr>
          <w:rFonts w:cs="宋体"/>
          <w:b/>
          <w:bCs/>
          <w:color w:val="000000" w:themeColor="text1"/>
          <w:sz w:val="36"/>
          <w:szCs w:val="36"/>
        </w:rPr>
      </w:pPr>
      <w:r w:rsidRPr="00E3340B">
        <w:rPr>
          <w:rFonts w:cs="宋体" w:hint="eastAsia"/>
          <w:b/>
          <w:bCs/>
          <w:color w:val="000000" w:themeColor="text1"/>
          <w:sz w:val="36"/>
          <w:szCs w:val="36"/>
        </w:rPr>
        <w:lastRenderedPageBreak/>
        <w:t>目</w:t>
      </w:r>
      <w:r w:rsidRPr="00E3340B">
        <w:rPr>
          <w:rFonts w:cs="宋体" w:hint="eastAsia"/>
          <w:b/>
          <w:bCs/>
          <w:color w:val="000000" w:themeColor="text1"/>
          <w:sz w:val="36"/>
          <w:szCs w:val="36"/>
        </w:rPr>
        <w:t xml:space="preserve">   </w:t>
      </w:r>
      <w:r w:rsidRPr="00E3340B">
        <w:rPr>
          <w:rFonts w:cs="宋体" w:hint="eastAsia"/>
          <w:b/>
          <w:bCs/>
          <w:color w:val="000000" w:themeColor="text1"/>
          <w:sz w:val="36"/>
          <w:szCs w:val="36"/>
        </w:rPr>
        <w:t>录</w:t>
      </w:r>
    </w:p>
    <w:p w14:paraId="545AC1A9" w14:textId="77777777" w:rsidR="00352A74" w:rsidRPr="00E3340B" w:rsidRDefault="00000000">
      <w:pPr>
        <w:pStyle w:val="TOC1"/>
        <w:tabs>
          <w:tab w:val="right" w:leader="dot" w:pos="9026"/>
        </w:tabs>
        <w:rPr>
          <w:rFonts w:ascii="Times New Roman" w:hAnsi="Times New Roman" w:cs="宋体"/>
          <w:b w:val="0"/>
          <w:bCs w:val="0"/>
          <w:color w:val="000000" w:themeColor="text1"/>
        </w:rPr>
      </w:pPr>
      <w:r w:rsidRPr="00E3340B">
        <w:rPr>
          <w:rFonts w:ascii="Times New Roman" w:hAnsi="Times New Roman" w:cs="宋体" w:hint="eastAsia"/>
          <w:b w:val="0"/>
          <w:color w:val="000000" w:themeColor="text1"/>
          <w:sz w:val="21"/>
          <w:szCs w:val="21"/>
        </w:rPr>
        <w:fldChar w:fldCharType="begin"/>
      </w:r>
      <w:r w:rsidRPr="00E3340B">
        <w:rPr>
          <w:rFonts w:ascii="Times New Roman" w:hAnsi="Times New Roman" w:cs="宋体" w:hint="eastAsia"/>
          <w:b w:val="0"/>
          <w:color w:val="000000" w:themeColor="text1"/>
          <w:sz w:val="21"/>
          <w:szCs w:val="21"/>
        </w:rPr>
        <w:instrText xml:space="preserve"> TOC \o "1-1" \h \z \u </w:instrText>
      </w:r>
      <w:r w:rsidRPr="00E3340B">
        <w:rPr>
          <w:rFonts w:ascii="Times New Roman" w:hAnsi="Times New Roman" w:cs="宋体" w:hint="eastAsia"/>
          <w:b w:val="0"/>
          <w:color w:val="000000" w:themeColor="text1"/>
          <w:sz w:val="21"/>
          <w:szCs w:val="21"/>
        </w:rPr>
        <w:fldChar w:fldCharType="separate"/>
      </w:r>
      <w:hyperlink w:anchor="_Toc8161" w:history="1">
        <w:r w:rsidR="00352A74" w:rsidRPr="00E3340B">
          <w:rPr>
            <w:rFonts w:ascii="Times New Roman" w:hAnsi="Times New Roman" w:cs="宋体" w:hint="eastAsia"/>
            <w:b w:val="0"/>
            <w:bCs w:val="0"/>
            <w:color w:val="000000" w:themeColor="text1"/>
          </w:rPr>
          <w:t>第一部分</w:t>
        </w:r>
        <w:r w:rsidR="00352A74" w:rsidRPr="00E3340B">
          <w:rPr>
            <w:rFonts w:ascii="Times New Roman" w:hAnsi="Times New Roman" w:cs="宋体" w:hint="eastAsia"/>
            <w:b w:val="0"/>
            <w:bCs w:val="0"/>
            <w:color w:val="000000" w:themeColor="text1"/>
          </w:rPr>
          <w:t xml:space="preserve">  </w:t>
        </w:r>
        <w:r w:rsidR="00352A74" w:rsidRPr="00E3340B">
          <w:rPr>
            <w:rFonts w:ascii="Times New Roman" w:hAnsi="Times New Roman" w:cs="宋体" w:hint="eastAsia"/>
            <w:b w:val="0"/>
            <w:bCs w:val="0"/>
            <w:color w:val="000000" w:themeColor="text1"/>
          </w:rPr>
          <w:t>投标邀请</w:t>
        </w:r>
        <w:r w:rsidR="00352A74" w:rsidRPr="00E3340B">
          <w:rPr>
            <w:rFonts w:ascii="Times New Roman" w:hAnsi="Times New Roman" w:cs="宋体" w:hint="eastAsia"/>
            <w:b w:val="0"/>
            <w:bCs w:val="0"/>
            <w:color w:val="000000" w:themeColor="text1"/>
          </w:rPr>
          <w:tab/>
        </w:r>
        <w:r w:rsidR="00352A74" w:rsidRPr="00E3340B">
          <w:rPr>
            <w:rFonts w:ascii="Times New Roman" w:hAnsi="Times New Roman" w:cs="宋体" w:hint="eastAsia"/>
            <w:b w:val="0"/>
            <w:bCs w:val="0"/>
            <w:color w:val="000000" w:themeColor="text1"/>
          </w:rPr>
          <w:fldChar w:fldCharType="begin"/>
        </w:r>
        <w:r w:rsidR="00352A74" w:rsidRPr="00E3340B">
          <w:rPr>
            <w:rFonts w:ascii="Times New Roman" w:hAnsi="Times New Roman" w:cs="宋体" w:hint="eastAsia"/>
            <w:b w:val="0"/>
            <w:bCs w:val="0"/>
            <w:color w:val="000000" w:themeColor="text1"/>
          </w:rPr>
          <w:instrText xml:space="preserve"> PAGEREF _Toc8161 \h </w:instrText>
        </w:r>
        <w:r w:rsidR="00352A74" w:rsidRPr="00E3340B">
          <w:rPr>
            <w:rFonts w:ascii="Times New Roman" w:hAnsi="Times New Roman" w:cs="宋体" w:hint="eastAsia"/>
            <w:b w:val="0"/>
            <w:bCs w:val="0"/>
            <w:color w:val="000000" w:themeColor="text1"/>
          </w:rPr>
        </w:r>
        <w:r w:rsidR="00352A74" w:rsidRPr="00E3340B">
          <w:rPr>
            <w:rFonts w:ascii="Times New Roman" w:hAnsi="Times New Roman" w:cs="宋体" w:hint="eastAsia"/>
            <w:b w:val="0"/>
            <w:bCs w:val="0"/>
            <w:color w:val="000000" w:themeColor="text1"/>
          </w:rPr>
          <w:fldChar w:fldCharType="separate"/>
        </w:r>
        <w:r w:rsidR="00352A74" w:rsidRPr="00E3340B">
          <w:rPr>
            <w:rFonts w:ascii="Times New Roman" w:hAnsi="Times New Roman" w:cs="宋体" w:hint="eastAsia"/>
            <w:b w:val="0"/>
            <w:bCs w:val="0"/>
            <w:color w:val="000000" w:themeColor="text1"/>
          </w:rPr>
          <w:t>3</w:t>
        </w:r>
        <w:r w:rsidR="00352A74" w:rsidRPr="00E3340B">
          <w:rPr>
            <w:rFonts w:ascii="Times New Roman" w:hAnsi="Times New Roman" w:cs="宋体" w:hint="eastAsia"/>
            <w:b w:val="0"/>
            <w:bCs w:val="0"/>
            <w:color w:val="000000" w:themeColor="text1"/>
          </w:rPr>
          <w:fldChar w:fldCharType="end"/>
        </w:r>
      </w:hyperlink>
    </w:p>
    <w:p w14:paraId="38C459F8" w14:textId="77777777" w:rsidR="00352A74" w:rsidRPr="00E3340B" w:rsidRDefault="00352A74">
      <w:pPr>
        <w:pStyle w:val="TOC1"/>
        <w:tabs>
          <w:tab w:val="right" w:leader="dot" w:pos="9026"/>
        </w:tabs>
        <w:rPr>
          <w:rFonts w:ascii="Times New Roman" w:hAnsi="Times New Roman" w:cs="宋体"/>
          <w:b w:val="0"/>
          <w:bCs w:val="0"/>
          <w:color w:val="000000" w:themeColor="text1"/>
        </w:rPr>
      </w:pPr>
      <w:hyperlink w:anchor="_Toc10084" w:history="1">
        <w:r w:rsidRPr="00E3340B">
          <w:rPr>
            <w:rFonts w:ascii="Times New Roman" w:hAnsi="Times New Roman" w:cs="宋体" w:hint="eastAsia"/>
            <w:b w:val="0"/>
            <w:bCs w:val="0"/>
            <w:color w:val="000000" w:themeColor="text1"/>
          </w:rPr>
          <w:t>第二部分</w:t>
        </w:r>
        <w:r w:rsidRPr="00E3340B">
          <w:rPr>
            <w:rFonts w:ascii="Times New Roman" w:hAnsi="Times New Roman" w:cs="宋体" w:hint="eastAsia"/>
            <w:b w:val="0"/>
            <w:bCs w:val="0"/>
            <w:color w:val="000000" w:themeColor="text1"/>
          </w:rPr>
          <w:t xml:space="preserve">  </w:t>
        </w:r>
        <w:r w:rsidRPr="00E3340B">
          <w:rPr>
            <w:rFonts w:ascii="Times New Roman" w:hAnsi="Times New Roman" w:cs="宋体" w:hint="eastAsia"/>
            <w:b w:val="0"/>
            <w:bCs w:val="0"/>
            <w:color w:val="000000" w:themeColor="text1"/>
          </w:rPr>
          <w:t>投标人须知</w:t>
        </w:r>
        <w:r w:rsidRPr="00E3340B">
          <w:rPr>
            <w:rFonts w:ascii="Times New Roman" w:hAnsi="Times New Roman" w:cs="宋体" w:hint="eastAsia"/>
            <w:b w:val="0"/>
            <w:bCs w:val="0"/>
            <w:color w:val="000000" w:themeColor="text1"/>
          </w:rPr>
          <w:tab/>
        </w:r>
        <w:r w:rsidRPr="00E3340B">
          <w:rPr>
            <w:rFonts w:ascii="Times New Roman" w:hAnsi="Times New Roman" w:cs="宋体" w:hint="eastAsia"/>
            <w:b w:val="0"/>
            <w:bCs w:val="0"/>
            <w:color w:val="000000" w:themeColor="text1"/>
          </w:rPr>
          <w:fldChar w:fldCharType="begin"/>
        </w:r>
        <w:r w:rsidRPr="00E3340B">
          <w:rPr>
            <w:rFonts w:ascii="Times New Roman" w:hAnsi="Times New Roman" w:cs="宋体" w:hint="eastAsia"/>
            <w:b w:val="0"/>
            <w:bCs w:val="0"/>
            <w:color w:val="000000" w:themeColor="text1"/>
          </w:rPr>
          <w:instrText xml:space="preserve"> PAGEREF _Toc10084 \h </w:instrText>
        </w:r>
        <w:r w:rsidRPr="00E3340B">
          <w:rPr>
            <w:rFonts w:ascii="Times New Roman" w:hAnsi="Times New Roman" w:cs="宋体" w:hint="eastAsia"/>
            <w:b w:val="0"/>
            <w:bCs w:val="0"/>
            <w:color w:val="000000" w:themeColor="text1"/>
          </w:rPr>
        </w:r>
        <w:r w:rsidRPr="00E3340B">
          <w:rPr>
            <w:rFonts w:ascii="Times New Roman" w:hAnsi="Times New Roman" w:cs="宋体" w:hint="eastAsia"/>
            <w:b w:val="0"/>
            <w:bCs w:val="0"/>
            <w:color w:val="000000" w:themeColor="text1"/>
          </w:rPr>
          <w:fldChar w:fldCharType="separate"/>
        </w:r>
        <w:r w:rsidRPr="00E3340B">
          <w:rPr>
            <w:rFonts w:ascii="Times New Roman" w:hAnsi="Times New Roman" w:cs="宋体" w:hint="eastAsia"/>
            <w:b w:val="0"/>
            <w:bCs w:val="0"/>
            <w:color w:val="000000" w:themeColor="text1"/>
          </w:rPr>
          <w:t>6</w:t>
        </w:r>
        <w:r w:rsidRPr="00E3340B">
          <w:rPr>
            <w:rFonts w:ascii="Times New Roman" w:hAnsi="Times New Roman" w:cs="宋体" w:hint="eastAsia"/>
            <w:b w:val="0"/>
            <w:bCs w:val="0"/>
            <w:color w:val="000000" w:themeColor="text1"/>
          </w:rPr>
          <w:fldChar w:fldCharType="end"/>
        </w:r>
      </w:hyperlink>
    </w:p>
    <w:p w14:paraId="2B2457B4" w14:textId="77777777" w:rsidR="00352A74" w:rsidRPr="00E3340B" w:rsidRDefault="00352A74">
      <w:pPr>
        <w:pStyle w:val="TOC1"/>
        <w:tabs>
          <w:tab w:val="right" w:leader="dot" w:pos="9026"/>
        </w:tabs>
        <w:rPr>
          <w:rFonts w:ascii="Times New Roman" w:hAnsi="Times New Roman" w:cs="宋体"/>
          <w:b w:val="0"/>
          <w:bCs w:val="0"/>
          <w:color w:val="000000" w:themeColor="text1"/>
        </w:rPr>
      </w:pPr>
      <w:hyperlink w:anchor="_Toc11509" w:history="1">
        <w:r w:rsidRPr="00E3340B">
          <w:rPr>
            <w:rFonts w:ascii="Times New Roman" w:hAnsi="Times New Roman" w:cs="宋体" w:hint="eastAsia"/>
            <w:b w:val="0"/>
            <w:bCs w:val="0"/>
            <w:color w:val="000000" w:themeColor="text1"/>
            <w:kern w:val="44"/>
            <w:szCs w:val="28"/>
          </w:rPr>
          <w:t>第三部分</w:t>
        </w:r>
        <w:r w:rsidRPr="00E3340B">
          <w:rPr>
            <w:rFonts w:ascii="Times New Roman" w:hAnsi="Times New Roman" w:cs="宋体" w:hint="eastAsia"/>
            <w:b w:val="0"/>
            <w:bCs w:val="0"/>
            <w:color w:val="000000" w:themeColor="text1"/>
            <w:kern w:val="44"/>
            <w:szCs w:val="28"/>
          </w:rPr>
          <w:t xml:space="preserve">  </w:t>
        </w:r>
        <w:r w:rsidRPr="00E3340B">
          <w:rPr>
            <w:rFonts w:ascii="Times New Roman" w:hAnsi="Times New Roman" w:cs="宋体" w:hint="eastAsia"/>
            <w:b w:val="0"/>
            <w:bCs w:val="0"/>
            <w:color w:val="000000" w:themeColor="text1"/>
            <w:kern w:val="44"/>
            <w:szCs w:val="28"/>
          </w:rPr>
          <w:t>合同</w:t>
        </w:r>
        <w:r w:rsidRPr="00E3340B">
          <w:rPr>
            <w:rFonts w:ascii="Times New Roman" w:hAnsi="Times New Roman" w:cs="宋体" w:hint="eastAsia"/>
            <w:b w:val="0"/>
            <w:bCs w:val="0"/>
            <w:color w:val="000000" w:themeColor="text1"/>
          </w:rPr>
          <w:tab/>
          <w:t>1</w:t>
        </w:r>
      </w:hyperlink>
      <w:r w:rsidRPr="00E3340B">
        <w:rPr>
          <w:rFonts w:ascii="Times New Roman" w:hAnsi="Times New Roman" w:cs="宋体" w:hint="eastAsia"/>
          <w:b w:val="0"/>
          <w:bCs w:val="0"/>
          <w:color w:val="000000" w:themeColor="text1"/>
        </w:rPr>
        <w:t>9</w:t>
      </w:r>
    </w:p>
    <w:p w14:paraId="5747FF05" w14:textId="77777777" w:rsidR="00352A74" w:rsidRPr="00E3340B" w:rsidRDefault="00352A74">
      <w:pPr>
        <w:pStyle w:val="TOC1"/>
        <w:tabs>
          <w:tab w:val="right" w:leader="dot" w:pos="9026"/>
        </w:tabs>
        <w:rPr>
          <w:rFonts w:ascii="Times New Roman" w:hAnsi="Times New Roman" w:cs="宋体"/>
          <w:b w:val="0"/>
          <w:bCs w:val="0"/>
          <w:color w:val="000000" w:themeColor="text1"/>
        </w:rPr>
      </w:pPr>
      <w:hyperlink w:anchor="_Toc29175" w:history="1">
        <w:r w:rsidRPr="00E3340B">
          <w:rPr>
            <w:rFonts w:ascii="Times New Roman" w:hAnsi="Times New Roman" w:cs="宋体" w:hint="eastAsia"/>
            <w:b w:val="0"/>
            <w:bCs w:val="0"/>
            <w:color w:val="000000" w:themeColor="text1"/>
            <w:kern w:val="44"/>
            <w:szCs w:val="28"/>
          </w:rPr>
          <w:t>第四部分</w:t>
        </w:r>
        <w:r w:rsidRPr="00E3340B">
          <w:rPr>
            <w:rFonts w:ascii="Times New Roman" w:hAnsi="Times New Roman" w:cs="宋体" w:hint="eastAsia"/>
            <w:b w:val="0"/>
            <w:bCs w:val="0"/>
            <w:color w:val="000000" w:themeColor="text1"/>
            <w:kern w:val="44"/>
            <w:szCs w:val="28"/>
          </w:rPr>
          <w:t xml:space="preserve">  </w:t>
        </w:r>
        <w:r w:rsidRPr="00E3340B">
          <w:rPr>
            <w:rFonts w:ascii="Times New Roman" w:hAnsi="Times New Roman" w:cs="宋体" w:hint="eastAsia"/>
            <w:b w:val="0"/>
            <w:bCs w:val="0"/>
            <w:color w:val="000000" w:themeColor="text1"/>
            <w:kern w:val="44"/>
            <w:szCs w:val="28"/>
          </w:rPr>
          <w:t>采购需求</w:t>
        </w:r>
        <w:r w:rsidRPr="00E3340B">
          <w:rPr>
            <w:rFonts w:ascii="Times New Roman" w:hAnsi="Times New Roman" w:cs="宋体" w:hint="eastAsia"/>
            <w:b w:val="0"/>
            <w:bCs w:val="0"/>
            <w:color w:val="000000" w:themeColor="text1"/>
          </w:rPr>
          <w:tab/>
        </w:r>
        <w:r w:rsidRPr="00E3340B">
          <w:rPr>
            <w:rFonts w:ascii="Times New Roman" w:hAnsi="Times New Roman" w:cs="宋体" w:hint="eastAsia"/>
            <w:b w:val="0"/>
            <w:bCs w:val="0"/>
            <w:color w:val="000000" w:themeColor="text1"/>
          </w:rPr>
          <w:fldChar w:fldCharType="begin"/>
        </w:r>
        <w:r w:rsidRPr="00E3340B">
          <w:rPr>
            <w:rFonts w:ascii="Times New Roman" w:hAnsi="Times New Roman" w:cs="宋体" w:hint="eastAsia"/>
            <w:b w:val="0"/>
            <w:bCs w:val="0"/>
            <w:color w:val="000000" w:themeColor="text1"/>
          </w:rPr>
          <w:instrText xml:space="preserve"> PAGEREF _Toc29175 \h </w:instrText>
        </w:r>
        <w:r w:rsidRPr="00E3340B">
          <w:rPr>
            <w:rFonts w:ascii="Times New Roman" w:hAnsi="Times New Roman" w:cs="宋体" w:hint="eastAsia"/>
            <w:b w:val="0"/>
            <w:bCs w:val="0"/>
            <w:color w:val="000000" w:themeColor="text1"/>
          </w:rPr>
        </w:r>
        <w:r w:rsidRPr="00E3340B">
          <w:rPr>
            <w:rFonts w:ascii="Times New Roman" w:hAnsi="Times New Roman" w:cs="宋体" w:hint="eastAsia"/>
            <w:b w:val="0"/>
            <w:bCs w:val="0"/>
            <w:color w:val="000000" w:themeColor="text1"/>
          </w:rPr>
          <w:fldChar w:fldCharType="separate"/>
        </w:r>
        <w:r w:rsidRPr="00E3340B">
          <w:rPr>
            <w:rFonts w:ascii="Times New Roman" w:hAnsi="Times New Roman" w:cs="宋体" w:hint="eastAsia"/>
            <w:b w:val="0"/>
            <w:bCs w:val="0"/>
            <w:color w:val="000000" w:themeColor="text1"/>
          </w:rPr>
          <w:t>26</w:t>
        </w:r>
        <w:r w:rsidRPr="00E3340B">
          <w:rPr>
            <w:rFonts w:ascii="Times New Roman" w:hAnsi="Times New Roman" w:cs="宋体" w:hint="eastAsia"/>
            <w:b w:val="0"/>
            <w:bCs w:val="0"/>
            <w:color w:val="000000" w:themeColor="text1"/>
          </w:rPr>
          <w:fldChar w:fldCharType="end"/>
        </w:r>
      </w:hyperlink>
    </w:p>
    <w:p w14:paraId="55D34F6B" w14:textId="77777777" w:rsidR="00352A74" w:rsidRPr="00E3340B" w:rsidRDefault="00352A74">
      <w:pPr>
        <w:pStyle w:val="TOC1"/>
        <w:tabs>
          <w:tab w:val="right" w:leader="dot" w:pos="9026"/>
        </w:tabs>
        <w:rPr>
          <w:rFonts w:ascii="Times New Roman" w:hAnsi="Times New Roman" w:cs="宋体"/>
          <w:b w:val="0"/>
          <w:bCs w:val="0"/>
          <w:color w:val="000000" w:themeColor="text1"/>
        </w:rPr>
      </w:pPr>
      <w:hyperlink w:anchor="_Toc10468" w:history="1">
        <w:r w:rsidRPr="00E3340B">
          <w:rPr>
            <w:rFonts w:ascii="Times New Roman" w:hAnsi="Times New Roman" w:cs="宋体" w:hint="eastAsia"/>
            <w:b w:val="0"/>
            <w:bCs w:val="0"/>
            <w:color w:val="000000" w:themeColor="text1"/>
            <w:kern w:val="44"/>
            <w:szCs w:val="28"/>
          </w:rPr>
          <w:t>第五部分</w:t>
        </w:r>
        <w:r w:rsidRPr="00E3340B">
          <w:rPr>
            <w:rFonts w:ascii="Times New Roman" w:hAnsi="Times New Roman" w:cs="宋体" w:hint="eastAsia"/>
            <w:b w:val="0"/>
            <w:bCs w:val="0"/>
            <w:color w:val="000000" w:themeColor="text1"/>
            <w:kern w:val="44"/>
            <w:szCs w:val="28"/>
          </w:rPr>
          <w:t xml:space="preserve">  </w:t>
        </w:r>
        <w:r w:rsidRPr="00E3340B">
          <w:rPr>
            <w:rFonts w:ascii="Times New Roman" w:hAnsi="Times New Roman" w:cs="宋体" w:hint="eastAsia"/>
            <w:b w:val="0"/>
            <w:bCs w:val="0"/>
            <w:color w:val="000000" w:themeColor="text1"/>
            <w:kern w:val="44"/>
            <w:szCs w:val="28"/>
          </w:rPr>
          <w:t>评标方法与评标标准</w:t>
        </w:r>
        <w:r w:rsidRPr="00E3340B">
          <w:rPr>
            <w:rFonts w:ascii="Times New Roman" w:hAnsi="Times New Roman" w:cs="宋体" w:hint="eastAsia"/>
            <w:b w:val="0"/>
            <w:bCs w:val="0"/>
            <w:color w:val="000000" w:themeColor="text1"/>
          </w:rPr>
          <w:tab/>
        </w:r>
        <w:r w:rsidRPr="00E3340B">
          <w:rPr>
            <w:rFonts w:ascii="Times New Roman" w:hAnsi="Times New Roman" w:cs="宋体" w:hint="eastAsia"/>
            <w:b w:val="0"/>
            <w:bCs w:val="0"/>
            <w:color w:val="000000" w:themeColor="text1"/>
          </w:rPr>
          <w:fldChar w:fldCharType="begin"/>
        </w:r>
        <w:r w:rsidRPr="00E3340B">
          <w:rPr>
            <w:rFonts w:ascii="Times New Roman" w:hAnsi="Times New Roman" w:cs="宋体" w:hint="eastAsia"/>
            <w:b w:val="0"/>
            <w:bCs w:val="0"/>
            <w:color w:val="000000" w:themeColor="text1"/>
          </w:rPr>
          <w:instrText xml:space="preserve"> PAGEREF _Toc10468 \h </w:instrText>
        </w:r>
        <w:r w:rsidRPr="00E3340B">
          <w:rPr>
            <w:rFonts w:ascii="Times New Roman" w:hAnsi="Times New Roman" w:cs="宋体" w:hint="eastAsia"/>
            <w:b w:val="0"/>
            <w:bCs w:val="0"/>
            <w:color w:val="000000" w:themeColor="text1"/>
          </w:rPr>
        </w:r>
        <w:r w:rsidRPr="00E3340B">
          <w:rPr>
            <w:rFonts w:ascii="Times New Roman" w:hAnsi="Times New Roman" w:cs="宋体" w:hint="eastAsia"/>
            <w:b w:val="0"/>
            <w:bCs w:val="0"/>
            <w:color w:val="000000" w:themeColor="text1"/>
          </w:rPr>
          <w:fldChar w:fldCharType="separate"/>
        </w:r>
        <w:r w:rsidRPr="00E3340B">
          <w:rPr>
            <w:rFonts w:ascii="Times New Roman" w:hAnsi="Times New Roman" w:cs="宋体" w:hint="eastAsia"/>
            <w:b w:val="0"/>
            <w:bCs w:val="0"/>
            <w:color w:val="000000" w:themeColor="text1"/>
          </w:rPr>
          <w:t>31</w:t>
        </w:r>
        <w:r w:rsidRPr="00E3340B">
          <w:rPr>
            <w:rFonts w:ascii="Times New Roman" w:hAnsi="Times New Roman" w:cs="宋体" w:hint="eastAsia"/>
            <w:b w:val="0"/>
            <w:bCs w:val="0"/>
            <w:color w:val="000000" w:themeColor="text1"/>
          </w:rPr>
          <w:fldChar w:fldCharType="end"/>
        </w:r>
      </w:hyperlink>
    </w:p>
    <w:p w14:paraId="67E3B92B" w14:textId="77777777" w:rsidR="00352A74" w:rsidRPr="00E3340B" w:rsidRDefault="00352A74">
      <w:pPr>
        <w:pStyle w:val="TOC1"/>
        <w:tabs>
          <w:tab w:val="right" w:leader="dot" w:pos="9026"/>
        </w:tabs>
        <w:rPr>
          <w:rFonts w:ascii="Times New Roman" w:hAnsi="Times New Roman"/>
          <w:color w:val="000000" w:themeColor="text1"/>
        </w:rPr>
      </w:pPr>
      <w:hyperlink w:anchor="_Toc31879" w:history="1">
        <w:r w:rsidRPr="00E3340B">
          <w:rPr>
            <w:rFonts w:ascii="Times New Roman" w:hAnsi="Times New Roman" w:cs="宋体" w:hint="eastAsia"/>
            <w:b w:val="0"/>
            <w:bCs w:val="0"/>
            <w:color w:val="000000" w:themeColor="text1"/>
            <w:kern w:val="44"/>
            <w:szCs w:val="28"/>
          </w:rPr>
          <w:t>第六部分</w:t>
        </w:r>
        <w:r w:rsidRPr="00E3340B">
          <w:rPr>
            <w:rFonts w:ascii="Times New Roman" w:hAnsi="Times New Roman" w:cs="宋体" w:hint="eastAsia"/>
            <w:b w:val="0"/>
            <w:bCs w:val="0"/>
            <w:color w:val="000000" w:themeColor="text1"/>
            <w:kern w:val="44"/>
            <w:szCs w:val="28"/>
          </w:rPr>
          <w:t xml:space="preserve">  </w:t>
        </w:r>
        <w:r w:rsidRPr="00E3340B">
          <w:rPr>
            <w:rFonts w:ascii="Times New Roman" w:hAnsi="Times New Roman" w:cs="宋体" w:hint="eastAsia"/>
            <w:b w:val="0"/>
            <w:bCs w:val="0"/>
            <w:color w:val="000000" w:themeColor="text1"/>
            <w:kern w:val="44"/>
            <w:szCs w:val="28"/>
          </w:rPr>
          <w:t>投标文件格式</w:t>
        </w:r>
        <w:r w:rsidRPr="00E3340B">
          <w:rPr>
            <w:rFonts w:ascii="Times New Roman" w:hAnsi="Times New Roman" w:cs="宋体" w:hint="eastAsia"/>
            <w:b w:val="0"/>
            <w:bCs w:val="0"/>
            <w:color w:val="000000" w:themeColor="text1"/>
          </w:rPr>
          <w:tab/>
        </w:r>
        <w:r w:rsidRPr="00E3340B">
          <w:rPr>
            <w:rFonts w:ascii="Times New Roman" w:hAnsi="Times New Roman" w:cs="宋体" w:hint="eastAsia"/>
            <w:b w:val="0"/>
            <w:bCs w:val="0"/>
            <w:color w:val="000000" w:themeColor="text1"/>
          </w:rPr>
          <w:fldChar w:fldCharType="begin"/>
        </w:r>
        <w:r w:rsidRPr="00E3340B">
          <w:rPr>
            <w:rFonts w:ascii="Times New Roman" w:hAnsi="Times New Roman" w:cs="宋体" w:hint="eastAsia"/>
            <w:b w:val="0"/>
            <w:bCs w:val="0"/>
            <w:color w:val="000000" w:themeColor="text1"/>
          </w:rPr>
          <w:instrText xml:space="preserve"> PAGEREF _Toc31879 \h </w:instrText>
        </w:r>
        <w:r w:rsidRPr="00E3340B">
          <w:rPr>
            <w:rFonts w:ascii="Times New Roman" w:hAnsi="Times New Roman" w:cs="宋体" w:hint="eastAsia"/>
            <w:b w:val="0"/>
            <w:bCs w:val="0"/>
            <w:color w:val="000000" w:themeColor="text1"/>
          </w:rPr>
        </w:r>
        <w:r w:rsidRPr="00E3340B">
          <w:rPr>
            <w:rFonts w:ascii="Times New Roman" w:hAnsi="Times New Roman" w:cs="宋体" w:hint="eastAsia"/>
            <w:b w:val="0"/>
            <w:bCs w:val="0"/>
            <w:color w:val="000000" w:themeColor="text1"/>
          </w:rPr>
          <w:fldChar w:fldCharType="separate"/>
        </w:r>
        <w:r w:rsidRPr="00E3340B">
          <w:rPr>
            <w:rFonts w:ascii="Times New Roman" w:hAnsi="Times New Roman" w:cs="宋体" w:hint="eastAsia"/>
            <w:b w:val="0"/>
            <w:bCs w:val="0"/>
            <w:color w:val="000000" w:themeColor="text1"/>
          </w:rPr>
          <w:t>35</w:t>
        </w:r>
        <w:r w:rsidRPr="00E3340B">
          <w:rPr>
            <w:rFonts w:ascii="Times New Roman" w:hAnsi="Times New Roman" w:cs="宋体" w:hint="eastAsia"/>
            <w:b w:val="0"/>
            <w:bCs w:val="0"/>
            <w:color w:val="000000" w:themeColor="text1"/>
          </w:rPr>
          <w:fldChar w:fldCharType="end"/>
        </w:r>
      </w:hyperlink>
    </w:p>
    <w:p w14:paraId="2643A0E8" w14:textId="77777777" w:rsidR="00352A74" w:rsidRPr="00E3340B" w:rsidRDefault="00000000">
      <w:pPr>
        <w:spacing w:line="360" w:lineRule="auto"/>
        <w:rPr>
          <w:rFonts w:cs="宋体"/>
          <w:color w:val="000000" w:themeColor="text1"/>
          <w:sz w:val="28"/>
        </w:rPr>
      </w:pPr>
      <w:r w:rsidRPr="00E3340B">
        <w:rPr>
          <w:rFonts w:cs="宋体" w:hint="eastAsia"/>
          <w:bCs/>
          <w:color w:val="000000" w:themeColor="text1"/>
          <w:szCs w:val="21"/>
        </w:rPr>
        <w:fldChar w:fldCharType="end"/>
      </w:r>
    </w:p>
    <w:p w14:paraId="0B80B62E"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color w:val="000000" w:themeColor="text1"/>
          <w:sz w:val="36"/>
          <w:szCs w:val="36"/>
        </w:rPr>
      </w:pPr>
      <w:r w:rsidRPr="00E3340B">
        <w:rPr>
          <w:rFonts w:ascii="Times New Roman" w:eastAsia="宋体" w:cs="宋体" w:hint="eastAsia"/>
          <w:color w:val="000000" w:themeColor="text1"/>
          <w:sz w:val="24"/>
        </w:rPr>
        <w:br w:type="page"/>
      </w:r>
      <w:bookmarkStart w:id="1" w:name="_Toc8161"/>
      <w:r w:rsidRPr="00E3340B">
        <w:rPr>
          <w:rFonts w:ascii="Times New Roman" w:eastAsia="宋体" w:cs="宋体" w:hint="eastAsia"/>
          <w:b/>
          <w:bCs/>
          <w:color w:val="000000" w:themeColor="text1"/>
          <w:sz w:val="36"/>
          <w:szCs w:val="36"/>
        </w:rPr>
        <w:lastRenderedPageBreak/>
        <w:t>第一部分</w:t>
      </w:r>
      <w:r w:rsidRPr="00E3340B">
        <w:rPr>
          <w:rFonts w:ascii="Times New Roman" w:eastAsia="宋体" w:cs="宋体" w:hint="eastAsia"/>
          <w:b/>
          <w:bCs/>
          <w:color w:val="000000" w:themeColor="text1"/>
          <w:sz w:val="36"/>
          <w:szCs w:val="36"/>
        </w:rPr>
        <w:t xml:space="preserve">  </w:t>
      </w:r>
      <w:bookmarkEnd w:id="1"/>
      <w:r w:rsidRPr="00E3340B">
        <w:rPr>
          <w:rFonts w:ascii="Times New Roman" w:eastAsia="宋体" w:cs="宋体" w:hint="eastAsia"/>
          <w:b/>
          <w:bCs/>
          <w:color w:val="000000" w:themeColor="text1"/>
          <w:sz w:val="36"/>
          <w:szCs w:val="36"/>
        </w:rPr>
        <w:t>投标邀请</w:t>
      </w:r>
    </w:p>
    <w:p w14:paraId="63D9CAA4" w14:textId="7C4CF4B8" w:rsidR="00352A74" w:rsidRPr="00E3340B" w:rsidRDefault="00000000">
      <w:pPr>
        <w:spacing w:line="480" w:lineRule="exact"/>
        <w:ind w:firstLineChars="200" w:firstLine="480"/>
        <w:rPr>
          <w:rFonts w:cs="宋体"/>
          <w:color w:val="000000" w:themeColor="text1"/>
          <w:sz w:val="24"/>
        </w:rPr>
      </w:pPr>
      <w:bookmarkStart w:id="2" w:name="OLE_LINK9"/>
      <w:r w:rsidRPr="00E3340B">
        <w:rPr>
          <w:rFonts w:cs="宋体" w:hint="eastAsia"/>
          <w:color w:val="000000" w:themeColor="text1"/>
          <w:sz w:val="24"/>
        </w:rPr>
        <w:t>江苏财会职业学院招投标代理机构遴选项目</w:t>
      </w:r>
      <w:bookmarkEnd w:id="2"/>
      <w:r w:rsidRPr="00E3340B">
        <w:rPr>
          <w:rFonts w:cs="宋体" w:hint="eastAsia"/>
          <w:color w:val="000000" w:themeColor="text1"/>
          <w:sz w:val="24"/>
        </w:rPr>
        <w:t>进行公开招标，欢迎符合条件的投标人投标。</w:t>
      </w:r>
    </w:p>
    <w:p w14:paraId="353FDDCE" w14:textId="77777777" w:rsidR="00352A74" w:rsidRPr="00E3340B" w:rsidRDefault="00000000">
      <w:pPr>
        <w:keepNext/>
        <w:tabs>
          <w:tab w:val="left" w:pos="1021"/>
        </w:tabs>
        <w:spacing w:line="480" w:lineRule="exact"/>
        <w:textAlignment w:val="baseline"/>
        <w:outlineLvl w:val="1"/>
        <w:rPr>
          <w:rFonts w:cs="宋体"/>
          <w:b/>
          <w:color w:val="000000" w:themeColor="text1"/>
          <w:kern w:val="0"/>
          <w:sz w:val="24"/>
        </w:rPr>
      </w:pPr>
      <w:r w:rsidRPr="00E3340B">
        <w:rPr>
          <w:rFonts w:cs="宋体" w:hint="eastAsia"/>
          <w:b/>
          <w:color w:val="000000" w:themeColor="text1"/>
          <w:kern w:val="0"/>
          <w:sz w:val="24"/>
        </w:rPr>
        <w:t>一、项目基本情况</w:t>
      </w:r>
    </w:p>
    <w:p w14:paraId="6E2CF4B6" w14:textId="45CB68E1"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项目编号：</w:t>
      </w:r>
      <w:r w:rsidR="00E3340B" w:rsidRPr="00E3340B">
        <w:rPr>
          <w:rFonts w:cs="宋体"/>
          <w:color w:val="000000" w:themeColor="text1"/>
          <w:sz w:val="24"/>
        </w:rPr>
        <w:t>JSCK202604001</w:t>
      </w:r>
    </w:p>
    <w:p w14:paraId="4DB4D1E4" w14:textId="09DCF26D"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项目名称：</w:t>
      </w:r>
      <w:r w:rsidRPr="00E3340B">
        <w:rPr>
          <w:rFonts w:cs="宋体" w:hint="eastAsia"/>
          <w:color w:val="000000" w:themeColor="text1"/>
          <w:sz w:val="24"/>
        </w:rPr>
        <w:t>江苏财会职业学院招投标代理机构遴选项目</w:t>
      </w:r>
    </w:p>
    <w:p w14:paraId="780C7589" w14:textId="7159B907"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最高限价：</w:t>
      </w:r>
      <w:r w:rsidRPr="00E3340B">
        <w:rPr>
          <w:rFonts w:cs="宋体" w:hint="eastAsia"/>
          <w:color w:val="000000" w:themeColor="text1"/>
          <w:sz w:val="24"/>
        </w:rPr>
        <w:t>为《江苏省招标代理服务收费的指导意见》的通知（苏招协【</w:t>
      </w:r>
      <w:r w:rsidRPr="00E3340B">
        <w:rPr>
          <w:rFonts w:cs="宋体" w:hint="eastAsia"/>
          <w:color w:val="000000" w:themeColor="text1"/>
          <w:sz w:val="24"/>
        </w:rPr>
        <w:t>2022</w:t>
      </w:r>
      <w:r w:rsidRPr="00E3340B">
        <w:rPr>
          <w:rFonts w:cs="宋体" w:hint="eastAsia"/>
          <w:color w:val="000000" w:themeColor="text1"/>
          <w:sz w:val="24"/>
        </w:rPr>
        <w:t>】</w:t>
      </w:r>
      <w:r w:rsidRPr="00E3340B">
        <w:rPr>
          <w:rFonts w:cs="宋体" w:hint="eastAsia"/>
          <w:color w:val="000000" w:themeColor="text1"/>
          <w:sz w:val="24"/>
        </w:rPr>
        <w:t>002</w:t>
      </w:r>
      <w:r w:rsidRPr="00E3340B">
        <w:rPr>
          <w:rFonts w:cs="宋体" w:hint="eastAsia"/>
          <w:color w:val="000000" w:themeColor="text1"/>
          <w:sz w:val="24"/>
        </w:rPr>
        <w:t>号）招标代理服务收费标准和《省物价局省住房和城乡建设厅关于规范工程造价咨询服务收费标准及有关事项的通知》（苏价服【</w:t>
      </w:r>
      <w:r w:rsidRPr="00E3340B">
        <w:rPr>
          <w:rFonts w:cs="宋体" w:hint="eastAsia"/>
          <w:color w:val="000000" w:themeColor="text1"/>
          <w:sz w:val="24"/>
        </w:rPr>
        <w:t>2014</w:t>
      </w:r>
      <w:r w:rsidRPr="00E3340B">
        <w:rPr>
          <w:rFonts w:cs="宋体" w:hint="eastAsia"/>
          <w:color w:val="000000" w:themeColor="text1"/>
          <w:sz w:val="24"/>
        </w:rPr>
        <w:t>】</w:t>
      </w:r>
      <w:r w:rsidRPr="00E3340B">
        <w:rPr>
          <w:rFonts w:cs="宋体" w:hint="eastAsia"/>
          <w:color w:val="000000" w:themeColor="text1"/>
          <w:sz w:val="24"/>
        </w:rPr>
        <w:t>383</w:t>
      </w:r>
      <w:r w:rsidRPr="00E3340B">
        <w:rPr>
          <w:rFonts w:cs="宋体" w:hint="eastAsia"/>
          <w:color w:val="000000" w:themeColor="text1"/>
          <w:sz w:val="24"/>
        </w:rPr>
        <w:t>号）造价咨询服务收费标准的</w:t>
      </w:r>
      <w:r w:rsidRPr="00E3340B">
        <w:rPr>
          <w:rFonts w:cs="宋体" w:hint="eastAsia"/>
          <w:color w:val="000000" w:themeColor="text1"/>
          <w:sz w:val="24"/>
        </w:rPr>
        <w:t>40%</w:t>
      </w:r>
      <w:r w:rsidRPr="00E3340B">
        <w:rPr>
          <w:rFonts w:cs="宋体" w:hint="eastAsia"/>
          <w:color w:val="000000" w:themeColor="text1"/>
          <w:sz w:val="24"/>
        </w:rPr>
        <w:t>，投标报价超过最高限价的投标无效。</w:t>
      </w:r>
    </w:p>
    <w:p w14:paraId="4BA2643C" w14:textId="77777777" w:rsidR="00352A74" w:rsidRPr="00E3340B" w:rsidRDefault="00000000">
      <w:pPr>
        <w:spacing w:line="480" w:lineRule="exact"/>
        <w:ind w:firstLineChars="200" w:firstLine="482"/>
        <w:rPr>
          <w:color w:val="000000" w:themeColor="text1"/>
          <w:sz w:val="24"/>
        </w:rPr>
      </w:pPr>
      <w:r w:rsidRPr="00E3340B">
        <w:rPr>
          <w:rFonts w:cs="宋体" w:hint="eastAsia"/>
          <w:b/>
          <w:bCs/>
          <w:color w:val="000000" w:themeColor="text1"/>
          <w:sz w:val="24"/>
        </w:rPr>
        <w:t>采购方式：</w:t>
      </w:r>
      <w:r w:rsidRPr="00E3340B">
        <w:rPr>
          <w:rFonts w:cs="宋体" w:hint="eastAsia"/>
          <w:color w:val="000000" w:themeColor="text1"/>
          <w:sz w:val="24"/>
        </w:rPr>
        <w:t>公开招标</w:t>
      </w:r>
    </w:p>
    <w:p w14:paraId="667426FD" w14:textId="77777777"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采购需求：</w:t>
      </w:r>
      <w:r w:rsidRPr="00E3340B">
        <w:rPr>
          <w:rFonts w:cs="宋体" w:hint="eastAsia"/>
          <w:color w:val="000000" w:themeColor="text1"/>
          <w:sz w:val="24"/>
        </w:rPr>
        <w:t>江苏财会职业学院因采购与招标工作需要，拟公开遴选</w:t>
      </w:r>
      <w:r w:rsidRPr="00E3340B">
        <w:rPr>
          <w:rFonts w:cs="宋体" w:hint="eastAsia"/>
          <w:color w:val="000000" w:themeColor="text1"/>
          <w:sz w:val="24"/>
        </w:rPr>
        <w:t>3</w:t>
      </w:r>
      <w:r w:rsidRPr="00E3340B">
        <w:rPr>
          <w:rFonts w:cs="宋体" w:hint="eastAsia"/>
          <w:color w:val="000000" w:themeColor="text1"/>
          <w:sz w:val="24"/>
        </w:rPr>
        <w:t>家招标代理机构为学校提供货物、工程、服务类项目的招标代理及工程造价咨询服务。具体详见招标文件第四部分项目需求。</w:t>
      </w:r>
    </w:p>
    <w:p w14:paraId="7BF0ED89" w14:textId="77777777"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合同履行期限（服务期）</w:t>
      </w:r>
      <w:r w:rsidRPr="00E3340B">
        <w:rPr>
          <w:rFonts w:cs="宋体" w:hint="eastAsia"/>
          <w:color w:val="000000" w:themeColor="text1"/>
          <w:sz w:val="24"/>
        </w:rPr>
        <w:t>：</w:t>
      </w:r>
      <w:bookmarkStart w:id="3" w:name="OLE_LINK13"/>
      <w:r w:rsidRPr="00E3340B">
        <w:rPr>
          <w:rFonts w:cs="宋体" w:hint="eastAsia"/>
          <w:color w:val="000000" w:themeColor="text1"/>
          <w:sz w:val="24"/>
        </w:rPr>
        <w:t>叁年（自合同签订之日起算）。合同一年一签，每年根据《江苏财会职业学院招标采购代理机构管理办法》进行考核，考核合格方可续签下一年度合同，最多续签两次。</w:t>
      </w:r>
      <w:bookmarkEnd w:id="3"/>
    </w:p>
    <w:p w14:paraId="64D5A803" w14:textId="77777777" w:rsidR="00352A74" w:rsidRPr="00E3340B" w:rsidRDefault="00000000">
      <w:pPr>
        <w:spacing w:line="480" w:lineRule="exact"/>
        <w:ind w:firstLineChars="200" w:firstLine="482"/>
        <w:rPr>
          <w:rFonts w:cs="宋体"/>
          <w:color w:val="000000" w:themeColor="text1"/>
          <w:sz w:val="24"/>
        </w:rPr>
      </w:pPr>
      <w:r w:rsidRPr="00E3340B">
        <w:rPr>
          <w:rFonts w:cs="宋体" w:hint="eastAsia"/>
          <w:b/>
          <w:bCs/>
          <w:color w:val="000000" w:themeColor="text1"/>
          <w:sz w:val="24"/>
        </w:rPr>
        <w:t>质量要求及验收标准</w:t>
      </w:r>
      <w:r w:rsidRPr="00E3340B">
        <w:rPr>
          <w:rFonts w:cs="宋体" w:hint="eastAsia"/>
          <w:color w:val="000000" w:themeColor="text1"/>
          <w:sz w:val="24"/>
        </w:rPr>
        <w:t>：符合国家标准、行业规范和合同等相关文件的要求。</w:t>
      </w:r>
    </w:p>
    <w:p w14:paraId="067F1146" w14:textId="77777777" w:rsidR="00352A74" w:rsidRPr="00E3340B" w:rsidRDefault="00000000">
      <w:pPr>
        <w:keepNext/>
        <w:tabs>
          <w:tab w:val="left" w:pos="1021"/>
        </w:tabs>
        <w:spacing w:line="480" w:lineRule="exact"/>
        <w:ind w:firstLineChars="200" w:firstLine="482"/>
        <w:textAlignment w:val="baseline"/>
        <w:outlineLvl w:val="1"/>
        <w:rPr>
          <w:rFonts w:cs="宋体"/>
          <w:color w:val="000000" w:themeColor="text1"/>
          <w:sz w:val="24"/>
        </w:rPr>
      </w:pPr>
      <w:r w:rsidRPr="00E3340B">
        <w:rPr>
          <w:rFonts w:cs="宋体" w:hint="eastAsia"/>
          <w:b/>
          <w:bCs/>
          <w:color w:val="000000" w:themeColor="text1"/>
          <w:sz w:val="24"/>
        </w:rPr>
        <w:t>本项目（是</w:t>
      </w:r>
      <w:r w:rsidRPr="00E3340B">
        <w:rPr>
          <w:rFonts w:cs="宋体" w:hint="eastAsia"/>
          <w:b/>
          <w:bCs/>
          <w:color w:val="000000" w:themeColor="text1"/>
          <w:sz w:val="24"/>
        </w:rPr>
        <w:t>/</w:t>
      </w:r>
      <w:r w:rsidRPr="00E3340B">
        <w:rPr>
          <w:rFonts w:cs="宋体" w:hint="eastAsia"/>
          <w:b/>
          <w:bCs/>
          <w:color w:val="000000" w:themeColor="text1"/>
          <w:sz w:val="24"/>
        </w:rPr>
        <w:t>否）接受联合体投标：</w:t>
      </w:r>
      <w:r w:rsidRPr="00E3340B">
        <w:rPr>
          <w:rFonts w:cs="宋体" w:hint="eastAsia"/>
          <w:color w:val="000000" w:themeColor="text1"/>
          <w:sz w:val="24"/>
        </w:rPr>
        <w:t>不接受联合体。</w:t>
      </w:r>
    </w:p>
    <w:p w14:paraId="3E353F5B" w14:textId="77777777" w:rsidR="00352A74" w:rsidRPr="00E3340B" w:rsidRDefault="00000000">
      <w:pPr>
        <w:keepNext/>
        <w:tabs>
          <w:tab w:val="left" w:pos="1021"/>
        </w:tabs>
        <w:spacing w:line="480" w:lineRule="exact"/>
        <w:textAlignment w:val="baseline"/>
        <w:outlineLvl w:val="1"/>
        <w:rPr>
          <w:rFonts w:cs="宋体"/>
          <w:b/>
          <w:color w:val="000000" w:themeColor="text1"/>
          <w:kern w:val="0"/>
          <w:sz w:val="24"/>
        </w:rPr>
      </w:pPr>
      <w:r w:rsidRPr="00E3340B">
        <w:rPr>
          <w:rFonts w:cs="宋体" w:hint="eastAsia"/>
          <w:b/>
          <w:color w:val="000000" w:themeColor="text1"/>
          <w:kern w:val="0"/>
          <w:sz w:val="24"/>
        </w:rPr>
        <w:t>二、申请人的资格要求</w:t>
      </w:r>
    </w:p>
    <w:p w14:paraId="1BCC5CD4"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1.</w:t>
      </w:r>
      <w:r w:rsidRPr="00E3340B">
        <w:rPr>
          <w:rFonts w:cs="宋体" w:hint="eastAsia"/>
          <w:color w:val="000000" w:themeColor="text1"/>
          <w:sz w:val="24"/>
        </w:rPr>
        <w:t>满足《中华人民共和国政府采购法》第二十二条规定，并提供下列材料：</w:t>
      </w:r>
    </w:p>
    <w:p w14:paraId="2F4B863E"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）具有独立承担民事责任的能力（提供法人或者其他组织的营业执照等证明文件，自然人的身份证明）；</w:t>
      </w:r>
    </w:p>
    <w:p w14:paraId="7F69B4E9"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）具有良好的商业信誉和健全的财务会计制度；</w:t>
      </w:r>
    </w:p>
    <w:p w14:paraId="154E5E49"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）依法缴纳税收和社会保障资金的相关材料；</w:t>
      </w:r>
    </w:p>
    <w:p w14:paraId="7A83D1EF"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）具备履行合同所必需的设备和专业技术能力的声明及证明材料；</w:t>
      </w:r>
    </w:p>
    <w:p w14:paraId="2E19BF9A"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5</w:t>
      </w:r>
      <w:r w:rsidRPr="00E3340B">
        <w:rPr>
          <w:rFonts w:cs="宋体" w:hint="eastAsia"/>
          <w:color w:val="000000" w:themeColor="text1"/>
          <w:sz w:val="24"/>
        </w:rPr>
        <w:t>）参加政府采购活动前三年内在经营活动中没有重大违法记录的书面声明。</w:t>
      </w:r>
    </w:p>
    <w:p w14:paraId="4324E96A" w14:textId="77777777" w:rsidR="00352A74" w:rsidRPr="00E3340B" w:rsidRDefault="00000000">
      <w:pPr>
        <w:spacing w:line="480" w:lineRule="exact"/>
        <w:ind w:firstLineChars="200" w:firstLine="482"/>
        <w:jc w:val="left"/>
        <w:rPr>
          <w:rFonts w:cs="宋体"/>
          <w:b/>
          <w:color w:val="000000" w:themeColor="text1"/>
          <w:sz w:val="24"/>
        </w:rPr>
      </w:pPr>
      <w:r w:rsidRPr="00E3340B">
        <w:rPr>
          <w:rFonts w:cs="宋体" w:hint="eastAsia"/>
          <w:b/>
          <w:color w:val="000000" w:themeColor="text1"/>
          <w:sz w:val="24"/>
        </w:rPr>
        <w:t>根据连财购〔</w:t>
      </w:r>
      <w:r w:rsidRPr="00E3340B">
        <w:rPr>
          <w:rFonts w:cs="宋体" w:hint="eastAsia"/>
          <w:b/>
          <w:color w:val="000000" w:themeColor="text1"/>
          <w:sz w:val="24"/>
        </w:rPr>
        <w:t>2023</w:t>
      </w:r>
      <w:r w:rsidRPr="00E3340B">
        <w:rPr>
          <w:rFonts w:cs="宋体" w:hint="eastAsia"/>
          <w:b/>
          <w:color w:val="000000" w:themeColor="text1"/>
          <w:sz w:val="24"/>
        </w:rPr>
        <w:t>〕</w:t>
      </w:r>
      <w:r w:rsidRPr="00E3340B">
        <w:rPr>
          <w:rFonts w:cs="宋体" w:hint="eastAsia"/>
          <w:b/>
          <w:color w:val="000000" w:themeColor="text1"/>
          <w:sz w:val="24"/>
        </w:rPr>
        <w:t>4</w:t>
      </w:r>
      <w:r w:rsidRPr="00E3340B">
        <w:rPr>
          <w:rFonts w:cs="宋体" w:hint="eastAsia"/>
          <w:b/>
          <w:color w:val="000000" w:themeColor="text1"/>
          <w:sz w:val="24"/>
        </w:rPr>
        <w:t>号文件精神，第（</w:t>
      </w:r>
      <w:r w:rsidRPr="00E3340B">
        <w:rPr>
          <w:rFonts w:cs="宋体" w:hint="eastAsia"/>
          <w:b/>
          <w:color w:val="000000" w:themeColor="text1"/>
          <w:sz w:val="24"/>
        </w:rPr>
        <w:t>2</w:t>
      </w:r>
      <w:r w:rsidRPr="00E3340B">
        <w:rPr>
          <w:rFonts w:cs="宋体" w:hint="eastAsia"/>
          <w:b/>
          <w:color w:val="000000" w:themeColor="text1"/>
          <w:sz w:val="24"/>
        </w:rPr>
        <w:t>）、（</w:t>
      </w:r>
      <w:r w:rsidRPr="00E3340B">
        <w:rPr>
          <w:rFonts w:cs="宋体" w:hint="eastAsia"/>
          <w:b/>
          <w:color w:val="000000" w:themeColor="text1"/>
          <w:sz w:val="24"/>
        </w:rPr>
        <w:t>3</w:t>
      </w:r>
      <w:r w:rsidRPr="00E3340B">
        <w:rPr>
          <w:rFonts w:cs="宋体" w:hint="eastAsia"/>
          <w:b/>
          <w:color w:val="000000" w:themeColor="text1"/>
          <w:sz w:val="24"/>
        </w:rPr>
        <w:t>）项可以提供《财务状况报告</w:t>
      </w:r>
      <w:r w:rsidRPr="00E3340B">
        <w:rPr>
          <w:rFonts w:cs="宋体" w:hint="eastAsia"/>
          <w:b/>
          <w:color w:val="000000" w:themeColor="text1"/>
          <w:sz w:val="24"/>
        </w:rPr>
        <w:lastRenderedPageBreak/>
        <w:t>及税收、社会保障资金缴纳情况承诺函》。</w:t>
      </w:r>
    </w:p>
    <w:p w14:paraId="7A1B635E" w14:textId="77777777" w:rsidR="00352A74" w:rsidRPr="00E3340B" w:rsidRDefault="00000000">
      <w:pPr>
        <w:spacing w:line="480" w:lineRule="exact"/>
        <w:ind w:firstLineChars="200" w:firstLine="480"/>
        <w:jc w:val="left"/>
        <w:rPr>
          <w:color w:val="000000" w:themeColor="text1"/>
          <w:sz w:val="24"/>
        </w:rPr>
      </w:pPr>
      <w:r w:rsidRPr="00E3340B">
        <w:rPr>
          <w:rFonts w:cs="宋体" w:hint="eastAsia"/>
          <w:color w:val="000000" w:themeColor="text1"/>
          <w:sz w:val="24"/>
        </w:rPr>
        <w:t>2.</w:t>
      </w:r>
      <w:r w:rsidRPr="00E3340B">
        <w:rPr>
          <w:rFonts w:cs="宋体" w:hint="eastAsia"/>
          <w:color w:val="000000" w:themeColor="text1"/>
          <w:sz w:val="24"/>
        </w:rPr>
        <w:t>落实政府采购政策需满足的资格要求：无。</w:t>
      </w:r>
    </w:p>
    <w:p w14:paraId="07C00184"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3.</w:t>
      </w:r>
      <w:r w:rsidRPr="00E3340B">
        <w:rPr>
          <w:rFonts w:cs="宋体" w:hint="eastAsia"/>
          <w:color w:val="000000" w:themeColor="text1"/>
          <w:sz w:val="24"/>
        </w:rPr>
        <w:t>本项目的其他资格要求：</w:t>
      </w:r>
    </w:p>
    <w:p w14:paraId="58A5F57A"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投标人须为江苏省财政厅登记备案的政府采购代理机构，处于“江苏政府采购网”公布的最新社会代理机构名录中，并具有江苏省财政厅“苏采云”系统的操作权限（</w:t>
      </w:r>
      <w:r w:rsidRPr="00E3340B">
        <w:rPr>
          <w:rFonts w:cs="宋体" w:hint="eastAsia"/>
          <w:color w:val="000000" w:themeColor="text1"/>
          <w:sz w:val="24"/>
        </w:rPr>
        <w:t>CA</w:t>
      </w:r>
      <w:r w:rsidRPr="00E3340B">
        <w:rPr>
          <w:rFonts w:cs="宋体" w:hint="eastAsia"/>
          <w:color w:val="000000" w:themeColor="text1"/>
          <w:sz w:val="24"/>
        </w:rPr>
        <w:t>）。（须提供：江苏政府采购网查询截图和苏采云系统操作权限截图，并加盖投标人公章）。</w:t>
      </w:r>
    </w:p>
    <w:p w14:paraId="18BBC709"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4.</w:t>
      </w:r>
      <w:r w:rsidRPr="00E3340B">
        <w:rPr>
          <w:rFonts w:cs="宋体" w:hint="eastAsia"/>
          <w:color w:val="000000" w:themeColor="text1"/>
          <w:sz w:val="24"/>
        </w:rPr>
        <w:t>本项目的其他资格要求：</w:t>
      </w:r>
    </w:p>
    <w:p w14:paraId="76CF75DD"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）响应文件递交截止前及中标公示期内，被信用中国、中国政府采购网列入失信被执行人、重大税收违法案件当事人名单、政府采购严重违法失信行为记录名单的供应商，取消其投标或中标资格。</w:t>
      </w:r>
    </w:p>
    <w:p w14:paraId="0FE99813"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备注：采购人或采购代理机构通过“信用中国”网站（</w:t>
      </w:r>
      <w:r w:rsidRPr="00E3340B">
        <w:rPr>
          <w:rFonts w:cs="宋体" w:hint="eastAsia"/>
          <w:color w:val="000000" w:themeColor="text1"/>
          <w:sz w:val="24"/>
        </w:rPr>
        <w:t>www.creditchina.gov.cn</w:t>
      </w:r>
      <w:r w:rsidRPr="00E3340B">
        <w:rPr>
          <w:rFonts w:cs="宋体" w:hint="eastAsia"/>
          <w:color w:val="000000" w:themeColor="text1"/>
          <w:sz w:val="24"/>
        </w:rPr>
        <w:t>）、中国政府采购网（</w:t>
      </w:r>
      <w:r w:rsidRPr="00E3340B">
        <w:rPr>
          <w:rFonts w:cs="宋体" w:hint="eastAsia"/>
          <w:color w:val="000000" w:themeColor="text1"/>
          <w:sz w:val="24"/>
        </w:rPr>
        <w:t>www.ccgp.gov.cn</w:t>
      </w:r>
      <w:r w:rsidRPr="00E3340B">
        <w:rPr>
          <w:rFonts w:cs="宋体" w:hint="eastAsia"/>
          <w:color w:val="000000" w:themeColor="text1"/>
          <w:sz w:val="24"/>
        </w:rPr>
        <w:t>），对供应商信用记录情况进行查询，查询结果页面打印留存。</w:t>
      </w:r>
    </w:p>
    <w:p w14:paraId="4DBDD803"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）不接受联合体参与投标，中标后不得分包或转包。</w:t>
      </w:r>
    </w:p>
    <w:p w14:paraId="08F409F9" w14:textId="77777777" w:rsidR="00352A74" w:rsidRPr="00E3340B" w:rsidRDefault="00000000">
      <w:pPr>
        <w:spacing w:line="480" w:lineRule="exact"/>
        <w:ind w:firstLineChars="200" w:firstLine="480"/>
        <w:jc w:val="left"/>
        <w:rPr>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）法律、法规规定的其他条件。</w:t>
      </w:r>
    </w:p>
    <w:p w14:paraId="28426BF3" w14:textId="77777777" w:rsidR="00352A74" w:rsidRPr="00E3340B" w:rsidRDefault="00000000">
      <w:pPr>
        <w:spacing w:line="480" w:lineRule="exact"/>
        <w:jc w:val="left"/>
        <w:rPr>
          <w:rFonts w:cs="宋体"/>
          <w:b/>
          <w:bCs/>
          <w:color w:val="000000" w:themeColor="text1"/>
          <w:sz w:val="24"/>
        </w:rPr>
      </w:pPr>
      <w:r w:rsidRPr="00E3340B">
        <w:rPr>
          <w:rFonts w:cs="宋体" w:hint="eastAsia"/>
          <w:b/>
          <w:bCs/>
          <w:color w:val="000000" w:themeColor="text1"/>
          <w:sz w:val="24"/>
        </w:rPr>
        <w:t>三、</w:t>
      </w:r>
      <w:r w:rsidRPr="00E3340B">
        <w:rPr>
          <w:rFonts w:cs="宋体" w:hint="eastAsia"/>
          <w:b/>
          <w:color w:val="000000" w:themeColor="text1"/>
          <w:kern w:val="0"/>
          <w:sz w:val="24"/>
        </w:rPr>
        <w:t>报名及文件获取</w:t>
      </w:r>
      <w:r w:rsidRPr="00E3340B">
        <w:rPr>
          <w:rFonts w:cs="宋体" w:hint="eastAsia"/>
          <w:b/>
          <w:bCs/>
          <w:color w:val="000000" w:themeColor="text1"/>
          <w:sz w:val="24"/>
        </w:rPr>
        <w:t>：</w:t>
      </w:r>
    </w:p>
    <w:p w14:paraId="7B8C37AE" w14:textId="05FDE036" w:rsidR="00352A74" w:rsidRPr="00DB1416" w:rsidRDefault="00000000">
      <w:pPr>
        <w:spacing w:line="480" w:lineRule="exact"/>
        <w:ind w:firstLineChars="200" w:firstLine="480"/>
        <w:jc w:val="left"/>
        <w:rPr>
          <w:rFonts w:cs="宋体"/>
          <w:b/>
          <w:bCs/>
          <w:color w:val="000000" w:themeColor="text1"/>
          <w:sz w:val="24"/>
        </w:rPr>
      </w:pPr>
      <w:r w:rsidRPr="00E3340B">
        <w:rPr>
          <w:rFonts w:cs="宋体" w:hint="eastAsia"/>
          <w:color w:val="000000" w:themeColor="text1"/>
          <w:sz w:val="24"/>
        </w:rPr>
        <w:t>1</w:t>
      </w:r>
      <w:r w:rsidRPr="00E3340B">
        <w:rPr>
          <w:rFonts w:cs="宋体" w:hint="eastAsia"/>
          <w:color w:val="000000" w:themeColor="text1"/>
          <w:sz w:val="24"/>
        </w:rPr>
        <w:t>、报名时间及文件获取时间：</w:t>
      </w:r>
      <w:r w:rsidRPr="00DB1416">
        <w:rPr>
          <w:rFonts w:cs="宋体" w:hint="eastAsia"/>
          <w:b/>
          <w:bCs/>
          <w:color w:val="000000" w:themeColor="text1"/>
          <w:sz w:val="24"/>
        </w:rPr>
        <w:t>2026</w:t>
      </w:r>
      <w:r w:rsidRPr="00DB1416">
        <w:rPr>
          <w:rFonts w:cs="宋体" w:hint="eastAsia"/>
          <w:b/>
          <w:bCs/>
          <w:color w:val="000000" w:themeColor="text1"/>
          <w:sz w:val="24"/>
        </w:rPr>
        <w:t>年</w:t>
      </w:r>
      <w:r w:rsidRPr="00DB1416">
        <w:rPr>
          <w:rFonts w:cs="宋体" w:hint="eastAsia"/>
          <w:b/>
          <w:bCs/>
          <w:color w:val="000000" w:themeColor="text1"/>
          <w:sz w:val="24"/>
        </w:rPr>
        <w:t>04</w:t>
      </w:r>
      <w:r w:rsidRPr="00DB1416">
        <w:rPr>
          <w:rFonts w:cs="宋体" w:hint="eastAsia"/>
          <w:b/>
          <w:bCs/>
          <w:color w:val="000000" w:themeColor="text1"/>
          <w:sz w:val="24"/>
        </w:rPr>
        <w:t>月</w:t>
      </w:r>
      <w:r w:rsidR="00B07479" w:rsidRPr="00DB1416">
        <w:rPr>
          <w:rFonts w:cs="宋体" w:hint="eastAsia"/>
          <w:b/>
          <w:bCs/>
          <w:color w:val="000000" w:themeColor="text1"/>
          <w:sz w:val="24"/>
        </w:rPr>
        <w:t>30</w:t>
      </w:r>
      <w:r w:rsidRPr="00DB1416">
        <w:rPr>
          <w:rFonts w:cs="宋体" w:hint="eastAsia"/>
          <w:b/>
          <w:bCs/>
          <w:color w:val="000000" w:themeColor="text1"/>
          <w:sz w:val="24"/>
        </w:rPr>
        <w:t>日</w:t>
      </w:r>
      <w:r w:rsidR="00B07479" w:rsidRPr="00DB1416">
        <w:rPr>
          <w:rFonts w:cs="宋体" w:hint="eastAsia"/>
          <w:b/>
          <w:bCs/>
          <w:color w:val="000000" w:themeColor="text1"/>
          <w:sz w:val="24"/>
        </w:rPr>
        <w:t>1</w:t>
      </w:r>
      <w:r w:rsidR="00DB1416">
        <w:rPr>
          <w:rFonts w:cs="宋体" w:hint="eastAsia"/>
          <w:b/>
          <w:bCs/>
          <w:color w:val="000000" w:themeColor="text1"/>
          <w:sz w:val="24"/>
        </w:rPr>
        <w:t>6</w:t>
      </w:r>
      <w:r w:rsidRPr="00DB1416">
        <w:rPr>
          <w:rFonts w:cs="宋体" w:hint="eastAsia"/>
          <w:b/>
          <w:bCs/>
          <w:color w:val="000000" w:themeColor="text1"/>
          <w:sz w:val="24"/>
        </w:rPr>
        <w:t>:00</w:t>
      </w:r>
      <w:r w:rsidRPr="00DB1416">
        <w:rPr>
          <w:rFonts w:cs="宋体" w:hint="eastAsia"/>
          <w:b/>
          <w:bCs/>
          <w:color w:val="000000" w:themeColor="text1"/>
          <w:sz w:val="24"/>
        </w:rPr>
        <w:t>至</w:t>
      </w:r>
      <w:r w:rsidRPr="00DB1416">
        <w:rPr>
          <w:rFonts w:cs="宋体" w:hint="eastAsia"/>
          <w:b/>
          <w:bCs/>
          <w:color w:val="000000" w:themeColor="text1"/>
          <w:sz w:val="24"/>
        </w:rPr>
        <w:t>2026</w:t>
      </w:r>
      <w:r w:rsidRPr="00DB1416">
        <w:rPr>
          <w:rFonts w:cs="宋体" w:hint="eastAsia"/>
          <w:b/>
          <w:bCs/>
          <w:color w:val="000000" w:themeColor="text1"/>
          <w:sz w:val="24"/>
        </w:rPr>
        <w:t>年</w:t>
      </w:r>
      <w:r w:rsidRPr="00DB1416">
        <w:rPr>
          <w:rFonts w:cs="宋体" w:hint="eastAsia"/>
          <w:b/>
          <w:bCs/>
          <w:color w:val="000000" w:themeColor="text1"/>
          <w:sz w:val="24"/>
        </w:rPr>
        <w:t>0</w:t>
      </w:r>
      <w:r w:rsidR="00B07479" w:rsidRPr="00DB1416">
        <w:rPr>
          <w:rFonts w:cs="宋体" w:hint="eastAsia"/>
          <w:b/>
          <w:bCs/>
          <w:color w:val="000000" w:themeColor="text1"/>
          <w:sz w:val="24"/>
        </w:rPr>
        <w:t>5</w:t>
      </w:r>
      <w:r w:rsidRPr="00DB1416">
        <w:rPr>
          <w:rFonts w:cs="宋体" w:hint="eastAsia"/>
          <w:b/>
          <w:bCs/>
          <w:color w:val="000000" w:themeColor="text1"/>
          <w:sz w:val="24"/>
        </w:rPr>
        <w:t>月</w:t>
      </w:r>
      <w:r w:rsidR="00440616" w:rsidRPr="00DB1416">
        <w:rPr>
          <w:rFonts w:cs="宋体" w:hint="eastAsia"/>
          <w:b/>
          <w:bCs/>
          <w:color w:val="000000" w:themeColor="text1"/>
          <w:sz w:val="24"/>
        </w:rPr>
        <w:t>1</w:t>
      </w:r>
      <w:r w:rsidR="003B496C" w:rsidRPr="00DB1416">
        <w:rPr>
          <w:rFonts w:cs="宋体" w:hint="eastAsia"/>
          <w:b/>
          <w:bCs/>
          <w:color w:val="000000" w:themeColor="text1"/>
          <w:sz w:val="24"/>
        </w:rPr>
        <w:t>1</w:t>
      </w:r>
      <w:r w:rsidRPr="00DB1416">
        <w:rPr>
          <w:rFonts w:cs="宋体" w:hint="eastAsia"/>
          <w:b/>
          <w:bCs/>
          <w:color w:val="000000" w:themeColor="text1"/>
          <w:sz w:val="24"/>
        </w:rPr>
        <w:t>日</w:t>
      </w:r>
      <w:r w:rsidRPr="00DB1416">
        <w:rPr>
          <w:rFonts w:cs="宋体" w:hint="eastAsia"/>
          <w:b/>
          <w:bCs/>
          <w:color w:val="000000" w:themeColor="text1"/>
          <w:sz w:val="24"/>
        </w:rPr>
        <w:t>1</w:t>
      </w:r>
      <w:r w:rsidR="00DB1416">
        <w:rPr>
          <w:rFonts w:cs="宋体" w:hint="eastAsia"/>
          <w:b/>
          <w:bCs/>
          <w:color w:val="000000" w:themeColor="text1"/>
          <w:sz w:val="24"/>
        </w:rPr>
        <w:t>7</w:t>
      </w:r>
      <w:r w:rsidRPr="00DB1416">
        <w:rPr>
          <w:rFonts w:cs="宋体" w:hint="eastAsia"/>
          <w:b/>
          <w:bCs/>
          <w:color w:val="000000" w:themeColor="text1"/>
          <w:sz w:val="24"/>
        </w:rPr>
        <w:t>:00</w:t>
      </w:r>
      <w:r w:rsidRPr="00DB1416">
        <w:rPr>
          <w:rFonts w:cs="宋体" w:hint="eastAsia"/>
          <w:b/>
          <w:bCs/>
          <w:color w:val="000000" w:themeColor="text1"/>
          <w:sz w:val="24"/>
        </w:rPr>
        <w:t>。</w:t>
      </w:r>
    </w:p>
    <w:p w14:paraId="71618A6A" w14:textId="4ADF649B"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2</w:t>
      </w:r>
      <w:r w:rsidRPr="00E3340B">
        <w:rPr>
          <w:rFonts w:cs="宋体" w:hint="eastAsia"/>
          <w:color w:val="000000" w:themeColor="text1"/>
          <w:sz w:val="24"/>
        </w:rPr>
        <w:t>、报名方式：营业执照、授权委托书、身份证签字盖章扫描件、招标文件领取登记表等发送至</w:t>
      </w:r>
      <w:r w:rsidRPr="00E3340B">
        <w:rPr>
          <w:rFonts w:cs="宋体" w:hint="eastAsia"/>
          <w:color w:val="000000" w:themeColor="text1"/>
          <w:sz w:val="24"/>
        </w:rPr>
        <w:t>zhaobb_jsck@163.com</w:t>
      </w:r>
      <w:r w:rsidR="00DB1416">
        <w:rPr>
          <w:rFonts w:cs="宋体" w:hint="eastAsia"/>
          <w:color w:val="000000" w:themeColor="text1"/>
          <w:sz w:val="24"/>
        </w:rPr>
        <w:t>。</w:t>
      </w:r>
    </w:p>
    <w:p w14:paraId="47DA9D10" w14:textId="147F1FD4" w:rsidR="00352A74" w:rsidRPr="00E3340B" w:rsidRDefault="00000000">
      <w:pPr>
        <w:spacing w:line="480" w:lineRule="exact"/>
        <w:ind w:firstLineChars="200" w:firstLine="480"/>
        <w:jc w:val="left"/>
        <w:rPr>
          <w:color w:val="000000" w:themeColor="text1"/>
          <w:sz w:val="24"/>
        </w:rPr>
      </w:pPr>
      <w:r w:rsidRPr="00E3340B">
        <w:rPr>
          <w:rFonts w:cs="宋体" w:hint="eastAsia"/>
          <w:color w:val="000000" w:themeColor="text1"/>
          <w:sz w:val="24"/>
        </w:rPr>
        <w:t>3</w:t>
      </w:r>
      <w:r w:rsidRPr="00E3340B">
        <w:rPr>
          <w:rFonts w:cs="宋体" w:hint="eastAsia"/>
          <w:color w:val="000000" w:themeColor="text1"/>
          <w:sz w:val="24"/>
        </w:rPr>
        <w:t>、招标文件每套售价为</w:t>
      </w:r>
      <w:r w:rsidRPr="00E3340B">
        <w:rPr>
          <w:rFonts w:cs="宋体" w:hint="eastAsia"/>
          <w:color w:val="000000" w:themeColor="text1"/>
          <w:sz w:val="24"/>
        </w:rPr>
        <w:t>0</w:t>
      </w:r>
      <w:r w:rsidRPr="00E3340B">
        <w:rPr>
          <w:rFonts w:cs="宋体" w:hint="eastAsia"/>
          <w:color w:val="000000" w:themeColor="text1"/>
          <w:sz w:val="24"/>
        </w:rPr>
        <w:t>元，招标文件从公告附件自行下载</w:t>
      </w:r>
      <w:r w:rsidR="008B20A8">
        <w:rPr>
          <w:rFonts w:cs="宋体" w:hint="eastAsia"/>
          <w:color w:val="000000" w:themeColor="text1"/>
          <w:sz w:val="24"/>
        </w:rPr>
        <w:t>。</w:t>
      </w:r>
    </w:p>
    <w:p w14:paraId="2FAE9234" w14:textId="77777777" w:rsidR="00352A74" w:rsidRPr="00E3340B" w:rsidRDefault="00000000">
      <w:pPr>
        <w:keepNext/>
        <w:tabs>
          <w:tab w:val="left" w:pos="1021"/>
        </w:tabs>
        <w:spacing w:line="480" w:lineRule="exact"/>
        <w:textAlignment w:val="baseline"/>
        <w:outlineLvl w:val="1"/>
        <w:rPr>
          <w:rFonts w:cs="宋体"/>
          <w:b/>
          <w:color w:val="000000" w:themeColor="text1"/>
          <w:kern w:val="0"/>
          <w:sz w:val="24"/>
        </w:rPr>
      </w:pPr>
      <w:r w:rsidRPr="00E3340B">
        <w:rPr>
          <w:rFonts w:cs="宋体" w:hint="eastAsia"/>
          <w:b/>
          <w:color w:val="000000" w:themeColor="text1"/>
          <w:kern w:val="0"/>
          <w:sz w:val="24"/>
        </w:rPr>
        <w:t>四、提交投标文件截止时间、开标时间和地点</w:t>
      </w:r>
    </w:p>
    <w:p w14:paraId="572B96C0" w14:textId="39C9396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bCs/>
          <w:color w:val="000000" w:themeColor="text1"/>
          <w:sz w:val="24"/>
        </w:rPr>
        <w:t>1.</w:t>
      </w:r>
      <w:r w:rsidRPr="00E3340B">
        <w:rPr>
          <w:rFonts w:cs="宋体" w:hint="eastAsia"/>
          <w:color w:val="000000" w:themeColor="text1"/>
          <w:sz w:val="24"/>
        </w:rPr>
        <w:t>投标文件递交的截止时间：</w:t>
      </w:r>
      <w:r w:rsidRPr="00E3340B">
        <w:rPr>
          <w:rFonts w:cs="宋体" w:hint="eastAsia"/>
          <w:b/>
          <w:bCs/>
          <w:color w:val="000000" w:themeColor="text1"/>
          <w:sz w:val="24"/>
        </w:rPr>
        <w:t>2026</w:t>
      </w:r>
      <w:r w:rsidRPr="00E3340B">
        <w:rPr>
          <w:rFonts w:cs="宋体" w:hint="eastAsia"/>
          <w:b/>
          <w:bCs/>
          <w:color w:val="000000" w:themeColor="text1"/>
          <w:sz w:val="24"/>
        </w:rPr>
        <w:t>年</w:t>
      </w:r>
      <w:r w:rsidRPr="00E3340B">
        <w:rPr>
          <w:rFonts w:cs="宋体" w:hint="eastAsia"/>
          <w:b/>
          <w:bCs/>
          <w:color w:val="000000" w:themeColor="text1"/>
          <w:sz w:val="24"/>
        </w:rPr>
        <w:t>05</w:t>
      </w:r>
      <w:r w:rsidRPr="00E3340B">
        <w:rPr>
          <w:rFonts w:cs="宋体" w:hint="eastAsia"/>
          <w:b/>
          <w:bCs/>
          <w:color w:val="000000" w:themeColor="text1"/>
          <w:sz w:val="24"/>
        </w:rPr>
        <w:t>月</w:t>
      </w:r>
      <w:r w:rsidR="003B496C" w:rsidRPr="00E3340B">
        <w:rPr>
          <w:rFonts w:cs="宋体" w:hint="eastAsia"/>
          <w:b/>
          <w:bCs/>
          <w:color w:val="000000" w:themeColor="text1"/>
          <w:sz w:val="24"/>
        </w:rPr>
        <w:t>21</w:t>
      </w:r>
      <w:r w:rsidRPr="00E3340B">
        <w:rPr>
          <w:rFonts w:cs="宋体" w:hint="eastAsia"/>
          <w:b/>
          <w:bCs/>
          <w:color w:val="000000" w:themeColor="text1"/>
          <w:sz w:val="24"/>
        </w:rPr>
        <w:t>日</w:t>
      </w:r>
      <w:r w:rsidRPr="00E3340B">
        <w:rPr>
          <w:rFonts w:cs="宋体" w:hint="eastAsia"/>
          <w:b/>
          <w:bCs/>
          <w:color w:val="000000" w:themeColor="text1"/>
          <w:sz w:val="24"/>
        </w:rPr>
        <w:t>9</w:t>
      </w:r>
      <w:r w:rsidRPr="00E3340B">
        <w:rPr>
          <w:rFonts w:cs="宋体" w:hint="eastAsia"/>
          <w:b/>
          <w:bCs/>
          <w:color w:val="000000" w:themeColor="text1"/>
          <w:sz w:val="24"/>
        </w:rPr>
        <w:t>时</w:t>
      </w:r>
      <w:r w:rsidR="00E3340B" w:rsidRPr="00E3340B">
        <w:rPr>
          <w:rFonts w:cs="宋体" w:hint="eastAsia"/>
          <w:b/>
          <w:bCs/>
          <w:color w:val="000000" w:themeColor="text1"/>
          <w:sz w:val="24"/>
        </w:rPr>
        <w:t>00</w:t>
      </w:r>
      <w:r w:rsidRPr="00E3340B">
        <w:rPr>
          <w:rFonts w:cs="宋体" w:hint="eastAsia"/>
          <w:b/>
          <w:bCs/>
          <w:color w:val="000000" w:themeColor="text1"/>
          <w:sz w:val="24"/>
        </w:rPr>
        <w:t>分</w:t>
      </w:r>
      <w:r w:rsidRPr="00E3340B">
        <w:rPr>
          <w:rFonts w:cs="宋体" w:hint="eastAsia"/>
          <w:color w:val="000000" w:themeColor="text1"/>
          <w:sz w:val="24"/>
        </w:rPr>
        <w:t>，逾期送达的投标文件，招标人不予受理。</w:t>
      </w:r>
    </w:p>
    <w:p w14:paraId="3E4336FD" w14:textId="3EE63BD9"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2.</w:t>
      </w:r>
      <w:r w:rsidRPr="00E3340B">
        <w:rPr>
          <w:rFonts w:cs="宋体" w:hint="eastAsia"/>
          <w:color w:val="000000" w:themeColor="text1"/>
          <w:sz w:val="24"/>
        </w:rPr>
        <w:t>开标时间：</w:t>
      </w:r>
      <w:r w:rsidRPr="00E3340B">
        <w:rPr>
          <w:rFonts w:cs="宋体" w:hint="eastAsia"/>
          <w:b/>
          <w:bCs/>
          <w:color w:val="000000" w:themeColor="text1"/>
          <w:sz w:val="24"/>
        </w:rPr>
        <w:t>2026</w:t>
      </w:r>
      <w:r w:rsidRPr="00E3340B">
        <w:rPr>
          <w:rFonts w:cs="宋体" w:hint="eastAsia"/>
          <w:b/>
          <w:bCs/>
          <w:color w:val="000000" w:themeColor="text1"/>
          <w:sz w:val="24"/>
        </w:rPr>
        <w:t>年</w:t>
      </w:r>
      <w:r w:rsidRPr="00E3340B">
        <w:rPr>
          <w:rFonts w:cs="宋体" w:hint="eastAsia"/>
          <w:b/>
          <w:bCs/>
          <w:color w:val="000000" w:themeColor="text1"/>
          <w:sz w:val="24"/>
        </w:rPr>
        <w:t>05</w:t>
      </w:r>
      <w:r w:rsidRPr="00E3340B">
        <w:rPr>
          <w:rFonts w:cs="宋体" w:hint="eastAsia"/>
          <w:b/>
          <w:bCs/>
          <w:color w:val="000000" w:themeColor="text1"/>
          <w:sz w:val="24"/>
        </w:rPr>
        <w:t>月</w:t>
      </w:r>
      <w:r w:rsidR="003B496C" w:rsidRPr="00E3340B">
        <w:rPr>
          <w:rFonts w:cs="宋体" w:hint="eastAsia"/>
          <w:b/>
          <w:bCs/>
          <w:color w:val="000000" w:themeColor="text1"/>
          <w:sz w:val="24"/>
        </w:rPr>
        <w:t>21</w:t>
      </w:r>
      <w:r w:rsidRPr="00E3340B">
        <w:rPr>
          <w:rFonts w:cs="宋体" w:hint="eastAsia"/>
          <w:b/>
          <w:bCs/>
          <w:color w:val="000000" w:themeColor="text1"/>
          <w:sz w:val="24"/>
        </w:rPr>
        <w:t>日</w:t>
      </w:r>
      <w:r w:rsidRPr="00E3340B">
        <w:rPr>
          <w:rFonts w:cs="宋体" w:hint="eastAsia"/>
          <w:b/>
          <w:bCs/>
          <w:color w:val="000000" w:themeColor="text1"/>
          <w:sz w:val="24"/>
        </w:rPr>
        <w:t>9</w:t>
      </w:r>
      <w:r w:rsidRPr="00E3340B">
        <w:rPr>
          <w:rFonts w:cs="宋体" w:hint="eastAsia"/>
          <w:b/>
          <w:bCs/>
          <w:color w:val="000000" w:themeColor="text1"/>
          <w:sz w:val="24"/>
        </w:rPr>
        <w:t>时</w:t>
      </w:r>
      <w:r w:rsidR="00E3340B" w:rsidRPr="00E3340B">
        <w:rPr>
          <w:rFonts w:cs="宋体" w:hint="eastAsia"/>
          <w:b/>
          <w:bCs/>
          <w:color w:val="000000" w:themeColor="text1"/>
          <w:sz w:val="24"/>
        </w:rPr>
        <w:t>00</w:t>
      </w:r>
      <w:r w:rsidRPr="00E3340B">
        <w:rPr>
          <w:rFonts w:cs="宋体" w:hint="eastAsia"/>
          <w:b/>
          <w:bCs/>
          <w:color w:val="000000" w:themeColor="text1"/>
          <w:sz w:val="24"/>
        </w:rPr>
        <w:t>分</w:t>
      </w:r>
    </w:p>
    <w:p w14:paraId="33A16FB0"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3.</w:t>
      </w:r>
      <w:r w:rsidRPr="00E3340B">
        <w:rPr>
          <w:rFonts w:cs="宋体" w:hint="eastAsia"/>
          <w:bCs/>
          <w:color w:val="000000" w:themeColor="text1"/>
          <w:sz w:val="24"/>
        </w:rPr>
        <w:t>开标地点</w:t>
      </w:r>
      <w:r w:rsidRPr="00E3340B">
        <w:rPr>
          <w:rFonts w:cs="宋体" w:hint="eastAsia"/>
          <w:color w:val="000000" w:themeColor="text1"/>
          <w:sz w:val="24"/>
        </w:rPr>
        <w:t>：江苏财会职业学院行政楼</w:t>
      </w:r>
      <w:r w:rsidRPr="00E3340B">
        <w:rPr>
          <w:rFonts w:cs="宋体" w:hint="eastAsia"/>
          <w:color w:val="000000" w:themeColor="text1"/>
          <w:sz w:val="24"/>
        </w:rPr>
        <w:t>308</w:t>
      </w:r>
      <w:r w:rsidRPr="00E3340B">
        <w:rPr>
          <w:rFonts w:cs="宋体" w:hint="eastAsia"/>
          <w:color w:val="000000" w:themeColor="text1"/>
          <w:sz w:val="24"/>
        </w:rPr>
        <w:t>会议室</w:t>
      </w:r>
    </w:p>
    <w:p w14:paraId="53467C5E" w14:textId="77777777" w:rsidR="00352A74" w:rsidRPr="00E3340B" w:rsidRDefault="00000000">
      <w:pPr>
        <w:keepNext/>
        <w:tabs>
          <w:tab w:val="left" w:pos="1021"/>
        </w:tabs>
        <w:spacing w:line="480" w:lineRule="exact"/>
        <w:textAlignment w:val="baseline"/>
        <w:outlineLvl w:val="1"/>
        <w:rPr>
          <w:rFonts w:cs="宋体"/>
          <w:b/>
          <w:color w:val="000000" w:themeColor="text1"/>
          <w:kern w:val="0"/>
          <w:sz w:val="24"/>
        </w:rPr>
      </w:pPr>
      <w:r w:rsidRPr="00E3340B">
        <w:rPr>
          <w:rFonts w:cs="宋体" w:hint="eastAsia"/>
          <w:b/>
          <w:color w:val="000000" w:themeColor="text1"/>
          <w:kern w:val="0"/>
          <w:sz w:val="24"/>
        </w:rPr>
        <w:t>五、公告期限</w:t>
      </w:r>
    </w:p>
    <w:p w14:paraId="521DFC49"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自本公告发布之日起</w:t>
      </w:r>
      <w:r w:rsidRPr="00E3340B">
        <w:rPr>
          <w:rFonts w:cs="宋体" w:hint="eastAsia"/>
          <w:color w:val="000000" w:themeColor="text1"/>
          <w:sz w:val="24"/>
        </w:rPr>
        <w:t>5</w:t>
      </w:r>
      <w:r w:rsidRPr="00E3340B">
        <w:rPr>
          <w:rFonts w:cs="宋体" w:hint="eastAsia"/>
          <w:color w:val="000000" w:themeColor="text1"/>
          <w:sz w:val="24"/>
        </w:rPr>
        <w:t>个工作日。</w:t>
      </w:r>
    </w:p>
    <w:p w14:paraId="63646A10" w14:textId="77777777" w:rsidR="00352A74" w:rsidRPr="00E3340B" w:rsidRDefault="00000000">
      <w:pPr>
        <w:spacing w:line="480" w:lineRule="exact"/>
        <w:jc w:val="left"/>
        <w:rPr>
          <w:rFonts w:cs="宋体"/>
          <w:b/>
          <w:bCs/>
          <w:color w:val="000000" w:themeColor="text1"/>
          <w:sz w:val="24"/>
        </w:rPr>
      </w:pPr>
      <w:r w:rsidRPr="00E3340B">
        <w:rPr>
          <w:rFonts w:cs="宋体" w:hint="eastAsia"/>
          <w:b/>
          <w:bCs/>
          <w:color w:val="000000" w:themeColor="text1"/>
          <w:sz w:val="24"/>
        </w:rPr>
        <w:lastRenderedPageBreak/>
        <w:t>六、评标办法</w:t>
      </w:r>
    </w:p>
    <w:p w14:paraId="1E45D715" w14:textId="7772C902" w:rsidR="00352A74" w:rsidRPr="00E3340B" w:rsidRDefault="00000000">
      <w:pPr>
        <w:spacing w:line="480" w:lineRule="exact"/>
        <w:ind w:firstLineChars="200" w:firstLine="480"/>
        <w:rPr>
          <w:rFonts w:cs="宋体"/>
          <w:color w:val="000000" w:themeColor="text1"/>
          <w:sz w:val="24"/>
        </w:rPr>
      </w:pPr>
      <w:r w:rsidRPr="00E3340B">
        <w:rPr>
          <w:rFonts w:cs="宋体" w:hint="eastAsia"/>
          <w:color w:val="000000" w:themeColor="text1"/>
          <w:sz w:val="24"/>
        </w:rPr>
        <w:t>采用</w:t>
      </w:r>
      <w:r w:rsidRPr="00E3340B">
        <w:rPr>
          <w:rFonts w:cs="宋体" w:hint="eastAsia"/>
          <w:b/>
          <w:bCs/>
          <w:color w:val="000000" w:themeColor="text1"/>
          <w:sz w:val="24"/>
        </w:rPr>
        <w:t>综合评</w:t>
      </w:r>
      <w:r w:rsidR="00ED39C6">
        <w:rPr>
          <w:rFonts w:cs="宋体" w:hint="eastAsia"/>
          <w:b/>
          <w:bCs/>
          <w:color w:val="000000" w:themeColor="text1"/>
          <w:sz w:val="24"/>
        </w:rPr>
        <w:t>分</w:t>
      </w:r>
      <w:r w:rsidRPr="00E3340B">
        <w:rPr>
          <w:rFonts w:cs="宋体" w:hint="eastAsia"/>
          <w:b/>
          <w:bCs/>
          <w:color w:val="000000" w:themeColor="text1"/>
          <w:sz w:val="24"/>
        </w:rPr>
        <w:t>法</w:t>
      </w:r>
      <w:r w:rsidRPr="00E3340B">
        <w:rPr>
          <w:rFonts w:cs="宋体" w:hint="eastAsia"/>
          <w:color w:val="000000" w:themeColor="text1"/>
          <w:sz w:val="24"/>
        </w:rPr>
        <w:t>，具体详见招标文件。</w:t>
      </w:r>
    </w:p>
    <w:p w14:paraId="78591059" w14:textId="77777777" w:rsidR="00352A74" w:rsidRPr="00E3340B" w:rsidRDefault="00000000">
      <w:pPr>
        <w:spacing w:line="480" w:lineRule="exact"/>
        <w:rPr>
          <w:rFonts w:cs="宋体"/>
          <w:b/>
          <w:color w:val="000000" w:themeColor="text1"/>
          <w:kern w:val="0"/>
          <w:sz w:val="24"/>
        </w:rPr>
      </w:pPr>
      <w:bookmarkStart w:id="4" w:name="_Toc27743"/>
      <w:r w:rsidRPr="00E3340B">
        <w:rPr>
          <w:rFonts w:cs="宋体" w:hint="eastAsia"/>
          <w:b/>
          <w:color w:val="000000" w:themeColor="text1"/>
          <w:kern w:val="0"/>
          <w:sz w:val="24"/>
        </w:rPr>
        <w:t>七、发布公告的媒介</w:t>
      </w:r>
      <w:bookmarkEnd w:id="4"/>
    </w:p>
    <w:p w14:paraId="0BD530BA" w14:textId="77777777" w:rsidR="00352A74" w:rsidRPr="00E3340B" w:rsidRDefault="00000000">
      <w:pPr>
        <w:spacing w:line="480" w:lineRule="exact"/>
        <w:ind w:firstLineChars="200" w:firstLine="480"/>
        <w:rPr>
          <w:rFonts w:cs="宋体"/>
          <w:b/>
          <w:color w:val="000000" w:themeColor="text1"/>
          <w:kern w:val="0"/>
          <w:sz w:val="24"/>
        </w:rPr>
      </w:pPr>
      <w:r w:rsidRPr="00E3340B">
        <w:rPr>
          <w:rFonts w:cs="宋体" w:hint="eastAsia"/>
          <w:color w:val="000000" w:themeColor="text1"/>
          <w:sz w:val="24"/>
        </w:rPr>
        <w:t>本次招标公告在</w:t>
      </w:r>
      <w:r w:rsidRPr="00E3340B">
        <w:rPr>
          <w:rFonts w:cs="宋体" w:hint="eastAsia"/>
          <w:color w:val="000000" w:themeColor="text1"/>
          <w:sz w:val="24"/>
          <w:u w:val="single"/>
        </w:rPr>
        <w:t>江苏财会职业学院</w:t>
      </w:r>
      <w:r w:rsidRPr="00E3340B">
        <w:rPr>
          <w:rFonts w:cs="宋体" w:hint="eastAsia"/>
          <w:color w:val="000000" w:themeColor="text1"/>
          <w:sz w:val="24"/>
        </w:rPr>
        <w:t>网站上发布。</w:t>
      </w:r>
    </w:p>
    <w:p w14:paraId="0CBB15EE" w14:textId="77777777" w:rsidR="00352A74" w:rsidRPr="00E3340B" w:rsidRDefault="00000000">
      <w:pPr>
        <w:keepNext/>
        <w:tabs>
          <w:tab w:val="left" w:pos="1021"/>
        </w:tabs>
        <w:spacing w:line="480" w:lineRule="exact"/>
        <w:textAlignment w:val="baseline"/>
        <w:outlineLvl w:val="1"/>
        <w:rPr>
          <w:rFonts w:cs="宋体"/>
          <w:b/>
          <w:color w:val="000000" w:themeColor="text1"/>
          <w:kern w:val="0"/>
          <w:sz w:val="24"/>
        </w:rPr>
      </w:pPr>
      <w:r w:rsidRPr="00E3340B">
        <w:rPr>
          <w:rFonts w:cs="宋体" w:hint="eastAsia"/>
          <w:b/>
          <w:color w:val="000000" w:themeColor="text1"/>
          <w:kern w:val="0"/>
          <w:sz w:val="24"/>
        </w:rPr>
        <w:t>八、对本次招标提出询问，请按以下方式联系。</w:t>
      </w:r>
    </w:p>
    <w:p w14:paraId="00451472"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1.</w:t>
      </w:r>
      <w:r w:rsidRPr="00E3340B">
        <w:rPr>
          <w:rFonts w:cs="宋体" w:hint="eastAsia"/>
          <w:color w:val="000000" w:themeColor="text1"/>
          <w:sz w:val="24"/>
        </w:rPr>
        <w:t>招标人信息</w:t>
      </w:r>
    </w:p>
    <w:p w14:paraId="752E09BD"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名</w:t>
      </w:r>
      <w:r w:rsidRPr="00E3340B">
        <w:rPr>
          <w:rFonts w:cs="宋体" w:hint="eastAsia"/>
          <w:color w:val="000000" w:themeColor="text1"/>
          <w:sz w:val="24"/>
        </w:rPr>
        <w:t xml:space="preserve">    </w:t>
      </w:r>
      <w:r w:rsidRPr="00E3340B">
        <w:rPr>
          <w:rFonts w:cs="宋体" w:hint="eastAsia"/>
          <w:color w:val="000000" w:themeColor="text1"/>
          <w:sz w:val="24"/>
        </w:rPr>
        <w:t>称：江苏财会职业学院</w:t>
      </w:r>
    </w:p>
    <w:p w14:paraId="02389DF0"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地</w:t>
      </w:r>
      <w:r w:rsidRPr="00E3340B">
        <w:rPr>
          <w:rFonts w:cs="宋体" w:hint="eastAsia"/>
          <w:color w:val="000000" w:themeColor="text1"/>
          <w:sz w:val="24"/>
        </w:rPr>
        <w:t xml:space="preserve">    </w:t>
      </w:r>
      <w:r w:rsidRPr="00E3340B">
        <w:rPr>
          <w:rFonts w:cs="宋体" w:hint="eastAsia"/>
          <w:color w:val="000000" w:themeColor="text1"/>
          <w:sz w:val="24"/>
        </w:rPr>
        <w:t>址：连云港市海州区春晖路</w:t>
      </w:r>
      <w:r w:rsidRPr="00E3340B">
        <w:rPr>
          <w:rFonts w:cs="宋体" w:hint="eastAsia"/>
          <w:color w:val="000000" w:themeColor="text1"/>
          <w:sz w:val="24"/>
        </w:rPr>
        <w:t>8</w:t>
      </w:r>
      <w:r w:rsidRPr="00E3340B">
        <w:rPr>
          <w:rFonts w:cs="宋体" w:hint="eastAsia"/>
          <w:color w:val="000000" w:themeColor="text1"/>
          <w:sz w:val="24"/>
        </w:rPr>
        <w:t>号</w:t>
      </w:r>
    </w:p>
    <w:p w14:paraId="510FAEDE"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联系方式：</w:t>
      </w:r>
      <w:r w:rsidRPr="00E3340B">
        <w:rPr>
          <w:rFonts w:cs="宋体" w:hint="eastAsia"/>
          <w:color w:val="000000" w:themeColor="text1"/>
          <w:sz w:val="24"/>
        </w:rPr>
        <w:t>0518-85899502</w:t>
      </w:r>
    </w:p>
    <w:p w14:paraId="135595C7"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2.</w:t>
      </w:r>
      <w:r w:rsidRPr="00E3340B">
        <w:rPr>
          <w:rFonts w:cs="宋体" w:hint="eastAsia"/>
          <w:color w:val="000000" w:themeColor="text1"/>
          <w:sz w:val="24"/>
        </w:rPr>
        <w:t>项目联系方式</w:t>
      </w:r>
    </w:p>
    <w:p w14:paraId="555FB00F"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项目联系人：卢老师</w:t>
      </w:r>
    </w:p>
    <w:p w14:paraId="52F21533" w14:textId="77777777" w:rsidR="00352A74" w:rsidRPr="00E3340B" w:rsidRDefault="00000000">
      <w:pPr>
        <w:spacing w:line="480" w:lineRule="exact"/>
        <w:ind w:firstLineChars="200" w:firstLine="480"/>
        <w:jc w:val="left"/>
        <w:rPr>
          <w:rFonts w:cs="宋体"/>
          <w:color w:val="000000" w:themeColor="text1"/>
          <w:sz w:val="24"/>
        </w:rPr>
      </w:pPr>
      <w:r w:rsidRPr="00E3340B">
        <w:rPr>
          <w:rFonts w:cs="宋体" w:hint="eastAsia"/>
          <w:color w:val="000000" w:themeColor="text1"/>
          <w:sz w:val="24"/>
        </w:rPr>
        <w:t>电</w:t>
      </w:r>
      <w:r w:rsidRPr="00E3340B">
        <w:rPr>
          <w:rFonts w:cs="宋体" w:hint="eastAsia"/>
          <w:color w:val="000000" w:themeColor="text1"/>
          <w:sz w:val="24"/>
        </w:rPr>
        <w:t xml:space="preserve">      </w:t>
      </w:r>
      <w:r w:rsidRPr="00E3340B">
        <w:rPr>
          <w:rFonts w:cs="宋体" w:hint="eastAsia"/>
          <w:color w:val="000000" w:themeColor="text1"/>
          <w:sz w:val="24"/>
        </w:rPr>
        <w:t>话：</w:t>
      </w:r>
      <w:r w:rsidRPr="00E3340B">
        <w:rPr>
          <w:rFonts w:cs="宋体" w:hint="eastAsia"/>
          <w:color w:val="000000" w:themeColor="text1"/>
          <w:sz w:val="24"/>
        </w:rPr>
        <w:t>0518-85899501</w:t>
      </w:r>
    </w:p>
    <w:p w14:paraId="2C2438FE"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b/>
          <w:bCs/>
          <w:color w:val="000000" w:themeColor="text1"/>
          <w:sz w:val="36"/>
          <w:szCs w:val="36"/>
        </w:rPr>
      </w:pPr>
      <w:bookmarkStart w:id="5" w:name="_Toc10084"/>
      <w:r w:rsidRPr="00E3340B">
        <w:rPr>
          <w:rFonts w:ascii="Times New Roman" w:eastAsia="宋体" w:cs="宋体" w:hint="eastAsia"/>
          <w:b/>
          <w:bCs/>
          <w:color w:val="000000" w:themeColor="text1"/>
        </w:rPr>
        <w:br w:type="page"/>
      </w:r>
      <w:r w:rsidRPr="00E3340B">
        <w:rPr>
          <w:rFonts w:ascii="Times New Roman" w:eastAsia="宋体" w:cs="宋体" w:hint="eastAsia"/>
          <w:b/>
          <w:bCs/>
          <w:color w:val="000000" w:themeColor="text1"/>
          <w:sz w:val="36"/>
          <w:szCs w:val="36"/>
        </w:rPr>
        <w:lastRenderedPageBreak/>
        <w:t>第二部分</w:t>
      </w:r>
      <w:r w:rsidRPr="00E3340B">
        <w:rPr>
          <w:rFonts w:ascii="Times New Roman" w:eastAsia="宋体" w:cs="宋体" w:hint="eastAsia"/>
          <w:b/>
          <w:bCs/>
          <w:color w:val="000000" w:themeColor="text1"/>
          <w:sz w:val="36"/>
          <w:szCs w:val="36"/>
        </w:rPr>
        <w:t xml:space="preserve">  </w:t>
      </w:r>
      <w:r w:rsidRPr="00E3340B">
        <w:rPr>
          <w:rFonts w:ascii="Times New Roman" w:eastAsia="宋体" w:cs="宋体" w:hint="eastAsia"/>
          <w:b/>
          <w:bCs/>
          <w:color w:val="000000" w:themeColor="text1"/>
          <w:sz w:val="36"/>
          <w:szCs w:val="36"/>
        </w:rPr>
        <w:t>投标人须知</w:t>
      </w:r>
      <w:bookmarkEnd w:id="5"/>
    </w:p>
    <w:p w14:paraId="778BA792" w14:textId="77777777" w:rsidR="00352A74" w:rsidRPr="00E3340B" w:rsidRDefault="00000000">
      <w:pPr>
        <w:spacing w:line="440" w:lineRule="exact"/>
        <w:jc w:val="left"/>
        <w:rPr>
          <w:rFonts w:cs="宋体"/>
          <w:b/>
          <w:bCs/>
          <w:color w:val="000000" w:themeColor="text1"/>
          <w:sz w:val="24"/>
        </w:rPr>
      </w:pPr>
      <w:bookmarkStart w:id="6" w:name="_Toc493497032"/>
      <w:r w:rsidRPr="00E3340B">
        <w:rPr>
          <w:rFonts w:cs="宋体" w:hint="eastAsia"/>
          <w:b/>
          <w:bCs/>
          <w:color w:val="000000" w:themeColor="text1"/>
          <w:sz w:val="24"/>
        </w:rPr>
        <w:t>一、总则</w:t>
      </w:r>
    </w:p>
    <w:p w14:paraId="5BF756D0"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w:t>
      </w:r>
      <w:r w:rsidRPr="00E3340B">
        <w:rPr>
          <w:rFonts w:cs="宋体" w:hint="eastAsia"/>
          <w:b/>
          <w:bCs/>
          <w:color w:val="000000" w:themeColor="text1"/>
          <w:sz w:val="24"/>
        </w:rPr>
        <w:t>、采购方式</w:t>
      </w:r>
    </w:p>
    <w:p w14:paraId="2314262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1.1 </w:t>
      </w:r>
      <w:r w:rsidRPr="00E3340B">
        <w:rPr>
          <w:rFonts w:cs="宋体" w:hint="eastAsia"/>
          <w:color w:val="000000" w:themeColor="text1"/>
          <w:sz w:val="24"/>
        </w:rPr>
        <w:t>本次招标采取公开招标方式，本招标文件仅适用于招标公告中所述项目。</w:t>
      </w:r>
    </w:p>
    <w:p w14:paraId="23613FFA"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w:t>
      </w:r>
      <w:r w:rsidRPr="00E3340B">
        <w:rPr>
          <w:rFonts w:cs="宋体" w:hint="eastAsia"/>
          <w:b/>
          <w:bCs/>
          <w:color w:val="000000" w:themeColor="text1"/>
          <w:sz w:val="24"/>
        </w:rPr>
        <w:t>、合格的投标人</w:t>
      </w:r>
    </w:p>
    <w:p w14:paraId="4A4E99B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2.1</w:t>
      </w:r>
      <w:r w:rsidRPr="00E3340B">
        <w:rPr>
          <w:rFonts w:cs="宋体" w:hint="eastAsia"/>
          <w:color w:val="000000" w:themeColor="text1"/>
          <w:sz w:val="24"/>
        </w:rPr>
        <w:t>满足招标公告中投标人的资格要求的规定。</w:t>
      </w:r>
    </w:p>
    <w:p w14:paraId="1768225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2.2 </w:t>
      </w:r>
      <w:r w:rsidRPr="00E3340B">
        <w:rPr>
          <w:rFonts w:cs="宋体" w:hint="eastAsia"/>
          <w:color w:val="000000" w:themeColor="text1"/>
          <w:sz w:val="24"/>
        </w:rPr>
        <w:t>满足本文件实质性要求和条件的规定。</w:t>
      </w:r>
    </w:p>
    <w:p w14:paraId="323FAD4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2.3</w:t>
      </w:r>
      <w:r w:rsidRPr="00E3340B">
        <w:rPr>
          <w:rFonts w:cs="宋体" w:hint="eastAsia"/>
          <w:color w:val="000000" w:themeColor="text1"/>
          <w:sz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37733CBA"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w:t>
      </w:r>
      <w:r w:rsidRPr="00E3340B">
        <w:rPr>
          <w:rFonts w:cs="宋体" w:hint="eastAsia"/>
          <w:b/>
          <w:bCs/>
          <w:color w:val="000000" w:themeColor="text1"/>
          <w:sz w:val="24"/>
        </w:rPr>
        <w:t>、适用法律</w:t>
      </w:r>
    </w:p>
    <w:p w14:paraId="7B26595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3.1 </w:t>
      </w:r>
      <w:r w:rsidRPr="00E3340B">
        <w:rPr>
          <w:rFonts w:cs="宋体" w:hint="eastAsia"/>
          <w:color w:val="000000" w:themeColor="text1"/>
          <w:sz w:val="24"/>
        </w:rPr>
        <w:t>本次招标及由此产生的合同受中华人民共和国有关的法律法规制约和保护。</w:t>
      </w:r>
    </w:p>
    <w:p w14:paraId="6F5C7744"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4</w:t>
      </w:r>
      <w:r w:rsidRPr="00E3340B">
        <w:rPr>
          <w:rFonts w:cs="宋体" w:hint="eastAsia"/>
          <w:b/>
          <w:bCs/>
          <w:color w:val="000000" w:themeColor="text1"/>
          <w:sz w:val="24"/>
        </w:rPr>
        <w:t>、投标费用</w:t>
      </w:r>
    </w:p>
    <w:p w14:paraId="2C66756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4.1 </w:t>
      </w:r>
      <w:r w:rsidRPr="00E3340B">
        <w:rPr>
          <w:rFonts w:cs="宋体" w:hint="eastAsia"/>
          <w:color w:val="000000" w:themeColor="text1"/>
          <w:sz w:val="24"/>
        </w:rPr>
        <w:t>本项目不收取投标费用。</w:t>
      </w:r>
    </w:p>
    <w:p w14:paraId="06101197"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5</w:t>
      </w:r>
      <w:r w:rsidRPr="00E3340B">
        <w:rPr>
          <w:rFonts w:cs="宋体" w:hint="eastAsia"/>
          <w:b/>
          <w:bCs/>
          <w:color w:val="000000" w:themeColor="text1"/>
          <w:sz w:val="24"/>
        </w:rPr>
        <w:t>、招标文件的约束力</w:t>
      </w:r>
    </w:p>
    <w:p w14:paraId="73197A5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5.1 </w:t>
      </w:r>
      <w:r w:rsidRPr="00E3340B">
        <w:rPr>
          <w:rFonts w:cs="宋体" w:hint="eastAsia"/>
          <w:color w:val="000000" w:themeColor="text1"/>
          <w:sz w:val="24"/>
        </w:rPr>
        <w:t>投标人一旦参与本项目采购活动，即被认为接受了本招标文件的规定和约束。</w:t>
      </w:r>
    </w:p>
    <w:p w14:paraId="593633A7"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二、招标文件</w:t>
      </w:r>
    </w:p>
    <w:p w14:paraId="772B817D"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6</w:t>
      </w:r>
      <w:r w:rsidRPr="00E3340B">
        <w:rPr>
          <w:rFonts w:cs="宋体" w:hint="eastAsia"/>
          <w:b/>
          <w:bCs/>
          <w:color w:val="000000" w:themeColor="text1"/>
          <w:sz w:val="24"/>
        </w:rPr>
        <w:t>、招标文件的构成</w:t>
      </w:r>
    </w:p>
    <w:p w14:paraId="3D5CA0E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6.1 </w:t>
      </w:r>
      <w:r w:rsidRPr="00E3340B">
        <w:rPr>
          <w:rFonts w:cs="宋体" w:hint="eastAsia"/>
          <w:color w:val="000000" w:themeColor="text1"/>
          <w:sz w:val="24"/>
        </w:rPr>
        <w:t>招标文件由以下部分构成：</w:t>
      </w:r>
    </w:p>
    <w:p w14:paraId="049953D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）投标邀请</w:t>
      </w:r>
    </w:p>
    <w:p w14:paraId="68FDBA6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）投标人须知</w:t>
      </w:r>
    </w:p>
    <w:p w14:paraId="2C4D7AC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）合同文本</w:t>
      </w:r>
    </w:p>
    <w:p w14:paraId="48CDB9B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）采购需求</w:t>
      </w:r>
    </w:p>
    <w:p w14:paraId="239990C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5</w:t>
      </w:r>
      <w:r w:rsidRPr="00E3340B">
        <w:rPr>
          <w:rFonts w:cs="宋体" w:hint="eastAsia"/>
          <w:color w:val="000000" w:themeColor="text1"/>
          <w:sz w:val="24"/>
        </w:rPr>
        <w:t>）评标方法与评标标准</w:t>
      </w:r>
    </w:p>
    <w:p w14:paraId="02AACAC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6</w:t>
      </w:r>
      <w:r w:rsidRPr="00E3340B">
        <w:rPr>
          <w:rFonts w:cs="宋体" w:hint="eastAsia"/>
          <w:color w:val="000000" w:themeColor="text1"/>
          <w:sz w:val="24"/>
        </w:rPr>
        <w:t>）投标文件格式</w:t>
      </w:r>
    </w:p>
    <w:p w14:paraId="536DC14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6.2 </w:t>
      </w:r>
      <w:r w:rsidRPr="00E3340B">
        <w:rPr>
          <w:rFonts w:cs="宋体" w:hint="eastAsia"/>
          <w:color w:val="000000" w:themeColor="text1"/>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AB0DBA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6.3</w:t>
      </w:r>
      <w:r w:rsidRPr="00E3340B">
        <w:rPr>
          <w:rFonts w:cs="宋体" w:hint="eastAsia"/>
          <w:color w:val="000000" w:themeColor="text1"/>
          <w:sz w:val="24"/>
        </w:rPr>
        <w:t>投标保证金</w:t>
      </w:r>
    </w:p>
    <w:p w14:paraId="011ABBC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无</w:t>
      </w:r>
    </w:p>
    <w:p w14:paraId="486F74DE"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lastRenderedPageBreak/>
        <w:t>7</w:t>
      </w:r>
      <w:r w:rsidRPr="00E3340B">
        <w:rPr>
          <w:rFonts w:cs="宋体" w:hint="eastAsia"/>
          <w:b/>
          <w:bCs/>
          <w:color w:val="000000" w:themeColor="text1"/>
          <w:sz w:val="24"/>
        </w:rPr>
        <w:t>、招标文件的澄清</w:t>
      </w:r>
    </w:p>
    <w:p w14:paraId="60EDE5D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7.1 </w:t>
      </w:r>
      <w:r w:rsidRPr="00E3340B">
        <w:rPr>
          <w:rFonts w:cs="宋体" w:hint="eastAsia"/>
          <w:color w:val="000000" w:themeColor="text1"/>
          <w:sz w:val="24"/>
        </w:rPr>
        <w:t>任何要求对招标文件进行澄清的投标人，应在投标截止时间十日前按招标公告中的通讯地址，以书面形式通知采购人或者代理机构。</w:t>
      </w:r>
    </w:p>
    <w:p w14:paraId="6AFE5E28"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8</w:t>
      </w:r>
      <w:r w:rsidRPr="00E3340B">
        <w:rPr>
          <w:rFonts w:cs="宋体" w:hint="eastAsia"/>
          <w:b/>
          <w:bCs/>
          <w:color w:val="000000" w:themeColor="text1"/>
          <w:sz w:val="24"/>
        </w:rPr>
        <w:t>、招标文件的修改</w:t>
      </w:r>
    </w:p>
    <w:p w14:paraId="5DB74C2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8.1 </w:t>
      </w:r>
      <w:r w:rsidRPr="00E3340B">
        <w:rPr>
          <w:rFonts w:cs="宋体" w:hint="eastAsia"/>
          <w:color w:val="000000" w:themeColor="text1"/>
          <w:sz w:val="24"/>
        </w:rPr>
        <w:t>在投标截止时间前，采购人可以对招标文件进行修改。</w:t>
      </w:r>
    </w:p>
    <w:p w14:paraId="401310D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8.2 </w:t>
      </w:r>
      <w:r w:rsidRPr="00E3340B">
        <w:rPr>
          <w:rFonts w:cs="宋体" w:hint="eastAsia"/>
          <w:color w:val="000000" w:themeColor="text1"/>
          <w:sz w:val="24"/>
        </w:rPr>
        <w:t>采购人有权按照法定的要求推迟投标截止时间和开标时间。</w:t>
      </w:r>
    </w:p>
    <w:p w14:paraId="3998DE12"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三、投标文件编制</w:t>
      </w:r>
    </w:p>
    <w:p w14:paraId="05627FF8"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9</w:t>
      </w:r>
      <w:r w:rsidRPr="00E3340B">
        <w:rPr>
          <w:rFonts w:cs="宋体" w:hint="eastAsia"/>
          <w:b/>
          <w:bCs/>
          <w:color w:val="000000" w:themeColor="text1"/>
          <w:sz w:val="24"/>
        </w:rPr>
        <w:t>、投标文件编写注意事项</w:t>
      </w:r>
    </w:p>
    <w:p w14:paraId="67DB133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9.1 </w:t>
      </w:r>
      <w:r w:rsidRPr="00E3340B">
        <w:rPr>
          <w:rFonts w:cs="宋体" w:hint="eastAsia"/>
          <w:color w:val="000000" w:themeColor="text1"/>
          <w:sz w:val="24"/>
        </w:rPr>
        <w:t>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7093BBA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9.2 </w:t>
      </w:r>
      <w:r w:rsidRPr="00E3340B">
        <w:rPr>
          <w:rFonts w:cs="宋体" w:hint="eastAsia"/>
          <w:color w:val="000000" w:themeColor="text1"/>
          <w:sz w:val="24"/>
        </w:rPr>
        <w:t>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14:paraId="56A84872"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10</w:t>
      </w:r>
      <w:r w:rsidRPr="00E3340B">
        <w:rPr>
          <w:rFonts w:cs="宋体" w:hint="eastAsia"/>
          <w:b/>
          <w:bCs/>
          <w:color w:val="000000" w:themeColor="text1"/>
          <w:sz w:val="24"/>
        </w:rPr>
        <w:t>、投标文件的语言及度量衡单位</w:t>
      </w:r>
    </w:p>
    <w:p w14:paraId="10DD911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10.1 </w:t>
      </w:r>
      <w:r w:rsidRPr="00E3340B">
        <w:rPr>
          <w:rFonts w:cs="宋体" w:hint="eastAsia"/>
          <w:color w:val="000000" w:themeColor="text1"/>
          <w:sz w:val="24"/>
        </w:rPr>
        <w:t>除专用术语外，投标人提交的投标文件以及投标人与采购人和代理机构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14:paraId="089D152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10.2 </w:t>
      </w:r>
      <w:r w:rsidRPr="00E3340B">
        <w:rPr>
          <w:rFonts w:cs="宋体" w:hint="eastAsia"/>
          <w:color w:val="000000" w:themeColor="text1"/>
          <w:sz w:val="24"/>
        </w:rPr>
        <w:t>除技术性能另有规定外，投标文件所使用的度量衡单位，均须采用国家法定计量单位。</w:t>
      </w:r>
    </w:p>
    <w:p w14:paraId="564E4F36"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11</w:t>
      </w:r>
      <w:r w:rsidRPr="00E3340B">
        <w:rPr>
          <w:rFonts w:cs="宋体" w:hint="eastAsia"/>
          <w:b/>
          <w:bCs/>
          <w:color w:val="000000" w:themeColor="text1"/>
          <w:sz w:val="24"/>
        </w:rPr>
        <w:t>、投标文件的构成</w:t>
      </w:r>
    </w:p>
    <w:p w14:paraId="0A59F93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11.1 </w:t>
      </w:r>
      <w:r w:rsidRPr="00E3340B">
        <w:rPr>
          <w:rFonts w:cs="宋体" w:hint="eastAsia"/>
          <w:color w:val="000000" w:themeColor="text1"/>
          <w:sz w:val="24"/>
        </w:rPr>
        <w:t>投标人编写的投标文件应包括资格证明文件、符合性证明文件、投标分项报价表、技术要求响应及偏离表、商务要求响应及偏离表、其他证明文件、投标函、开标一览表等部分。</w:t>
      </w:r>
    </w:p>
    <w:p w14:paraId="2CA9A3E9"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12</w:t>
      </w:r>
      <w:r w:rsidRPr="00E3340B">
        <w:rPr>
          <w:rFonts w:cs="宋体" w:hint="eastAsia"/>
          <w:b/>
          <w:bCs/>
          <w:color w:val="000000" w:themeColor="text1"/>
          <w:sz w:val="24"/>
        </w:rPr>
        <w:t>、证明投标人及投标标的符合招标文件规定的文件</w:t>
      </w:r>
    </w:p>
    <w:p w14:paraId="6025483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12.1 </w:t>
      </w:r>
      <w:r w:rsidRPr="00E3340B">
        <w:rPr>
          <w:rFonts w:cs="宋体" w:hint="eastAsia"/>
          <w:color w:val="000000" w:themeColor="text1"/>
          <w:sz w:val="24"/>
        </w:rPr>
        <w:t>投标人应按照招标文件要求提交证明文件，证明其及投标标的符合招标文件规定。</w:t>
      </w:r>
    </w:p>
    <w:p w14:paraId="065ED86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12.2 </w:t>
      </w:r>
      <w:r w:rsidRPr="00E3340B">
        <w:rPr>
          <w:rFonts w:cs="宋体" w:hint="eastAsia"/>
          <w:color w:val="000000" w:themeColor="text1"/>
          <w:sz w:val="24"/>
        </w:rPr>
        <w:t>招标文件对证明文件无明确形式要求的，证明文件可以以文字资料、图纸和</w:t>
      </w:r>
      <w:r w:rsidRPr="00E3340B">
        <w:rPr>
          <w:rFonts w:cs="宋体" w:hint="eastAsia"/>
          <w:color w:val="000000" w:themeColor="text1"/>
          <w:sz w:val="24"/>
        </w:rPr>
        <w:lastRenderedPageBreak/>
        <w:t>数据等形式提交。</w:t>
      </w:r>
    </w:p>
    <w:p w14:paraId="78F5615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12.3 </w:t>
      </w:r>
      <w:r w:rsidRPr="00E3340B">
        <w:rPr>
          <w:rFonts w:cs="宋体" w:hint="eastAsia"/>
          <w:color w:val="000000" w:themeColor="text1"/>
          <w:sz w:val="24"/>
        </w:rPr>
        <w:t>特别提醒投标人，混乱的编排导致投标文件被误读或评标委员会（以下简称评委会）查找不到有效文件是投标人的风险。</w:t>
      </w:r>
    </w:p>
    <w:p w14:paraId="1FEAF831"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13</w:t>
      </w:r>
      <w:r w:rsidRPr="00E3340B">
        <w:rPr>
          <w:rFonts w:cs="宋体" w:hint="eastAsia"/>
          <w:b/>
          <w:bCs/>
          <w:color w:val="000000" w:themeColor="text1"/>
          <w:sz w:val="24"/>
        </w:rPr>
        <w:t>、投标报价表</w:t>
      </w:r>
    </w:p>
    <w:p w14:paraId="7820378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13.1 </w:t>
      </w:r>
      <w:r w:rsidRPr="00E3340B">
        <w:rPr>
          <w:rFonts w:cs="宋体" w:hint="eastAsia"/>
          <w:color w:val="000000" w:themeColor="text1"/>
          <w:sz w:val="24"/>
        </w:rPr>
        <w:t>投标人应按照招标文件规定格式填报投标报价。</w:t>
      </w:r>
    </w:p>
    <w:p w14:paraId="0DF59AA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13.2 </w:t>
      </w:r>
      <w:r w:rsidRPr="00E3340B">
        <w:rPr>
          <w:rFonts w:cs="宋体" w:hint="eastAsia"/>
          <w:color w:val="000000" w:themeColor="text1"/>
          <w:sz w:val="24"/>
        </w:rPr>
        <w:t>投标货币。投标文件中的单价和总价无特殊规定的采用人民币报价，以元为单位标注。招标文件中另有规定的按规定执行。</w:t>
      </w:r>
    </w:p>
    <w:p w14:paraId="2D75C835"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14</w:t>
      </w:r>
      <w:r w:rsidRPr="00E3340B">
        <w:rPr>
          <w:rFonts w:cs="宋体" w:hint="eastAsia"/>
          <w:b/>
          <w:bCs/>
          <w:color w:val="000000" w:themeColor="text1"/>
          <w:sz w:val="24"/>
        </w:rPr>
        <w:t>、技术要求响应及偏离表、商务要求响应及偏离表</w:t>
      </w:r>
    </w:p>
    <w:p w14:paraId="4A5CE5B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14.1 </w:t>
      </w:r>
      <w:r w:rsidRPr="00E3340B">
        <w:rPr>
          <w:rFonts w:cs="宋体" w:hint="eastAsia"/>
          <w:color w:val="000000" w:themeColor="text1"/>
          <w:sz w:val="24"/>
        </w:rPr>
        <w:t>投标人需对招标文件中的技术要求与商务要求逐项作出响应或偏离，并说明原因。</w:t>
      </w:r>
    </w:p>
    <w:p w14:paraId="5FA139C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14.2 </w:t>
      </w:r>
      <w:r w:rsidRPr="00E3340B">
        <w:rPr>
          <w:rFonts w:cs="宋体" w:hint="eastAsia"/>
          <w:color w:val="000000" w:themeColor="text1"/>
          <w:sz w:val="24"/>
        </w:rPr>
        <w:t>投标人可在投标文件中提供认为需要的其他技术文件或说明。</w:t>
      </w:r>
    </w:p>
    <w:p w14:paraId="37D2736E"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15</w:t>
      </w:r>
      <w:r w:rsidRPr="00E3340B">
        <w:rPr>
          <w:rFonts w:cs="宋体" w:hint="eastAsia"/>
          <w:b/>
          <w:bCs/>
          <w:color w:val="000000" w:themeColor="text1"/>
          <w:sz w:val="24"/>
        </w:rPr>
        <w:t>、投标函和开标一览表</w:t>
      </w:r>
    </w:p>
    <w:p w14:paraId="421C5C5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15.1 </w:t>
      </w:r>
      <w:r w:rsidRPr="00E3340B">
        <w:rPr>
          <w:rFonts w:cs="宋体" w:hint="eastAsia"/>
          <w:color w:val="000000" w:themeColor="text1"/>
          <w:sz w:val="24"/>
        </w:rPr>
        <w:t>投标人应按照招标文件提供的格式完整、正确填写投标函、开标一览表。</w:t>
      </w:r>
    </w:p>
    <w:p w14:paraId="109CB58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15.2 </w:t>
      </w:r>
      <w:r w:rsidRPr="00E3340B">
        <w:rPr>
          <w:rFonts w:cs="宋体" w:hint="eastAsia"/>
          <w:color w:val="000000" w:themeColor="text1"/>
          <w:sz w:val="24"/>
        </w:rPr>
        <w:t>对于采用货币报价的项目，开标一览表中的投标总报价应与投标分项报价表中的投标总报价一致，如不一致，不作无效投标处理，但评标时以开标一览表中价格为准。</w:t>
      </w:r>
    </w:p>
    <w:p w14:paraId="7243C039"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16</w:t>
      </w:r>
      <w:r w:rsidRPr="00E3340B">
        <w:rPr>
          <w:rFonts w:cs="宋体" w:hint="eastAsia"/>
          <w:b/>
          <w:bCs/>
          <w:color w:val="000000" w:themeColor="text1"/>
          <w:sz w:val="24"/>
        </w:rPr>
        <w:t>、投标有效期</w:t>
      </w:r>
    </w:p>
    <w:p w14:paraId="6486224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16.1 </w:t>
      </w:r>
      <w:r w:rsidRPr="00E3340B">
        <w:rPr>
          <w:rFonts w:cs="宋体" w:hint="eastAsia"/>
          <w:color w:val="000000" w:themeColor="text1"/>
          <w:sz w:val="24"/>
        </w:rPr>
        <w:t>投标有效期为招标文件规定的开标之日后六十（</w:t>
      </w:r>
      <w:r w:rsidRPr="00E3340B">
        <w:rPr>
          <w:rFonts w:cs="宋体" w:hint="eastAsia"/>
          <w:color w:val="000000" w:themeColor="text1"/>
          <w:sz w:val="24"/>
        </w:rPr>
        <w:t>60</w:t>
      </w:r>
      <w:r w:rsidRPr="00E3340B">
        <w:rPr>
          <w:rFonts w:cs="宋体" w:hint="eastAsia"/>
          <w:color w:val="000000" w:themeColor="text1"/>
          <w:sz w:val="24"/>
        </w:rPr>
        <w:t>）天。投标有效期比规定短的将被视为未实质性响应招标文件而予以拒绝。</w:t>
      </w:r>
    </w:p>
    <w:p w14:paraId="3AFC163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16.2 </w:t>
      </w:r>
      <w:r w:rsidRPr="00E3340B">
        <w:rPr>
          <w:rFonts w:cs="宋体" w:hint="eastAsia"/>
          <w:color w:val="000000" w:themeColor="text1"/>
          <w:sz w:val="24"/>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6877E2A8"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四、投标文件递交</w:t>
      </w:r>
    </w:p>
    <w:p w14:paraId="239E1D7A"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17</w:t>
      </w:r>
      <w:r w:rsidRPr="00E3340B">
        <w:rPr>
          <w:rFonts w:cs="宋体" w:hint="eastAsia"/>
          <w:b/>
          <w:bCs/>
          <w:color w:val="000000" w:themeColor="text1"/>
          <w:sz w:val="24"/>
        </w:rPr>
        <w:t>、投标文件的递交</w:t>
      </w:r>
    </w:p>
    <w:p w14:paraId="4E89CF0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17.1 </w:t>
      </w:r>
      <w:r w:rsidRPr="00E3340B">
        <w:rPr>
          <w:rFonts w:cs="宋体" w:hint="eastAsia"/>
          <w:color w:val="000000" w:themeColor="text1"/>
          <w:sz w:val="24"/>
        </w:rPr>
        <w:t>投标文件的递交</w:t>
      </w:r>
    </w:p>
    <w:p w14:paraId="244D937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投标文件份数：提供正本：</w:t>
      </w:r>
      <w:r w:rsidRPr="00E3340B">
        <w:rPr>
          <w:rFonts w:cs="宋体" w:hint="eastAsia"/>
          <w:color w:val="000000" w:themeColor="text1"/>
          <w:sz w:val="24"/>
        </w:rPr>
        <w:t>1</w:t>
      </w:r>
      <w:r w:rsidRPr="00E3340B">
        <w:rPr>
          <w:rFonts w:cs="宋体" w:hint="eastAsia"/>
          <w:color w:val="000000" w:themeColor="text1"/>
          <w:sz w:val="24"/>
        </w:rPr>
        <w:t>份，副本：</w:t>
      </w:r>
      <w:r w:rsidRPr="00E3340B">
        <w:rPr>
          <w:rFonts w:cs="宋体" w:hint="eastAsia"/>
          <w:color w:val="000000" w:themeColor="text1"/>
          <w:sz w:val="24"/>
        </w:rPr>
        <w:t>2</w:t>
      </w:r>
      <w:r w:rsidRPr="00E3340B">
        <w:rPr>
          <w:rFonts w:cs="宋体" w:hint="eastAsia"/>
          <w:color w:val="000000" w:themeColor="text1"/>
          <w:sz w:val="24"/>
        </w:rPr>
        <w:t>份，同时提供电子版投标文件</w:t>
      </w:r>
      <w:r w:rsidRPr="00E3340B">
        <w:rPr>
          <w:rFonts w:cs="宋体" w:hint="eastAsia"/>
          <w:color w:val="000000" w:themeColor="text1"/>
          <w:sz w:val="24"/>
        </w:rPr>
        <w:t>u</w:t>
      </w:r>
      <w:r w:rsidRPr="00E3340B">
        <w:rPr>
          <w:rFonts w:cs="宋体" w:hint="eastAsia"/>
          <w:color w:val="000000" w:themeColor="text1"/>
          <w:sz w:val="24"/>
        </w:rPr>
        <w:t>盘</w:t>
      </w:r>
      <w:r w:rsidRPr="00E3340B">
        <w:rPr>
          <w:rFonts w:cs="宋体" w:hint="eastAsia"/>
          <w:color w:val="000000" w:themeColor="text1"/>
          <w:sz w:val="24"/>
        </w:rPr>
        <w:t>1</w:t>
      </w:r>
      <w:r w:rsidRPr="00E3340B">
        <w:rPr>
          <w:rFonts w:cs="宋体" w:hint="eastAsia"/>
          <w:color w:val="000000" w:themeColor="text1"/>
          <w:sz w:val="24"/>
        </w:rPr>
        <w:t>份。当电子版投标文件与纸质投标文件不一致时，以纸质正本文件为准。</w:t>
      </w:r>
    </w:p>
    <w:p w14:paraId="495FD912"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18</w:t>
      </w:r>
      <w:r w:rsidRPr="00E3340B">
        <w:rPr>
          <w:rFonts w:cs="宋体" w:hint="eastAsia"/>
          <w:b/>
          <w:bCs/>
          <w:color w:val="000000" w:themeColor="text1"/>
          <w:sz w:val="24"/>
        </w:rPr>
        <w:t>、投标截止时间</w:t>
      </w:r>
    </w:p>
    <w:p w14:paraId="3012D08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18.1 </w:t>
      </w:r>
      <w:r w:rsidRPr="00E3340B">
        <w:rPr>
          <w:rFonts w:cs="宋体" w:hint="eastAsia"/>
          <w:color w:val="000000" w:themeColor="text1"/>
          <w:sz w:val="24"/>
        </w:rPr>
        <w:t>投标文件接收截止时间：详见招标文件“第一部分</w:t>
      </w:r>
      <w:r w:rsidRPr="00E3340B">
        <w:rPr>
          <w:rFonts w:cs="宋体" w:hint="eastAsia"/>
          <w:color w:val="000000" w:themeColor="text1"/>
          <w:sz w:val="24"/>
        </w:rPr>
        <w:t xml:space="preserve">  </w:t>
      </w:r>
      <w:r w:rsidRPr="00E3340B">
        <w:rPr>
          <w:rFonts w:cs="宋体" w:hint="eastAsia"/>
          <w:color w:val="000000" w:themeColor="text1"/>
          <w:sz w:val="24"/>
        </w:rPr>
        <w:t>投标邀请”</w:t>
      </w:r>
    </w:p>
    <w:p w14:paraId="16176B0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投标文件接收地址：详见招标文件“第一部分</w:t>
      </w:r>
      <w:r w:rsidRPr="00E3340B">
        <w:rPr>
          <w:rFonts w:cs="宋体" w:hint="eastAsia"/>
          <w:color w:val="000000" w:themeColor="text1"/>
          <w:sz w:val="24"/>
        </w:rPr>
        <w:t xml:space="preserve">  </w:t>
      </w:r>
      <w:r w:rsidRPr="00E3340B">
        <w:rPr>
          <w:rFonts w:cs="宋体" w:hint="eastAsia"/>
          <w:color w:val="000000" w:themeColor="text1"/>
          <w:sz w:val="24"/>
        </w:rPr>
        <w:t>投标邀请”</w:t>
      </w:r>
    </w:p>
    <w:p w14:paraId="1C529FC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lastRenderedPageBreak/>
        <w:t xml:space="preserve">18.2 </w:t>
      </w:r>
      <w:r w:rsidRPr="00E3340B">
        <w:rPr>
          <w:rFonts w:cs="宋体" w:hint="eastAsia"/>
          <w:color w:val="000000" w:themeColor="text1"/>
          <w:sz w:val="24"/>
        </w:rPr>
        <w:t>采购人可以按照规定，通过修改招标文件酌情延长投标截止时间，在此情况下，投标人的所有权利和义务以及投标人受制的截止时间均应以延长后新的截止时间为准。</w:t>
      </w:r>
    </w:p>
    <w:p w14:paraId="416C7509"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19</w:t>
      </w:r>
      <w:r w:rsidRPr="00E3340B">
        <w:rPr>
          <w:rFonts w:cs="宋体" w:hint="eastAsia"/>
          <w:b/>
          <w:bCs/>
          <w:color w:val="000000" w:themeColor="text1"/>
          <w:sz w:val="24"/>
        </w:rPr>
        <w:t>、投标文件的拒收</w:t>
      </w:r>
    </w:p>
    <w:p w14:paraId="6761F2A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19.1</w:t>
      </w:r>
      <w:r w:rsidRPr="00E3340B">
        <w:rPr>
          <w:rFonts w:cs="宋体" w:hint="eastAsia"/>
          <w:color w:val="000000" w:themeColor="text1"/>
          <w:sz w:val="24"/>
        </w:rPr>
        <w:t>采购人拒绝接收在其规定的投标截止时间后递交的任何投标文件。</w:t>
      </w:r>
    </w:p>
    <w:p w14:paraId="5C772EBA"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20</w:t>
      </w:r>
      <w:r w:rsidRPr="00E3340B">
        <w:rPr>
          <w:rFonts w:cs="宋体" w:hint="eastAsia"/>
          <w:b/>
          <w:bCs/>
          <w:color w:val="000000" w:themeColor="text1"/>
          <w:sz w:val="24"/>
        </w:rPr>
        <w:t>、投标文件的撤回和修改</w:t>
      </w:r>
    </w:p>
    <w:p w14:paraId="664E582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20.1 </w:t>
      </w:r>
      <w:r w:rsidRPr="00E3340B">
        <w:rPr>
          <w:rFonts w:cs="宋体" w:hint="eastAsia"/>
          <w:color w:val="000000" w:themeColor="text1"/>
          <w:sz w:val="24"/>
        </w:rPr>
        <w:t>投标人可在投标截止时间前，可以撤回其投标文件。投标人撤回投标文件，则认为其不再参与本项目投标活动</w:t>
      </w:r>
    </w:p>
    <w:p w14:paraId="113A2A1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20.2 </w:t>
      </w:r>
      <w:r w:rsidRPr="00E3340B">
        <w:rPr>
          <w:rFonts w:cs="宋体" w:hint="eastAsia"/>
          <w:color w:val="000000" w:themeColor="text1"/>
          <w:sz w:val="24"/>
        </w:rPr>
        <w:t>投标人可在投标截止时间前，可以对其投标文件进行修改。在投标截止时间之后，投标人不得对其投标文件作任何修改。</w:t>
      </w:r>
    </w:p>
    <w:p w14:paraId="3C2B955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20.3 </w:t>
      </w:r>
      <w:r w:rsidRPr="00E3340B">
        <w:rPr>
          <w:rFonts w:cs="宋体" w:hint="eastAsia"/>
          <w:color w:val="000000" w:themeColor="text1"/>
          <w:sz w:val="24"/>
        </w:rPr>
        <w:t>在投标截止时间至招标文件规定的投标有效期满之间的这段时间内，投标人不得撤回其投标。</w:t>
      </w:r>
    </w:p>
    <w:p w14:paraId="5A6185F8"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五、开标与评标</w:t>
      </w:r>
    </w:p>
    <w:p w14:paraId="43876697"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21</w:t>
      </w:r>
      <w:r w:rsidRPr="00E3340B">
        <w:rPr>
          <w:rFonts w:cs="宋体" w:hint="eastAsia"/>
          <w:b/>
          <w:bCs/>
          <w:color w:val="000000" w:themeColor="text1"/>
          <w:sz w:val="24"/>
        </w:rPr>
        <w:t>、开标</w:t>
      </w:r>
    </w:p>
    <w:p w14:paraId="2E777A2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21.1</w:t>
      </w:r>
      <w:r w:rsidRPr="00E3340B">
        <w:rPr>
          <w:rFonts w:cs="宋体" w:hint="eastAsia"/>
          <w:color w:val="000000" w:themeColor="text1"/>
          <w:sz w:val="24"/>
        </w:rPr>
        <w:t>采购人将在招标公告中规定的时间和地点组织公开开标。投标人应当按时参加开标活动，并在投标文件接收截止时间前递交投标文件。</w:t>
      </w:r>
    </w:p>
    <w:p w14:paraId="541F7A2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21.2</w:t>
      </w:r>
      <w:r w:rsidRPr="00E3340B">
        <w:rPr>
          <w:rFonts w:cs="宋体" w:hint="eastAsia"/>
          <w:color w:val="000000" w:themeColor="text1"/>
          <w:sz w:val="24"/>
        </w:rPr>
        <w:t>开标仪式由采购人组织，宣布各投标人名称和投标价格。</w:t>
      </w:r>
    </w:p>
    <w:p w14:paraId="7877B0F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21.3</w:t>
      </w:r>
      <w:r w:rsidRPr="00E3340B">
        <w:rPr>
          <w:rFonts w:cs="宋体" w:hint="eastAsia"/>
          <w:color w:val="000000" w:themeColor="text1"/>
          <w:sz w:val="24"/>
        </w:rPr>
        <w:t>投标人对开标有异议的，应当在开标现场提出，招标人当场作出答复，并制作记录。</w:t>
      </w:r>
    </w:p>
    <w:p w14:paraId="1F4E82CD"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22</w:t>
      </w:r>
      <w:r w:rsidRPr="00E3340B">
        <w:rPr>
          <w:rFonts w:cs="宋体" w:hint="eastAsia"/>
          <w:b/>
          <w:bCs/>
          <w:color w:val="000000" w:themeColor="text1"/>
          <w:sz w:val="24"/>
        </w:rPr>
        <w:t>、评标委员会</w:t>
      </w:r>
    </w:p>
    <w:p w14:paraId="6A68731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22.1 </w:t>
      </w:r>
      <w:r w:rsidRPr="00E3340B">
        <w:rPr>
          <w:rFonts w:cs="宋体" w:hint="eastAsia"/>
          <w:color w:val="000000" w:themeColor="text1"/>
          <w:sz w:val="24"/>
        </w:rPr>
        <w:t>开标后，采购人将组织评标委员会（以下简称评委会）进行评标。</w:t>
      </w:r>
    </w:p>
    <w:p w14:paraId="23D991D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22.2 </w:t>
      </w:r>
      <w:r w:rsidRPr="00E3340B">
        <w:rPr>
          <w:rFonts w:cs="宋体" w:hint="eastAsia"/>
          <w:color w:val="000000" w:themeColor="text1"/>
          <w:sz w:val="24"/>
        </w:rPr>
        <w:t>评委会由采购人代表和有关技术、经济等方面的专家组成，且人员构成符合政府采购有关规定。</w:t>
      </w:r>
    </w:p>
    <w:p w14:paraId="0886B13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22.3</w:t>
      </w:r>
      <w:r w:rsidRPr="00E3340B">
        <w:rPr>
          <w:rFonts w:cs="宋体" w:hint="eastAsia"/>
          <w:color w:val="000000" w:themeColor="text1"/>
          <w:sz w:val="24"/>
        </w:rPr>
        <w:t>评委会独立工作，负责评审所有投标文件并确定中标侯选人。</w:t>
      </w:r>
    </w:p>
    <w:p w14:paraId="1DF01751"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23</w:t>
      </w:r>
      <w:r w:rsidRPr="00E3340B">
        <w:rPr>
          <w:rFonts w:cs="宋体" w:hint="eastAsia"/>
          <w:b/>
          <w:bCs/>
          <w:color w:val="000000" w:themeColor="text1"/>
          <w:sz w:val="24"/>
        </w:rPr>
        <w:t>、评标过程的保密与公正</w:t>
      </w:r>
    </w:p>
    <w:p w14:paraId="7D0C76E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23.1</w:t>
      </w:r>
      <w:r w:rsidRPr="00E3340B">
        <w:rPr>
          <w:rFonts w:cs="宋体" w:hint="eastAsia"/>
          <w:color w:val="000000" w:themeColor="text1"/>
          <w:sz w:val="24"/>
        </w:rPr>
        <w:t>凡是与审查、澄清、评价和比较投标的有关资料以及授标建议等，采购人、评委均不得向投标人或与评标无关的其他人员透露。</w:t>
      </w:r>
    </w:p>
    <w:p w14:paraId="6D25F27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23.2</w:t>
      </w:r>
      <w:r w:rsidRPr="00E3340B">
        <w:rPr>
          <w:rFonts w:cs="宋体" w:hint="eastAsia"/>
          <w:color w:val="000000" w:themeColor="text1"/>
          <w:sz w:val="24"/>
        </w:rPr>
        <w:t>在评标过程中，投标人不得以任何行为影响评标过程，否则其投标文件将被作为无效投标文件。</w:t>
      </w:r>
    </w:p>
    <w:p w14:paraId="587252A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23.3 </w:t>
      </w:r>
      <w:r w:rsidRPr="00E3340B">
        <w:rPr>
          <w:rFonts w:cs="宋体" w:hint="eastAsia"/>
          <w:color w:val="000000" w:themeColor="text1"/>
          <w:sz w:val="24"/>
        </w:rPr>
        <w:t>采购人和评标委员会不向未中标的投标人解释未中标原因，也不公布评标过程中的相关细节。</w:t>
      </w:r>
    </w:p>
    <w:p w14:paraId="40648D51"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lastRenderedPageBreak/>
        <w:t>24</w:t>
      </w:r>
      <w:r w:rsidRPr="00E3340B">
        <w:rPr>
          <w:rFonts w:cs="宋体" w:hint="eastAsia"/>
          <w:b/>
          <w:bCs/>
          <w:color w:val="000000" w:themeColor="text1"/>
          <w:sz w:val="24"/>
        </w:rPr>
        <w:t>、投标文件的澄清</w:t>
      </w:r>
    </w:p>
    <w:p w14:paraId="3E4948C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24.1</w:t>
      </w:r>
      <w:r w:rsidRPr="00E3340B">
        <w:rPr>
          <w:rFonts w:cs="宋体" w:hint="eastAsia"/>
          <w:color w:val="000000" w:themeColor="text1"/>
          <w:sz w:val="24"/>
        </w:rPr>
        <w:t>评标期间，评委会对投标文件中含义不明确、同类问题表述不一致或者有明显文字和计算错误的内容</w:t>
      </w:r>
      <w:r w:rsidRPr="00E3340B">
        <w:rPr>
          <w:rFonts w:cs="宋体" w:hint="eastAsia"/>
          <w:color w:val="000000" w:themeColor="text1"/>
          <w:sz w:val="24"/>
        </w:rPr>
        <w:t xml:space="preserve"> </w:t>
      </w:r>
      <w:r w:rsidRPr="00E3340B">
        <w:rPr>
          <w:rFonts w:cs="宋体" w:hint="eastAsia"/>
          <w:color w:val="000000" w:themeColor="text1"/>
          <w:sz w:val="24"/>
        </w:rPr>
        <w:t>，有权要求投标人作出必要的澄清、说明或者补正。</w:t>
      </w:r>
    </w:p>
    <w:p w14:paraId="25D375F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投标人的澄清、说明或者补正不得超出投标文件的范围或者改变投标文件的实质性内容。</w:t>
      </w:r>
    </w:p>
    <w:p w14:paraId="30F5211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评标委员会并非对每个投标人都做澄清要求。</w:t>
      </w:r>
    </w:p>
    <w:p w14:paraId="30DDC6E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24.2 </w:t>
      </w:r>
      <w:r w:rsidRPr="00E3340B">
        <w:rPr>
          <w:rFonts w:cs="宋体" w:hint="eastAsia"/>
          <w:color w:val="000000" w:themeColor="text1"/>
          <w:sz w:val="24"/>
        </w:rPr>
        <w:t>接到评委会澄清、说明和补正要求的投标人如未按规定做出澄清、说明和补正，其风险由投标人自行承担。</w:t>
      </w:r>
    </w:p>
    <w:p w14:paraId="43D0CDF3"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25</w:t>
      </w:r>
      <w:r w:rsidRPr="00E3340B">
        <w:rPr>
          <w:rFonts w:cs="宋体" w:hint="eastAsia"/>
          <w:b/>
          <w:bCs/>
          <w:color w:val="000000" w:themeColor="text1"/>
          <w:sz w:val="24"/>
        </w:rPr>
        <w:t>、对投标文件的初审</w:t>
      </w:r>
    </w:p>
    <w:p w14:paraId="3FA6E44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25.1 </w:t>
      </w:r>
      <w:r w:rsidRPr="00E3340B">
        <w:rPr>
          <w:rFonts w:cs="宋体" w:hint="eastAsia"/>
          <w:color w:val="000000" w:themeColor="text1"/>
          <w:sz w:val="24"/>
        </w:rPr>
        <w:t>投标文件初审分为资格审查和符合性审查。</w:t>
      </w:r>
    </w:p>
    <w:p w14:paraId="3B013FE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）资格审查：采购人依据法律法规和招标文件的规定，对投标文件中的资格证明文件进行审查。资格审查的结论，采购人以书面形式向评委会进行反馈。</w:t>
      </w:r>
    </w:p>
    <w:p w14:paraId="09AEB62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采购人在进行资格审查的同时，将在信用中国网站（</w:t>
      </w:r>
      <w:r w:rsidRPr="00E3340B">
        <w:rPr>
          <w:rFonts w:cs="宋体" w:hint="eastAsia"/>
          <w:color w:val="000000" w:themeColor="text1"/>
          <w:sz w:val="24"/>
        </w:rPr>
        <w:t>www.creditchina.gov.cn</w:t>
      </w:r>
      <w:r w:rsidRPr="00E3340B">
        <w:rPr>
          <w:rFonts w:cs="宋体" w:hint="eastAsia"/>
          <w:color w:val="000000" w:themeColor="text1"/>
          <w:sz w:val="24"/>
        </w:rPr>
        <w:t>）、中国政府采购网（</w:t>
      </w:r>
      <w:r w:rsidRPr="00E3340B">
        <w:rPr>
          <w:rFonts w:cs="宋体" w:hint="eastAsia"/>
          <w:color w:val="000000" w:themeColor="text1"/>
          <w:sz w:val="24"/>
        </w:rPr>
        <w:t>www.ccgp.gov.cn</w:t>
      </w:r>
      <w:r w:rsidRPr="00E3340B">
        <w:rPr>
          <w:rFonts w:cs="宋体" w:hint="eastAsia"/>
          <w:color w:val="000000" w:themeColor="text1"/>
          <w:sz w:val="24"/>
        </w:rPr>
        <w:t>）查询投标人的信用记录，以确定投标人是否具备投标资格，查询结果留存并归档。</w:t>
      </w:r>
    </w:p>
    <w:p w14:paraId="0E9119A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0EE7360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）符合性审查：评委会依据招标文件的规定，从投标文件的有效性、完整性和对招标文件的响应程度进行审查，以确定其是否对招标文件的全部实质性要求作出响应。</w:t>
      </w:r>
    </w:p>
    <w:p w14:paraId="23A88DC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25.2 </w:t>
      </w:r>
      <w:r w:rsidRPr="00E3340B">
        <w:rPr>
          <w:rFonts w:cs="宋体" w:hint="eastAsia"/>
          <w:color w:val="000000" w:themeColor="text1"/>
          <w:sz w:val="24"/>
        </w:rPr>
        <w:t>在详细评标之前，评委会将首先审查每份投标文件是否实质性响应了招标文件的要求。实质性响应的投标应当是与招标文件要求的全部条款、条件和规格相符，没有重大偏离或保留的投标。</w:t>
      </w:r>
    </w:p>
    <w:p w14:paraId="5AD3D94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须经过评委会以少数服从多数的原则作出结论。评委会决定投标文件的响应性只根据投标文件本身的内容，而不寻求外部的证据。</w:t>
      </w:r>
    </w:p>
    <w:p w14:paraId="3BF0973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25.3 </w:t>
      </w:r>
      <w:r w:rsidRPr="00E3340B">
        <w:rPr>
          <w:rFonts w:cs="宋体" w:hint="eastAsia"/>
          <w:color w:val="000000" w:themeColor="text1"/>
          <w:sz w:val="24"/>
        </w:rPr>
        <w:t>如果投标文件实质上没有响应招标文件的要求，评委会将予以拒绝，投标人不得通过修改或撤销不符合要求的偏离或保留而使其投标成为实质性响应的投标。</w:t>
      </w:r>
    </w:p>
    <w:p w14:paraId="4DDBB0B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lastRenderedPageBreak/>
        <w:t xml:space="preserve">25.4 </w:t>
      </w:r>
      <w:r w:rsidRPr="00E3340B">
        <w:rPr>
          <w:rFonts w:cs="宋体" w:hint="eastAsia"/>
          <w:color w:val="000000" w:themeColor="text1"/>
          <w:sz w:val="24"/>
        </w:rPr>
        <w:t>评委会将对确定为实质性响应的投标进行进一步审核，看其是否有计算上或累加上的算术错误，修正错误的原则如下：</w:t>
      </w:r>
    </w:p>
    <w:p w14:paraId="39453D4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）投标文件中开标一览表内容与投标文件中相应内容不一致的，以开标一览表为准。</w:t>
      </w:r>
    </w:p>
    <w:p w14:paraId="53C41A7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）大写金额和小写金额不一致的，以大写金额为准。</w:t>
      </w:r>
    </w:p>
    <w:p w14:paraId="329EC3B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）单价金额小数点或者百分比有明显错位的，以开标一览表的总价为准，并修改单价。</w:t>
      </w:r>
    </w:p>
    <w:p w14:paraId="32101F0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）总价金额与按单价汇总金额不一致的，以单价金额计算结果为准。</w:t>
      </w:r>
    </w:p>
    <w:p w14:paraId="5851228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同时出现两种以上错误的，按照前款规定的顺序修正。</w:t>
      </w:r>
    </w:p>
    <w:p w14:paraId="2212534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25.5 </w:t>
      </w:r>
      <w:r w:rsidRPr="00E3340B">
        <w:rPr>
          <w:rFonts w:cs="宋体" w:hint="eastAsia"/>
          <w:color w:val="000000" w:themeColor="text1"/>
          <w:sz w:val="24"/>
        </w:rPr>
        <w:t>评委会将按上述修正错误的方法调整投标文件中的投标报价，并告知投标人，调整后的价格应对投标人具有约束力。如果投标人不接受修正后的价格，则其投标将被拒绝。</w:t>
      </w:r>
    </w:p>
    <w:p w14:paraId="6190777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25.6 </w:t>
      </w:r>
      <w:r w:rsidRPr="00E3340B">
        <w:rPr>
          <w:rFonts w:cs="宋体" w:hint="eastAsia"/>
          <w:color w:val="000000" w:themeColor="text1"/>
          <w:sz w:val="24"/>
        </w:rPr>
        <w:t>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14:paraId="2C094F0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5D757227"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26</w:t>
      </w:r>
      <w:r w:rsidRPr="00E3340B">
        <w:rPr>
          <w:rFonts w:cs="宋体" w:hint="eastAsia"/>
          <w:b/>
          <w:bCs/>
          <w:color w:val="000000" w:themeColor="text1"/>
          <w:sz w:val="24"/>
        </w:rPr>
        <w:t>、无效投标条款和废标条款</w:t>
      </w:r>
    </w:p>
    <w:p w14:paraId="7A694BF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26.1</w:t>
      </w:r>
      <w:r w:rsidRPr="00E3340B">
        <w:rPr>
          <w:rFonts w:cs="宋体" w:hint="eastAsia"/>
          <w:color w:val="000000" w:themeColor="text1"/>
          <w:sz w:val="24"/>
        </w:rPr>
        <w:t>无效投标条款</w:t>
      </w:r>
    </w:p>
    <w:p w14:paraId="506C026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26.1.1 </w:t>
      </w:r>
      <w:r w:rsidRPr="00E3340B">
        <w:rPr>
          <w:rFonts w:cs="宋体" w:hint="eastAsia"/>
          <w:color w:val="000000" w:themeColor="text1"/>
          <w:sz w:val="24"/>
        </w:rPr>
        <w:t>投标人未按照招标文件要求递交投标文件的。</w:t>
      </w:r>
    </w:p>
    <w:p w14:paraId="49B11A8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26.1.2 </w:t>
      </w:r>
      <w:r w:rsidRPr="00E3340B">
        <w:rPr>
          <w:rFonts w:cs="宋体" w:hint="eastAsia"/>
          <w:color w:val="000000" w:themeColor="text1"/>
          <w:sz w:val="24"/>
        </w:rPr>
        <w:t>同一投标人提交两个（含两个）以上不同的投标报价的。</w:t>
      </w:r>
    </w:p>
    <w:p w14:paraId="0B9DEA6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26.1.3 </w:t>
      </w:r>
      <w:r w:rsidRPr="00E3340B">
        <w:rPr>
          <w:rFonts w:cs="宋体" w:hint="eastAsia"/>
          <w:color w:val="000000" w:themeColor="text1"/>
          <w:sz w:val="24"/>
        </w:rPr>
        <w:t>投标人不具备招标文件中规定资格要求的。</w:t>
      </w:r>
    </w:p>
    <w:p w14:paraId="17E534B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26.1.4 </w:t>
      </w:r>
      <w:r w:rsidRPr="00E3340B">
        <w:rPr>
          <w:rFonts w:cs="宋体" w:hint="eastAsia"/>
          <w:color w:val="000000" w:themeColor="text1"/>
          <w:sz w:val="24"/>
        </w:rPr>
        <w:t>投标人的报价超过了采购预算或最高限价的。</w:t>
      </w:r>
    </w:p>
    <w:p w14:paraId="39BB3BA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26.1.5 </w:t>
      </w:r>
      <w:r w:rsidRPr="00E3340B">
        <w:rPr>
          <w:rFonts w:cs="宋体" w:hint="eastAsia"/>
          <w:color w:val="000000" w:themeColor="text1"/>
          <w:sz w:val="24"/>
        </w:rPr>
        <w:t>未通过符合性审查的。</w:t>
      </w:r>
    </w:p>
    <w:p w14:paraId="7192106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26.1.6 </w:t>
      </w:r>
      <w:r w:rsidRPr="00E3340B">
        <w:rPr>
          <w:rFonts w:cs="宋体" w:hint="eastAsia"/>
          <w:color w:val="000000" w:themeColor="text1"/>
          <w:sz w:val="24"/>
        </w:rPr>
        <w:t>不符合招标文件中规定的实质性要求和条件的（本招标文件中加★部分为实质性要求和条件）。</w:t>
      </w:r>
    </w:p>
    <w:p w14:paraId="61BE5382"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26.1.7 </w:t>
      </w:r>
      <w:r w:rsidRPr="00E3340B">
        <w:rPr>
          <w:rFonts w:cs="宋体" w:hint="eastAsia"/>
          <w:color w:val="000000" w:themeColor="text1"/>
          <w:sz w:val="24"/>
        </w:rPr>
        <w:t>投标人被</w:t>
      </w:r>
      <w:r w:rsidRPr="00E3340B">
        <w:rPr>
          <w:rFonts w:cs="宋体" w:hint="eastAsia"/>
          <w:color w:val="000000" w:themeColor="text1"/>
          <w:sz w:val="24"/>
        </w:rPr>
        <w:t xml:space="preserve"> </w:t>
      </w:r>
      <w:r w:rsidRPr="00E3340B">
        <w:rPr>
          <w:rFonts w:cs="宋体" w:hint="eastAsia"/>
          <w:color w:val="000000" w:themeColor="text1"/>
          <w:sz w:val="24"/>
        </w:rPr>
        <w:t>“信用中国”网站（</w:t>
      </w:r>
      <w:r w:rsidRPr="00E3340B">
        <w:rPr>
          <w:rFonts w:cs="宋体" w:hint="eastAsia"/>
          <w:color w:val="000000" w:themeColor="text1"/>
          <w:sz w:val="24"/>
        </w:rPr>
        <w:t>www.creditchina.gov.cn</w:t>
      </w:r>
      <w:r w:rsidRPr="00E3340B">
        <w:rPr>
          <w:rFonts w:cs="宋体" w:hint="eastAsia"/>
          <w:color w:val="000000" w:themeColor="text1"/>
          <w:sz w:val="24"/>
        </w:rPr>
        <w:t>）列入失信被执行人</w:t>
      </w:r>
      <w:r w:rsidRPr="00E3340B">
        <w:rPr>
          <w:rFonts w:cs="宋体" w:hint="eastAsia"/>
          <w:color w:val="000000" w:themeColor="text1"/>
          <w:sz w:val="24"/>
        </w:rPr>
        <w:lastRenderedPageBreak/>
        <w:t>或重大税收违法案件当事人名单或政府采购严重失信行为记录名单。或查询“信用中国”网站后发现投标人存在其他不符合《中华人民共和国政府采购法》第二十二条规定条件的信用记录。</w:t>
      </w:r>
    </w:p>
    <w:p w14:paraId="2BE4419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26.1.8 </w:t>
      </w:r>
      <w:r w:rsidRPr="00E3340B">
        <w:rPr>
          <w:rFonts w:cs="宋体" w:hint="eastAsia"/>
          <w:color w:val="000000" w:themeColor="text1"/>
          <w:sz w:val="24"/>
        </w:rPr>
        <w:t>投标文件含有采购人不能接受的附加条件的。</w:t>
      </w:r>
    </w:p>
    <w:p w14:paraId="7845088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26.1.9 </w:t>
      </w:r>
      <w:r w:rsidRPr="00E3340B">
        <w:rPr>
          <w:rFonts w:cs="宋体" w:hint="eastAsia"/>
          <w:color w:val="000000" w:themeColor="text1"/>
          <w:sz w:val="24"/>
        </w:rPr>
        <w:t>评标委员会认为投标人的报价明显低于其他通过符合性审查投标人的报价，有可能影响产品质量或者不能诚信履约的，将要求投标人在合理的时间内提供说明，必要时提交相关证明材料；投标人不能证明其报价合理性的，评标委员会应当将其作为无效投标处理。</w:t>
      </w:r>
    </w:p>
    <w:p w14:paraId="1987313A" w14:textId="7E95498A" w:rsidR="00C0256A" w:rsidRPr="00E3340B" w:rsidRDefault="007E0D4C"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本项目执行《江苏省财政厅关于印发〈江苏省政府采购异常低价投标审查办法〉的通知》（苏财购〔</w:t>
      </w:r>
      <w:r w:rsidRPr="00E3340B">
        <w:rPr>
          <w:rFonts w:cs="宋体" w:hint="eastAsia"/>
          <w:color w:val="000000" w:themeColor="text1"/>
          <w:sz w:val="24"/>
        </w:rPr>
        <w:t>2026</w:t>
      </w:r>
      <w:r w:rsidRPr="00E3340B">
        <w:rPr>
          <w:rFonts w:cs="宋体" w:hint="eastAsia"/>
          <w:color w:val="000000" w:themeColor="text1"/>
          <w:sz w:val="24"/>
        </w:rPr>
        <w:t>〕</w:t>
      </w:r>
      <w:r w:rsidRPr="00E3340B">
        <w:rPr>
          <w:rFonts w:cs="宋体" w:hint="eastAsia"/>
          <w:color w:val="000000" w:themeColor="text1"/>
          <w:sz w:val="24"/>
        </w:rPr>
        <w:t xml:space="preserve">36 </w:t>
      </w:r>
      <w:r w:rsidRPr="00E3340B">
        <w:rPr>
          <w:rFonts w:cs="宋体" w:hint="eastAsia"/>
          <w:color w:val="000000" w:themeColor="text1"/>
          <w:sz w:val="24"/>
        </w:rPr>
        <w:t>号</w:t>
      </w:r>
      <w:r w:rsidR="00B2518B" w:rsidRPr="00E3340B">
        <w:rPr>
          <w:rFonts w:cs="宋体" w:hint="eastAsia"/>
          <w:color w:val="000000" w:themeColor="text1"/>
          <w:sz w:val="24"/>
        </w:rPr>
        <w:t>：</w:t>
      </w:r>
    </w:p>
    <w:p w14:paraId="72783BF5"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（一）采购人应当在采购文件中明确，政府采购评审中出现下列情形之一的，评审委员会应当启动异常低价投标（响应）审查程序：</w:t>
      </w:r>
    </w:p>
    <w:p w14:paraId="09A1278F"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1.</w:t>
      </w:r>
      <w:r w:rsidRPr="00E3340B">
        <w:rPr>
          <w:rFonts w:cs="宋体" w:hint="eastAsia"/>
          <w:color w:val="000000" w:themeColor="text1"/>
          <w:sz w:val="24"/>
        </w:rPr>
        <w:t>投标（响应）报价低于全部通过符合性审查供应商投标（响应）报价平均值</w:t>
      </w:r>
      <w:r w:rsidRPr="00E3340B">
        <w:rPr>
          <w:rFonts w:cs="宋体" w:hint="eastAsia"/>
          <w:color w:val="000000" w:themeColor="text1"/>
          <w:sz w:val="24"/>
        </w:rPr>
        <w:t>50%</w:t>
      </w:r>
      <w:r w:rsidRPr="00E3340B">
        <w:rPr>
          <w:rFonts w:cs="宋体" w:hint="eastAsia"/>
          <w:color w:val="000000" w:themeColor="text1"/>
          <w:sz w:val="24"/>
        </w:rPr>
        <w:t>的，即投标（响应）报价</w:t>
      </w:r>
      <w:r w:rsidRPr="00E3340B">
        <w:rPr>
          <w:rFonts w:cs="宋体" w:hint="eastAsia"/>
          <w:color w:val="000000" w:themeColor="text1"/>
          <w:sz w:val="24"/>
        </w:rPr>
        <w:t>&lt;</w:t>
      </w:r>
      <w:r w:rsidRPr="00E3340B">
        <w:rPr>
          <w:rFonts w:cs="宋体" w:hint="eastAsia"/>
          <w:color w:val="000000" w:themeColor="text1"/>
          <w:sz w:val="24"/>
        </w:rPr>
        <w:t>全部通过符合性审查供应商投标（响应）报价平均值×</w:t>
      </w:r>
      <w:r w:rsidRPr="00E3340B">
        <w:rPr>
          <w:rFonts w:cs="宋体" w:hint="eastAsia"/>
          <w:color w:val="000000" w:themeColor="text1"/>
          <w:sz w:val="24"/>
        </w:rPr>
        <w:t>50%</w:t>
      </w:r>
      <w:r w:rsidRPr="00E3340B">
        <w:rPr>
          <w:rFonts w:cs="宋体" w:hint="eastAsia"/>
          <w:color w:val="000000" w:themeColor="text1"/>
          <w:sz w:val="24"/>
        </w:rPr>
        <w:t>；</w:t>
      </w:r>
    </w:p>
    <w:p w14:paraId="06774EAD"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w:t>
      </w:r>
      <w:r w:rsidRPr="00E3340B">
        <w:rPr>
          <w:rFonts w:cs="宋体" w:hint="eastAsia"/>
          <w:color w:val="000000" w:themeColor="text1"/>
          <w:sz w:val="24"/>
        </w:rPr>
        <w:t>投标（响应）报价低于通过符合性审查的次低报价供应商投标（响应）报价</w:t>
      </w:r>
      <w:r w:rsidRPr="00E3340B">
        <w:rPr>
          <w:rFonts w:cs="宋体" w:hint="eastAsia"/>
          <w:color w:val="000000" w:themeColor="text1"/>
          <w:sz w:val="24"/>
        </w:rPr>
        <w:t>50%</w:t>
      </w:r>
      <w:r w:rsidRPr="00E3340B">
        <w:rPr>
          <w:rFonts w:cs="宋体" w:hint="eastAsia"/>
          <w:color w:val="000000" w:themeColor="text1"/>
          <w:sz w:val="24"/>
        </w:rPr>
        <w:t>的，即投标（响应）报价</w:t>
      </w:r>
      <w:r w:rsidRPr="00E3340B">
        <w:rPr>
          <w:rFonts w:cs="宋体" w:hint="eastAsia"/>
          <w:color w:val="000000" w:themeColor="text1"/>
          <w:sz w:val="24"/>
        </w:rPr>
        <w:t>&lt;</w:t>
      </w:r>
      <w:r w:rsidRPr="00E3340B">
        <w:rPr>
          <w:rFonts w:cs="宋体" w:hint="eastAsia"/>
          <w:color w:val="000000" w:themeColor="text1"/>
          <w:sz w:val="24"/>
        </w:rPr>
        <w:t>通过符合性审查的次低报价供应商投标（响应）报价×</w:t>
      </w:r>
      <w:r w:rsidRPr="00E3340B">
        <w:rPr>
          <w:rFonts w:cs="宋体" w:hint="eastAsia"/>
          <w:color w:val="000000" w:themeColor="text1"/>
          <w:sz w:val="24"/>
        </w:rPr>
        <w:t>50%</w:t>
      </w:r>
      <w:r w:rsidRPr="00E3340B">
        <w:rPr>
          <w:rFonts w:cs="宋体" w:hint="eastAsia"/>
          <w:color w:val="000000" w:themeColor="text1"/>
          <w:sz w:val="24"/>
        </w:rPr>
        <w:t>；</w:t>
      </w:r>
    </w:p>
    <w:p w14:paraId="2A11FF64"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3.</w:t>
      </w:r>
      <w:r w:rsidRPr="00E3340B">
        <w:rPr>
          <w:rFonts w:cs="宋体" w:hint="eastAsia"/>
          <w:color w:val="000000" w:themeColor="text1"/>
          <w:sz w:val="24"/>
        </w:rPr>
        <w:t>投标（响应）报价低于采购项目最高限价</w:t>
      </w:r>
      <w:r w:rsidRPr="00E3340B">
        <w:rPr>
          <w:rFonts w:cs="宋体" w:hint="eastAsia"/>
          <w:color w:val="000000" w:themeColor="text1"/>
          <w:sz w:val="24"/>
        </w:rPr>
        <w:t>45%</w:t>
      </w:r>
      <w:r w:rsidRPr="00E3340B">
        <w:rPr>
          <w:rFonts w:cs="宋体" w:hint="eastAsia"/>
          <w:color w:val="000000" w:themeColor="text1"/>
          <w:sz w:val="24"/>
        </w:rPr>
        <w:t>的，即投标（响应）报价</w:t>
      </w:r>
      <w:r w:rsidRPr="00E3340B">
        <w:rPr>
          <w:rFonts w:cs="宋体" w:hint="eastAsia"/>
          <w:color w:val="000000" w:themeColor="text1"/>
          <w:sz w:val="24"/>
        </w:rPr>
        <w:t>&lt;</w:t>
      </w:r>
      <w:r w:rsidRPr="00E3340B">
        <w:rPr>
          <w:rFonts w:cs="宋体" w:hint="eastAsia"/>
          <w:color w:val="000000" w:themeColor="text1"/>
          <w:sz w:val="24"/>
        </w:rPr>
        <w:t>采购项目最高限价×</w:t>
      </w:r>
      <w:r w:rsidRPr="00E3340B">
        <w:rPr>
          <w:rFonts w:cs="宋体" w:hint="eastAsia"/>
          <w:color w:val="000000" w:themeColor="text1"/>
          <w:sz w:val="24"/>
        </w:rPr>
        <w:t>45%</w:t>
      </w:r>
      <w:r w:rsidRPr="00E3340B">
        <w:rPr>
          <w:rFonts w:cs="宋体" w:hint="eastAsia"/>
          <w:color w:val="000000" w:themeColor="text1"/>
          <w:sz w:val="24"/>
        </w:rPr>
        <w:t>；</w:t>
      </w:r>
    </w:p>
    <w:p w14:paraId="0F7F702E"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4.</w:t>
      </w:r>
      <w:r w:rsidRPr="00E3340B">
        <w:rPr>
          <w:rFonts w:cs="宋体" w:hint="eastAsia"/>
          <w:color w:val="000000" w:themeColor="text1"/>
          <w:sz w:val="24"/>
        </w:rPr>
        <w:t>评审委员会基于专业判断，认为供应商报价过低，有可能影响产品质量或者不能诚信履约的其他情形。</w:t>
      </w:r>
    </w:p>
    <w:p w14:paraId="26FF47D0"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（二）评审委员会启动异常低价投标（响应）审查后，属于前述第</w:t>
      </w:r>
      <w:r w:rsidRPr="00E3340B">
        <w:rPr>
          <w:rFonts w:cs="宋体" w:hint="eastAsia"/>
          <w:color w:val="000000" w:themeColor="text1"/>
          <w:sz w:val="24"/>
        </w:rPr>
        <w:t>1</w:t>
      </w:r>
      <w:r w:rsidRPr="00E3340B">
        <w:rPr>
          <w:rFonts w:cs="宋体" w:hint="eastAsia"/>
          <w:color w:val="000000" w:themeColor="text1"/>
          <w:sz w:val="24"/>
        </w:rPr>
        <w:t>项至第</w:t>
      </w:r>
      <w:r w:rsidRPr="00E3340B">
        <w:rPr>
          <w:rFonts w:cs="宋体" w:hint="eastAsia"/>
          <w:color w:val="000000" w:themeColor="text1"/>
          <w:sz w:val="24"/>
        </w:rPr>
        <w:t>4</w:t>
      </w:r>
      <w:r w:rsidRPr="00E3340B">
        <w:rPr>
          <w:rFonts w:cs="宋体" w:hint="eastAsia"/>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E3340B">
        <w:rPr>
          <w:rFonts w:cs="宋体" w:hint="eastAsia"/>
          <w:color w:val="000000" w:themeColor="text1"/>
          <w:sz w:val="24"/>
        </w:rPr>
        <w:t>30</w:t>
      </w:r>
      <w:r w:rsidRPr="00E3340B">
        <w:rPr>
          <w:rFonts w:cs="宋体" w:hint="eastAsia"/>
          <w:color w:val="000000" w:themeColor="text1"/>
          <w:sz w:val="24"/>
        </w:rPr>
        <w:t>分钟。其中，属于第</w:t>
      </w:r>
      <w:r w:rsidRPr="00E3340B">
        <w:rPr>
          <w:rFonts w:cs="宋体" w:hint="eastAsia"/>
          <w:color w:val="000000" w:themeColor="text1"/>
          <w:sz w:val="24"/>
        </w:rPr>
        <w:t>3</w:t>
      </w:r>
      <w:r w:rsidRPr="00E3340B">
        <w:rPr>
          <w:rFonts w:cs="宋体" w:hint="eastAsia"/>
          <w:color w:val="000000" w:themeColor="text1"/>
          <w:sz w:val="24"/>
        </w:rPr>
        <w:t>项情形，供应商已随投标（响应）文件一并提交相关书面说明及必要的证明材料的，在评审现场可不再重复提交。</w:t>
      </w:r>
    </w:p>
    <w:p w14:paraId="2A72CBC2"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w:t>
      </w:r>
      <w:r w:rsidRPr="00E3340B">
        <w:rPr>
          <w:rFonts w:cs="宋体" w:hint="eastAsia"/>
          <w:color w:val="000000" w:themeColor="text1"/>
          <w:sz w:val="24"/>
        </w:rPr>
        <w:lastRenderedPageBreak/>
        <w:t>供的书面说明、证明材料不能证明其报价合理性的，评审委员会应当将其作为无效投标（响应）处理。</w:t>
      </w:r>
    </w:p>
    <w:p w14:paraId="10FF991C" w14:textId="77777777" w:rsidR="00C0256A"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9B66C1D" w14:textId="38A19386" w:rsidR="00352A74" w:rsidRPr="00E3340B" w:rsidRDefault="00C0256A" w:rsidP="00C0256A">
      <w:pPr>
        <w:spacing w:line="440" w:lineRule="exact"/>
        <w:ind w:firstLineChars="200" w:firstLine="480"/>
        <w:jc w:val="left"/>
        <w:rPr>
          <w:rFonts w:cs="宋体"/>
          <w:color w:val="000000" w:themeColor="text1"/>
          <w:sz w:val="24"/>
        </w:rPr>
      </w:pPr>
      <w:r w:rsidRPr="00E3340B">
        <w:rPr>
          <w:rFonts w:cs="宋体" w:hint="eastAsia"/>
          <w:color w:val="000000" w:themeColor="text1"/>
          <w:sz w:val="24"/>
        </w:rPr>
        <w:t>异常低价投标（响应）审查的启动原因、审查意见和审查结果应当在评审报告中记录，并随供应商提供的相关书面说明及证明材料，以及评审委员会有关互联网浏览、查询历史一并归档。。</w:t>
      </w:r>
    </w:p>
    <w:p w14:paraId="76F8A61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26.1.10 </w:t>
      </w:r>
      <w:r w:rsidRPr="00E3340B">
        <w:rPr>
          <w:rFonts w:cs="宋体" w:hint="eastAsia"/>
          <w:color w:val="000000" w:themeColor="text1"/>
          <w:sz w:val="24"/>
        </w:rPr>
        <w:t>其他法律、法规及本招标文件规定的属无效投标的情形。</w:t>
      </w:r>
    </w:p>
    <w:p w14:paraId="0C4CE8B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）投标文件中的投标函未加盖投标人的公章；</w:t>
      </w:r>
    </w:p>
    <w:p w14:paraId="6E85DCB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）投标文件中的投标函未加盖企业法定代表人（或企业法定代表人委托代理人）印章（或签字）的；</w:t>
      </w:r>
    </w:p>
    <w:p w14:paraId="3E9452F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）投标函加盖企业法定代表人委托代理人印章（或签字），企业法定代表人委托代理人没有合法、有效的委托书（原件）的；</w:t>
      </w:r>
    </w:p>
    <w:p w14:paraId="32534B3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）投标人资质条件不符合国家有关规定，或者不满足招标文件规定的资格条件的；</w:t>
      </w:r>
    </w:p>
    <w:p w14:paraId="4D16B33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5</w:t>
      </w:r>
      <w:r w:rsidRPr="00E3340B">
        <w:rPr>
          <w:rFonts w:cs="宋体" w:hint="eastAsia"/>
          <w:color w:val="000000" w:themeColor="text1"/>
          <w:sz w:val="24"/>
        </w:rPr>
        <w:t>）组成联合体投标未提供联合体各方共同投标协议的；</w:t>
      </w:r>
    </w:p>
    <w:p w14:paraId="00469DC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6</w:t>
      </w:r>
      <w:r w:rsidRPr="00E3340B">
        <w:rPr>
          <w:rFonts w:cs="宋体" w:hint="eastAsia"/>
          <w:color w:val="000000" w:themeColor="text1"/>
          <w:sz w:val="24"/>
        </w:rPr>
        <w:t>）在同一招标项目中，联合体成员以自己名义单独投标或者参加其他联合体投标的；</w:t>
      </w:r>
    </w:p>
    <w:p w14:paraId="59DA530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7</w:t>
      </w:r>
      <w:r w:rsidRPr="00E3340B">
        <w:rPr>
          <w:rFonts w:cs="宋体" w:hint="eastAsia"/>
          <w:color w:val="000000" w:themeColor="text1"/>
          <w:sz w:val="24"/>
        </w:rPr>
        <w:t>）投标报价低于工程成本或者高于招标文件设定的招标控制价或者招标人设置的投标限价的；</w:t>
      </w:r>
    </w:p>
    <w:p w14:paraId="567374A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8</w:t>
      </w:r>
      <w:r w:rsidRPr="00E3340B">
        <w:rPr>
          <w:rFonts w:cs="宋体" w:hint="eastAsia"/>
          <w:color w:val="000000" w:themeColor="text1"/>
          <w:sz w:val="24"/>
        </w:rPr>
        <w:t>）同一投标人提交两个及以上不同的投标文件或者投标报价，但招标文件要求提交备选投标的除外；</w:t>
      </w:r>
    </w:p>
    <w:p w14:paraId="0B1AB02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9</w:t>
      </w:r>
      <w:r w:rsidRPr="00E3340B">
        <w:rPr>
          <w:rFonts w:cs="宋体" w:hint="eastAsia"/>
          <w:color w:val="000000" w:themeColor="text1"/>
          <w:sz w:val="24"/>
        </w:rPr>
        <w:t>）投标文件载明的招标项目完成期限超过招标文件规定的期限的；</w:t>
      </w:r>
    </w:p>
    <w:p w14:paraId="5017F5C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10</w:t>
      </w:r>
      <w:r w:rsidRPr="00E3340B">
        <w:rPr>
          <w:rFonts w:cs="宋体" w:hint="eastAsia"/>
          <w:color w:val="000000" w:themeColor="text1"/>
          <w:sz w:val="24"/>
        </w:rPr>
        <w:t>）明显不符合技术规范、技术标准的要求的；</w:t>
      </w:r>
    </w:p>
    <w:p w14:paraId="259C471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11</w:t>
      </w:r>
      <w:r w:rsidRPr="00E3340B">
        <w:rPr>
          <w:rFonts w:cs="宋体" w:hint="eastAsia"/>
          <w:color w:val="000000" w:themeColor="text1"/>
          <w:sz w:val="24"/>
        </w:rPr>
        <w:t>）不同投标人的投标文件以及投标文件制作过程出现了评标委员会认为不应当雷同的情况的；</w:t>
      </w:r>
    </w:p>
    <w:p w14:paraId="466FB9E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12</w:t>
      </w:r>
      <w:r w:rsidRPr="00E3340B">
        <w:rPr>
          <w:rFonts w:cs="宋体" w:hint="eastAsia"/>
          <w:color w:val="000000" w:themeColor="text1"/>
          <w:sz w:val="24"/>
        </w:rPr>
        <w:t>）以他人的名义投标、串通投标、以行贿手段谋取中标或者以其他弄虚作假方式投标的；</w:t>
      </w:r>
    </w:p>
    <w:p w14:paraId="4DFA727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26.2</w:t>
      </w:r>
      <w:r w:rsidRPr="00E3340B">
        <w:rPr>
          <w:rFonts w:cs="宋体" w:hint="eastAsia"/>
          <w:color w:val="000000" w:themeColor="text1"/>
          <w:sz w:val="24"/>
        </w:rPr>
        <w:t>废标条款</w:t>
      </w:r>
    </w:p>
    <w:p w14:paraId="5279170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lastRenderedPageBreak/>
        <w:t>26.2.1</w:t>
      </w:r>
      <w:r w:rsidRPr="00E3340B">
        <w:rPr>
          <w:rFonts w:cs="宋体" w:hint="eastAsia"/>
          <w:color w:val="000000" w:themeColor="text1"/>
          <w:sz w:val="24"/>
        </w:rPr>
        <w:t>出现影响采购公正的违法、违规行为的。</w:t>
      </w:r>
    </w:p>
    <w:p w14:paraId="46977D9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26.2.2</w:t>
      </w:r>
      <w:r w:rsidRPr="00E3340B">
        <w:rPr>
          <w:rFonts w:cs="宋体" w:hint="eastAsia"/>
          <w:color w:val="000000" w:themeColor="text1"/>
          <w:sz w:val="24"/>
        </w:rPr>
        <w:t>因重大变故，采购任务取消的。</w:t>
      </w:r>
    </w:p>
    <w:p w14:paraId="47D9482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26.2.3</w:t>
      </w:r>
      <w:r w:rsidRPr="00E3340B">
        <w:rPr>
          <w:rFonts w:cs="宋体" w:hint="eastAsia"/>
          <w:color w:val="000000" w:themeColor="text1"/>
          <w:sz w:val="24"/>
        </w:rPr>
        <w:t>评标委员会认定招标文件存在歧义、重大缺陷导致评审工作无法进行。</w:t>
      </w:r>
    </w:p>
    <w:p w14:paraId="764ACBA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26.3 </w:t>
      </w:r>
      <w:r w:rsidRPr="00E3340B">
        <w:rPr>
          <w:rFonts w:cs="宋体" w:hint="eastAsia"/>
          <w:color w:val="000000" w:themeColor="text1"/>
          <w:sz w:val="24"/>
        </w:rPr>
        <w:t>投标截止时间结束后参加投标的供应商不足三家的处理：</w:t>
      </w:r>
    </w:p>
    <w:p w14:paraId="3131FC5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26.3.1</w:t>
      </w:r>
      <w:r w:rsidRPr="00E3340B">
        <w:rPr>
          <w:rFonts w:cs="宋体" w:hint="eastAsia"/>
          <w:color w:val="000000" w:themeColor="text1"/>
          <w:sz w:val="24"/>
        </w:rPr>
        <w:t>如出现投标截止时间结束后参加投标的供应商或者在评标期间对招标文件做出实质响应的供应商不足三家情况，按政府采购相关规定执行。</w:t>
      </w:r>
    </w:p>
    <w:p w14:paraId="2FA3EB52"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六、定标</w:t>
      </w:r>
    </w:p>
    <w:p w14:paraId="3DD91B4B"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27</w:t>
      </w:r>
      <w:r w:rsidRPr="00E3340B">
        <w:rPr>
          <w:rFonts w:cs="宋体" w:hint="eastAsia"/>
          <w:b/>
          <w:bCs/>
          <w:color w:val="000000" w:themeColor="text1"/>
          <w:sz w:val="24"/>
        </w:rPr>
        <w:t>、确定中标单位</w:t>
      </w:r>
    </w:p>
    <w:p w14:paraId="7AC8188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27.1 </w:t>
      </w:r>
      <w:r w:rsidRPr="00E3340B">
        <w:rPr>
          <w:rFonts w:cs="宋体" w:hint="eastAsia"/>
          <w:color w:val="000000" w:themeColor="text1"/>
          <w:sz w:val="24"/>
        </w:rPr>
        <w:t>中标候选人的选取原则和数量详见招标文件第五章规定。</w:t>
      </w:r>
      <w:r w:rsidRPr="00E3340B">
        <w:rPr>
          <w:rFonts w:cs="宋体" w:hint="eastAsia"/>
          <w:color w:val="000000" w:themeColor="text1"/>
          <w:sz w:val="24"/>
        </w:rPr>
        <w:t xml:space="preserve"> </w:t>
      </w:r>
    </w:p>
    <w:p w14:paraId="15001C0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27.2 </w:t>
      </w:r>
      <w:r w:rsidRPr="00E3340B">
        <w:rPr>
          <w:rFonts w:cs="宋体" w:hint="eastAsia"/>
          <w:color w:val="000000" w:themeColor="text1"/>
          <w:sz w:val="24"/>
        </w:rPr>
        <w:t>采购人应根据评委会推荐的中标候选人确定中标人。</w:t>
      </w:r>
    </w:p>
    <w:p w14:paraId="6524584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27.3 </w:t>
      </w:r>
      <w:r w:rsidRPr="00E3340B">
        <w:rPr>
          <w:rFonts w:cs="宋体" w:hint="eastAsia"/>
          <w:color w:val="000000" w:themeColor="text1"/>
          <w:sz w:val="24"/>
        </w:rPr>
        <w:t>采购人将在平台网站发布中标公告，公告期限为</w:t>
      </w:r>
      <w:r w:rsidRPr="00E3340B">
        <w:rPr>
          <w:rFonts w:cs="宋体" w:hint="eastAsia"/>
          <w:color w:val="000000" w:themeColor="text1"/>
          <w:sz w:val="24"/>
        </w:rPr>
        <w:t>1</w:t>
      </w:r>
      <w:r w:rsidRPr="00E3340B">
        <w:rPr>
          <w:rFonts w:cs="宋体" w:hint="eastAsia"/>
          <w:color w:val="000000" w:themeColor="text1"/>
          <w:sz w:val="24"/>
        </w:rPr>
        <w:t>个工作日。</w:t>
      </w:r>
    </w:p>
    <w:p w14:paraId="576D39F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27.4 </w:t>
      </w:r>
      <w:r w:rsidRPr="00E3340B">
        <w:rPr>
          <w:rFonts w:cs="宋体" w:hint="eastAsia"/>
          <w:color w:val="000000" w:themeColor="text1"/>
          <w:sz w:val="24"/>
        </w:rPr>
        <w:t>若有充分证据证明，中标人存在下列情形之一的，一经查实，将被取消中标资格：</w:t>
      </w:r>
    </w:p>
    <w:p w14:paraId="35B0496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）提供虚假材料谋取中标、成交的。</w:t>
      </w:r>
    </w:p>
    <w:p w14:paraId="0B5B85D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）采取不正当手段诋毁、排挤其他供应商的。</w:t>
      </w:r>
    </w:p>
    <w:p w14:paraId="22EBFCB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）与采购人、其他供应商或者代理机构恶意串通的。</w:t>
      </w:r>
    </w:p>
    <w:p w14:paraId="26D4E21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）向采购人、代理机构行贿或者提供其他不正当利益的。</w:t>
      </w:r>
    </w:p>
    <w:p w14:paraId="53DD4DF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5</w:t>
      </w:r>
      <w:r w:rsidRPr="00E3340B">
        <w:rPr>
          <w:rFonts w:cs="宋体" w:hint="eastAsia"/>
          <w:color w:val="000000" w:themeColor="text1"/>
          <w:sz w:val="24"/>
        </w:rPr>
        <w:t>）在招标采购过程中与采购人进行协商谈判的。</w:t>
      </w:r>
    </w:p>
    <w:p w14:paraId="08BCF1D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6</w:t>
      </w:r>
      <w:r w:rsidRPr="00E3340B">
        <w:rPr>
          <w:rFonts w:cs="宋体" w:hint="eastAsia"/>
          <w:color w:val="000000" w:themeColor="text1"/>
          <w:sz w:val="24"/>
        </w:rPr>
        <w:t>）属于本招标文件规定的无效情形，但在评标过程中又未被评委会发现的。</w:t>
      </w:r>
    </w:p>
    <w:p w14:paraId="254C7A5A"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28</w:t>
      </w:r>
      <w:r w:rsidRPr="00E3340B">
        <w:rPr>
          <w:rFonts w:cs="宋体" w:hint="eastAsia"/>
          <w:b/>
          <w:bCs/>
          <w:color w:val="000000" w:themeColor="text1"/>
          <w:sz w:val="24"/>
        </w:rPr>
        <w:t>、中标通知书</w:t>
      </w:r>
    </w:p>
    <w:p w14:paraId="4F7412D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28.1 </w:t>
      </w:r>
      <w:r w:rsidRPr="00E3340B">
        <w:rPr>
          <w:rFonts w:cs="宋体" w:hint="eastAsia"/>
          <w:color w:val="000000" w:themeColor="text1"/>
          <w:sz w:val="24"/>
        </w:rPr>
        <w:t>中标结果确定后，采购人将向中标人发出中标通知书。</w:t>
      </w:r>
    </w:p>
    <w:p w14:paraId="418FA1B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28.2 </w:t>
      </w:r>
      <w:r w:rsidRPr="00E3340B">
        <w:rPr>
          <w:rFonts w:cs="宋体" w:hint="eastAsia"/>
          <w:color w:val="000000" w:themeColor="text1"/>
          <w:sz w:val="24"/>
        </w:rPr>
        <w:t>中标通知书将作为政府采购合同的一个组成部分。对采购人和中标人均具有法律效力。中标通知书发出后，采购人改变中标结果的，或者中标人放弃中标项目的，应当依法承担法律责任。</w:t>
      </w:r>
    </w:p>
    <w:p w14:paraId="13496831"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七、授予合同</w:t>
      </w:r>
    </w:p>
    <w:p w14:paraId="58F28BC7"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29</w:t>
      </w:r>
      <w:r w:rsidRPr="00E3340B">
        <w:rPr>
          <w:rFonts w:cs="宋体" w:hint="eastAsia"/>
          <w:b/>
          <w:bCs/>
          <w:color w:val="000000" w:themeColor="text1"/>
          <w:sz w:val="24"/>
        </w:rPr>
        <w:t>、签订合同</w:t>
      </w:r>
    </w:p>
    <w:p w14:paraId="568ABF1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29.1 </w:t>
      </w:r>
      <w:r w:rsidRPr="00E3340B">
        <w:rPr>
          <w:rFonts w:cs="宋体" w:hint="eastAsia"/>
          <w:color w:val="000000" w:themeColor="text1"/>
          <w:sz w:val="24"/>
        </w:rPr>
        <w:t>中标人应当在中标通知书发出之日起三十日内，按照招标文件和中标人投标文件的规定，与采购人签订政府采购合同。</w:t>
      </w:r>
    </w:p>
    <w:p w14:paraId="36014A2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29.2 </w:t>
      </w:r>
      <w:r w:rsidRPr="00E3340B">
        <w:rPr>
          <w:rFonts w:cs="宋体" w:hint="eastAsia"/>
          <w:color w:val="000000" w:themeColor="text1"/>
          <w:sz w:val="24"/>
        </w:rPr>
        <w:t>招标文件、中标人的投标文件及招标过程中有关澄清、承诺等文件均应作为合同附件。</w:t>
      </w:r>
    </w:p>
    <w:p w14:paraId="3421005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29.3 </w:t>
      </w:r>
      <w:r w:rsidRPr="00E3340B">
        <w:rPr>
          <w:rFonts w:cs="宋体" w:hint="eastAsia"/>
          <w:color w:val="000000" w:themeColor="text1"/>
          <w:sz w:val="24"/>
        </w:rPr>
        <w:t>签订合同后，中标人不得将合同标的转包。未经采购人同意，中标人也不得</w:t>
      </w:r>
      <w:r w:rsidRPr="00E3340B">
        <w:rPr>
          <w:rFonts w:cs="宋体" w:hint="eastAsia"/>
          <w:color w:val="000000" w:themeColor="text1"/>
          <w:sz w:val="24"/>
        </w:rPr>
        <w:lastRenderedPageBreak/>
        <w:t>采用分包的形式履行合同，否则采购人有权终止合同。转包或分包造成采购人损失的，中标人应承担相应赔偿责任。</w:t>
      </w:r>
    </w:p>
    <w:p w14:paraId="67630ABF"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30</w:t>
      </w:r>
      <w:r w:rsidRPr="00E3340B">
        <w:rPr>
          <w:rFonts w:cs="宋体" w:hint="eastAsia"/>
          <w:b/>
          <w:bCs/>
          <w:color w:val="000000" w:themeColor="text1"/>
          <w:sz w:val="24"/>
        </w:rPr>
        <w:t>、合同标的的追加</w:t>
      </w:r>
    </w:p>
    <w:p w14:paraId="42D887E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30.1 </w:t>
      </w:r>
      <w:r w:rsidRPr="00E3340B">
        <w:rPr>
          <w:rFonts w:cs="宋体" w:hint="eastAsia"/>
          <w:color w:val="000000" w:themeColor="text1"/>
          <w:sz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0EA115EF"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31</w:t>
      </w:r>
      <w:r w:rsidRPr="00E3340B">
        <w:rPr>
          <w:rFonts w:cs="宋体" w:hint="eastAsia"/>
          <w:b/>
          <w:bCs/>
          <w:color w:val="000000" w:themeColor="text1"/>
          <w:sz w:val="24"/>
        </w:rPr>
        <w:t>、政府采购履约资金扶持政策</w:t>
      </w:r>
    </w:p>
    <w:p w14:paraId="2BFB7D3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31.1 </w:t>
      </w:r>
      <w:r w:rsidRPr="00E3340B">
        <w:rPr>
          <w:rFonts w:cs="宋体" w:hint="eastAsia"/>
          <w:color w:val="000000" w:themeColor="text1"/>
          <w:sz w:val="24"/>
        </w:rPr>
        <w:t>中标人可凭政府采购合同办理融资贷款，详情请见江苏政府采购网“政采贷”专栏。</w:t>
      </w:r>
    </w:p>
    <w:p w14:paraId="40D8F1A3"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八、询问与质疑</w:t>
      </w:r>
    </w:p>
    <w:p w14:paraId="5FA92600"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32</w:t>
      </w:r>
      <w:r w:rsidRPr="00E3340B">
        <w:rPr>
          <w:rFonts w:cs="宋体" w:hint="eastAsia"/>
          <w:b/>
          <w:bCs/>
          <w:color w:val="000000" w:themeColor="text1"/>
          <w:sz w:val="24"/>
        </w:rPr>
        <w:t>、询问</w:t>
      </w:r>
    </w:p>
    <w:p w14:paraId="2FEDB12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32.1 </w:t>
      </w:r>
      <w:r w:rsidRPr="00E3340B">
        <w:rPr>
          <w:rFonts w:cs="宋体" w:hint="eastAsia"/>
          <w:color w:val="000000" w:themeColor="text1"/>
          <w:sz w:val="24"/>
        </w:rPr>
        <w:t>供应商对政府采购活动事项有疑问的，可以提出询问，采购人应当在</w:t>
      </w:r>
      <w:r w:rsidRPr="00E3340B">
        <w:rPr>
          <w:rFonts w:cs="宋体" w:hint="eastAsia"/>
          <w:color w:val="000000" w:themeColor="text1"/>
          <w:sz w:val="24"/>
        </w:rPr>
        <w:t>3</w:t>
      </w:r>
      <w:r w:rsidRPr="00E3340B">
        <w:rPr>
          <w:rFonts w:cs="宋体" w:hint="eastAsia"/>
          <w:color w:val="000000" w:themeColor="text1"/>
          <w:sz w:val="24"/>
        </w:rPr>
        <w:t>个工作日内对投标人依法提出的询问作出答复，但答复的内容不得涉及商业秘密。供应商提出的询问超出采购人对代理机构委托授权范围的，代理机构应当告知其向采购人提出。</w:t>
      </w:r>
    </w:p>
    <w:p w14:paraId="59171A79"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33</w:t>
      </w:r>
      <w:r w:rsidRPr="00E3340B">
        <w:rPr>
          <w:rFonts w:cs="宋体" w:hint="eastAsia"/>
          <w:b/>
          <w:bCs/>
          <w:color w:val="000000" w:themeColor="text1"/>
          <w:sz w:val="24"/>
        </w:rPr>
        <w:t>、质疑提出</w:t>
      </w:r>
    </w:p>
    <w:p w14:paraId="5654519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33.1 </w:t>
      </w:r>
      <w:r w:rsidRPr="00E3340B">
        <w:rPr>
          <w:rFonts w:cs="宋体" w:hint="eastAsia"/>
          <w:color w:val="000000" w:themeColor="text1"/>
          <w:sz w:val="24"/>
        </w:rPr>
        <w:t>提出质疑的供应商应当是参与所质疑项目采购活动的供应商。</w:t>
      </w:r>
    </w:p>
    <w:p w14:paraId="103B79D0"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33.2 </w:t>
      </w:r>
      <w:r w:rsidRPr="00E3340B">
        <w:rPr>
          <w:rFonts w:cs="宋体" w:hint="eastAsia"/>
          <w:color w:val="000000" w:themeColor="text1"/>
          <w:sz w:val="24"/>
        </w:rPr>
        <w:t>供应商认为采购文件、采购过程、采购结果使自己的权益受到损害的，可以在知道或者应知其权益受到损害之日（获取采购文件之日、中标公告发布之日）起七个工作日内以书面形式向采购人、代理机构提出质疑。</w:t>
      </w:r>
    </w:p>
    <w:p w14:paraId="35E8934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供应商应当在法定质疑期内一次性提出针对同一采购程序环节的质疑，供应商如在法定期限内对同一采购程序环节提出多次质疑的，采购人、代理机构将只对供应商第一次质疑作出答复。</w:t>
      </w:r>
    </w:p>
    <w:p w14:paraId="09CEA30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未按照采购公告要求获取采购文件的供应商，视为未参与该项目采购活动，不具备对该采购文件提出质疑的法定权利。</w:t>
      </w:r>
    </w:p>
    <w:p w14:paraId="14D6C97F"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33.3 </w:t>
      </w:r>
      <w:r w:rsidRPr="00E3340B">
        <w:rPr>
          <w:rFonts w:cs="宋体" w:hint="eastAsia"/>
          <w:color w:val="000000" w:themeColor="text1"/>
          <w:sz w:val="24"/>
        </w:rPr>
        <w:t>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14:paraId="6537710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33.4 </w:t>
      </w:r>
      <w:r w:rsidRPr="00E3340B">
        <w:rPr>
          <w:rFonts w:cs="宋体" w:hint="eastAsia"/>
          <w:color w:val="000000" w:themeColor="text1"/>
          <w:sz w:val="24"/>
        </w:rPr>
        <w:t>质疑函的接收方式为供应商书面原件提交。联系部门、联系电话和通讯地址</w:t>
      </w:r>
      <w:r w:rsidRPr="00E3340B">
        <w:rPr>
          <w:rFonts w:cs="宋体" w:hint="eastAsia"/>
          <w:color w:val="000000" w:themeColor="text1"/>
          <w:sz w:val="24"/>
        </w:rPr>
        <w:lastRenderedPageBreak/>
        <w:t>详见招标文件第一章。质疑实行实名制，不得进行虚假、恶意质疑。</w:t>
      </w:r>
    </w:p>
    <w:p w14:paraId="0D47960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33.5 </w:t>
      </w:r>
      <w:r w:rsidRPr="00E3340B">
        <w:rPr>
          <w:rFonts w:cs="宋体" w:hint="eastAsia"/>
          <w:color w:val="000000" w:themeColor="text1"/>
          <w:sz w:val="24"/>
        </w:rPr>
        <w:t>质疑函应当使用范本，详见招标文件第六章。供应商提出质疑应当提交质疑函和必要的证明材料，应当包括下列内容：</w:t>
      </w:r>
    </w:p>
    <w:p w14:paraId="2AB9B73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）供应商的姓名或者名称、地址、邮编、联系人及联系电话；</w:t>
      </w:r>
    </w:p>
    <w:p w14:paraId="7ED6415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）质疑项目的名称、编号；</w:t>
      </w:r>
    </w:p>
    <w:p w14:paraId="28C2A86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）具体、明确的质疑事项和与质疑事项相关的请求；</w:t>
      </w:r>
    </w:p>
    <w:p w14:paraId="36D1ED1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）事实依据；</w:t>
      </w:r>
    </w:p>
    <w:p w14:paraId="78558857"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5</w:t>
      </w:r>
      <w:r w:rsidRPr="00E3340B">
        <w:rPr>
          <w:rFonts w:cs="宋体" w:hint="eastAsia"/>
          <w:color w:val="000000" w:themeColor="text1"/>
          <w:sz w:val="24"/>
        </w:rPr>
        <w:t>）必要的法律依据；</w:t>
      </w:r>
    </w:p>
    <w:p w14:paraId="0D01802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6</w:t>
      </w:r>
      <w:r w:rsidRPr="00E3340B">
        <w:rPr>
          <w:rFonts w:cs="宋体" w:hint="eastAsia"/>
          <w:color w:val="000000" w:themeColor="text1"/>
          <w:sz w:val="24"/>
        </w:rPr>
        <w:t>）提出质疑的日期；</w:t>
      </w:r>
    </w:p>
    <w:p w14:paraId="33E0DA5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7</w:t>
      </w:r>
      <w:r w:rsidRPr="00E3340B">
        <w:rPr>
          <w:rFonts w:cs="宋体" w:hint="eastAsia"/>
          <w:color w:val="000000" w:themeColor="text1"/>
          <w:sz w:val="24"/>
        </w:rPr>
        <w:t>）必要的证明材料；</w:t>
      </w:r>
    </w:p>
    <w:p w14:paraId="36623FF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8</w:t>
      </w:r>
      <w:r w:rsidRPr="00E3340B">
        <w:rPr>
          <w:rFonts w:cs="宋体" w:hint="eastAsia"/>
          <w:color w:val="000000" w:themeColor="text1"/>
          <w:sz w:val="24"/>
        </w:rPr>
        <w:t>）营业执照复印件及授权委托书原件、法定代表人（单位负责人）身份证复印件、委托代理人身份证复印件。</w:t>
      </w:r>
    </w:p>
    <w:p w14:paraId="09A4371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供应商为自然人的，应当由本人签字；供应商为法人或者其他组织的，应当由法定代表人、主要负责人，或者其委托代理人签字或者盖章，并加盖单位公章。</w:t>
      </w:r>
    </w:p>
    <w:p w14:paraId="68A29AE9"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34</w:t>
      </w:r>
      <w:r w:rsidRPr="00E3340B">
        <w:rPr>
          <w:rFonts w:cs="宋体" w:hint="eastAsia"/>
          <w:b/>
          <w:bCs/>
          <w:color w:val="000000" w:themeColor="text1"/>
          <w:sz w:val="24"/>
        </w:rPr>
        <w:t>、质疑函的受理和答复</w:t>
      </w:r>
    </w:p>
    <w:p w14:paraId="5BA41FC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34.1 </w:t>
      </w:r>
      <w:r w:rsidRPr="00E3340B">
        <w:rPr>
          <w:rFonts w:cs="宋体" w:hint="eastAsia"/>
          <w:color w:val="000000" w:themeColor="text1"/>
          <w:sz w:val="24"/>
        </w:rPr>
        <w:t>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14:paraId="355D276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34.2 </w:t>
      </w:r>
      <w:r w:rsidRPr="00E3340B">
        <w:rPr>
          <w:rFonts w:cs="宋体" w:hint="eastAsia"/>
          <w:color w:val="000000" w:themeColor="text1"/>
          <w:sz w:val="24"/>
        </w:rPr>
        <w:t>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345B267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34.3 </w:t>
      </w:r>
      <w:r w:rsidRPr="00E3340B">
        <w:rPr>
          <w:rFonts w:cs="宋体" w:hint="eastAsia"/>
          <w:color w:val="000000" w:themeColor="text1"/>
          <w:sz w:val="24"/>
        </w:rPr>
        <w:t>对不符合质疑要求的，采购人、代理机构有权要求其补充必要的证明材料，质疑供应商未在法定时间内补充必要的证明材料的，视同放弃质疑。</w:t>
      </w:r>
    </w:p>
    <w:p w14:paraId="37CFF27C"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34.4 </w:t>
      </w:r>
      <w:r w:rsidRPr="00E3340B">
        <w:rPr>
          <w:rFonts w:cs="宋体" w:hint="eastAsia"/>
          <w:color w:val="000000" w:themeColor="text1"/>
          <w:sz w:val="24"/>
        </w:rPr>
        <w:t>以下情形的质疑依法不予受理：</w:t>
      </w:r>
    </w:p>
    <w:p w14:paraId="709D805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）内容不符合《政府采购质疑和投诉办法》第十二条规定的质疑。</w:t>
      </w:r>
    </w:p>
    <w:p w14:paraId="72E3E7C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）超出政府采购法定期限的质疑。</w:t>
      </w:r>
    </w:p>
    <w:p w14:paraId="79DDF6F9"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）以传真、电子邮件等方式递交的非原件形式的质疑。</w:t>
      </w:r>
    </w:p>
    <w:p w14:paraId="0A4BCAA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4</w:t>
      </w:r>
      <w:r w:rsidRPr="00E3340B">
        <w:rPr>
          <w:rFonts w:cs="宋体" w:hint="eastAsia"/>
          <w:color w:val="000000" w:themeColor="text1"/>
          <w:sz w:val="24"/>
        </w:rPr>
        <w:t>）未参与采购活动或在采购活动中自身权益未受到损害的供应商提出的质疑。</w:t>
      </w:r>
    </w:p>
    <w:p w14:paraId="701FEAA1"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lastRenderedPageBreak/>
        <w:t>（</w:t>
      </w:r>
      <w:r w:rsidRPr="00E3340B">
        <w:rPr>
          <w:rFonts w:cs="宋体" w:hint="eastAsia"/>
          <w:color w:val="000000" w:themeColor="text1"/>
          <w:sz w:val="24"/>
        </w:rPr>
        <w:t>5</w:t>
      </w:r>
      <w:r w:rsidRPr="00E3340B">
        <w:rPr>
          <w:rFonts w:cs="宋体" w:hint="eastAsia"/>
          <w:color w:val="000000" w:themeColor="text1"/>
          <w:sz w:val="24"/>
        </w:rPr>
        <w:t>）供应商组成联合体，联合体中任何一方或多方未按要求签字（盖章）、加盖公章的质疑。</w:t>
      </w:r>
    </w:p>
    <w:p w14:paraId="290C02C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34.5 </w:t>
      </w:r>
      <w:r w:rsidRPr="00E3340B">
        <w:rPr>
          <w:rFonts w:cs="宋体" w:hint="eastAsia"/>
          <w:color w:val="000000" w:themeColor="text1"/>
          <w:sz w:val="24"/>
        </w:rPr>
        <w:t>采购人、代理机构依法受理的质疑，将按照政府采购有关规定，在法定期限内作出答复。</w:t>
      </w:r>
    </w:p>
    <w:p w14:paraId="1999F22C"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35</w:t>
      </w:r>
      <w:r w:rsidRPr="00E3340B">
        <w:rPr>
          <w:rFonts w:cs="宋体" w:hint="eastAsia"/>
          <w:b/>
          <w:bCs/>
          <w:color w:val="000000" w:themeColor="text1"/>
          <w:sz w:val="24"/>
        </w:rPr>
        <w:t>、质疑处理</w:t>
      </w:r>
    </w:p>
    <w:p w14:paraId="77FE6C7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35.1 </w:t>
      </w:r>
      <w:r w:rsidRPr="00E3340B">
        <w:rPr>
          <w:rFonts w:cs="宋体" w:hint="eastAsia"/>
          <w:color w:val="000000" w:themeColor="text1"/>
          <w:sz w:val="24"/>
        </w:rPr>
        <w:t>质疑供应商未按照法定程序进行质疑投诉的，视为一般失信行为。</w:t>
      </w:r>
    </w:p>
    <w:p w14:paraId="6439077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35.2 </w:t>
      </w:r>
      <w:r w:rsidRPr="00E3340B">
        <w:rPr>
          <w:rFonts w:cs="宋体" w:hint="eastAsia"/>
          <w:color w:val="000000" w:themeColor="text1"/>
          <w:sz w:val="24"/>
        </w:rPr>
        <w:t>质疑供应商不配合或者采取不正当手段干扰政府采购质疑、投诉处理工作的，视为一般失信行为。</w:t>
      </w:r>
    </w:p>
    <w:p w14:paraId="66E6E21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35.3 </w:t>
      </w:r>
      <w:r w:rsidRPr="00E3340B">
        <w:rPr>
          <w:rFonts w:cs="宋体" w:hint="eastAsia"/>
          <w:color w:val="000000" w:themeColor="text1"/>
          <w:sz w:val="24"/>
        </w:rPr>
        <w:t>质疑供应商投诉受理期间，就同一事项多头举报，干扰财政部门投诉处理的，视为一般失信行为。</w:t>
      </w:r>
    </w:p>
    <w:p w14:paraId="5536D70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35.4 </w:t>
      </w:r>
      <w:r w:rsidRPr="00E3340B">
        <w:rPr>
          <w:rFonts w:cs="宋体" w:hint="eastAsia"/>
          <w:color w:val="000000" w:themeColor="text1"/>
          <w:sz w:val="24"/>
        </w:rPr>
        <w:t>质疑供应商在全国范围</w:t>
      </w:r>
      <w:r w:rsidRPr="00E3340B">
        <w:rPr>
          <w:rFonts w:cs="宋体" w:hint="eastAsia"/>
          <w:color w:val="000000" w:themeColor="text1"/>
          <w:sz w:val="24"/>
        </w:rPr>
        <w:t>12</w:t>
      </w:r>
      <w:r w:rsidRPr="00E3340B">
        <w:rPr>
          <w:rFonts w:cs="宋体" w:hint="eastAsia"/>
          <w:color w:val="000000" w:themeColor="text1"/>
          <w:sz w:val="24"/>
        </w:rPr>
        <w:t>个月内三次以上质疑查无实据的，视为一般失信行为。</w:t>
      </w:r>
    </w:p>
    <w:p w14:paraId="37997E73"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35.5 </w:t>
      </w:r>
      <w:r w:rsidRPr="00E3340B">
        <w:rPr>
          <w:rFonts w:cs="宋体" w:hint="eastAsia"/>
          <w:color w:val="000000" w:themeColor="text1"/>
          <w:sz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5DAFD685"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35.6 </w:t>
      </w:r>
      <w:r w:rsidRPr="00E3340B">
        <w:rPr>
          <w:rFonts w:cs="宋体" w:hint="eastAsia"/>
          <w:color w:val="000000" w:themeColor="text1"/>
          <w:sz w:val="24"/>
        </w:rPr>
        <w:t>质疑供应商在全国范围</w:t>
      </w:r>
      <w:r w:rsidRPr="00E3340B">
        <w:rPr>
          <w:rFonts w:cs="宋体" w:hint="eastAsia"/>
          <w:color w:val="000000" w:themeColor="text1"/>
          <w:sz w:val="24"/>
        </w:rPr>
        <w:t>12</w:t>
      </w:r>
      <w:r w:rsidRPr="00E3340B">
        <w:rPr>
          <w:rFonts w:cs="宋体" w:hint="eastAsia"/>
          <w:color w:val="000000" w:themeColor="text1"/>
          <w:sz w:val="24"/>
        </w:rPr>
        <w:t>个月内三次以上投诉查无实据的，视为严重失信行为。</w:t>
      </w:r>
    </w:p>
    <w:p w14:paraId="0230782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35.7 </w:t>
      </w:r>
      <w:r w:rsidRPr="00E3340B">
        <w:rPr>
          <w:rFonts w:cs="宋体" w:hint="eastAsia"/>
          <w:color w:val="000000" w:themeColor="text1"/>
          <w:sz w:val="24"/>
        </w:rPr>
        <w:t>未尽事宜，依照有关法律、法规执行。</w:t>
      </w:r>
    </w:p>
    <w:p w14:paraId="04017499" w14:textId="77777777" w:rsidR="00352A74" w:rsidRPr="00E3340B" w:rsidRDefault="00000000">
      <w:pPr>
        <w:spacing w:line="440" w:lineRule="exact"/>
        <w:jc w:val="left"/>
        <w:rPr>
          <w:rFonts w:cs="宋体"/>
          <w:b/>
          <w:bCs/>
          <w:color w:val="000000" w:themeColor="text1"/>
          <w:sz w:val="24"/>
        </w:rPr>
      </w:pPr>
      <w:r w:rsidRPr="00E3340B">
        <w:rPr>
          <w:rFonts w:cs="宋体" w:hint="eastAsia"/>
          <w:b/>
          <w:bCs/>
          <w:color w:val="000000" w:themeColor="text1"/>
          <w:sz w:val="24"/>
        </w:rPr>
        <w:t>九、政府采购政策功能</w:t>
      </w:r>
    </w:p>
    <w:p w14:paraId="634CA678"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36</w:t>
      </w:r>
      <w:r w:rsidRPr="00E3340B">
        <w:rPr>
          <w:rFonts w:cs="宋体" w:hint="eastAsia"/>
          <w:b/>
          <w:bCs/>
          <w:color w:val="000000" w:themeColor="text1"/>
          <w:sz w:val="24"/>
        </w:rPr>
        <w:t>、促进中小企业发展</w:t>
      </w:r>
    </w:p>
    <w:p w14:paraId="340A11C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36.1 </w:t>
      </w:r>
      <w:r w:rsidRPr="00E3340B">
        <w:rPr>
          <w:rFonts w:cs="宋体" w:hint="eastAsia"/>
          <w:color w:val="000000" w:themeColor="text1"/>
          <w:sz w:val="24"/>
        </w:rPr>
        <w:t>本项目执行《关于印发〈政府采购促进中小企业发展管理办法〉的通知》（财库〔</w:t>
      </w:r>
      <w:r w:rsidRPr="00E3340B">
        <w:rPr>
          <w:rFonts w:cs="宋体" w:hint="eastAsia"/>
          <w:color w:val="000000" w:themeColor="text1"/>
          <w:sz w:val="24"/>
        </w:rPr>
        <w:t>2020</w:t>
      </w:r>
      <w:r w:rsidRPr="00E3340B">
        <w:rPr>
          <w:rFonts w:cs="宋体" w:hint="eastAsia"/>
          <w:color w:val="000000" w:themeColor="text1"/>
          <w:sz w:val="24"/>
        </w:rPr>
        <w:t>〕</w:t>
      </w:r>
      <w:r w:rsidRPr="00E3340B">
        <w:rPr>
          <w:rFonts w:cs="宋体" w:hint="eastAsia"/>
          <w:color w:val="000000" w:themeColor="text1"/>
          <w:sz w:val="24"/>
        </w:rPr>
        <w:t>46</w:t>
      </w:r>
      <w:r w:rsidRPr="00E3340B">
        <w:rPr>
          <w:rFonts w:cs="宋体" w:hint="eastAsia"/>
          <w:color w:val="000000" w:themeColor="text1"/>
          <w:sz w:val="24"/>
        </w:rPr>
        <w:t>号）、《关于印发中小企业划型标准规定的通知》（工信部联企业〔</w:t>
      </w:r>
      <w:r w:rsidRPr="00E3340B">
        <w:rPr>
          <w:rFonts w:cs="宋体" w:hint="eastAsia"/>
          <w:color w:val="000000" w:themeColor="text1"/>
          <w:sz w:val="24"/>
        </w:rPr>
        <w:t>2011</w:t>
      </w:r>
      <w:r w:rsidRPr="00E3340B">
        <w:rPr>
          <w:rFonts w:cs="宋体" w:hint="eastAsia"/>
          <w:color w:val="000000" w:themeColor="text1"/>
          <w:sz w:val="24"/>
        </w:rPr>
        <w:t>〕</w:t>
      </w:r>
      <w:r w:rsidRPr="00E3340B">
        <w:rPr>
          <w:rFonts w:cs="宋体" w:hint="eastAsia"/>
          <w:color w:val="000000" w:themeColor="text1"/>
          <w:sz w:val="24"/>
        </w:rPr>
        <w:t>300</w:t>
      </w:r>
      <w:r w:rsidRPr="00E3340B">
        <w:rPr>
          <w:rFonts w:cs="宋体" w:hint="eastAsia"/>
          <w:color w:val="000000" w:themeColor="text1"/>
          <w:sz w:val="24"/>
        </w:rPr>
        <w:t>号）、《关于政府采购支持监狱企业发展有关问题的通知》（财库〔</w:t>
      </w:r>
      <w:r w:rsidRPr="00E3340B">
        <w:rPr>
          <w:rFonts w:cs="宋体" w:hint="eastAsia"/>
          <w:color w:val="000000" w:themeColor="text1"/>
          <w:sz w:val="24"/>
        </w:rPr>
        <w:t>2014</w:t>
      </w:r>
      <w:r w:rsidRPr="00E3340B">
        <w:rPr>
          <w:rFonts w:cs="宋体" w:hint="eastAsia"/>
          <w:color w:val="000000" w:themeColor="text1"/>
          <w:sz w:val="24"/>
        </w:rPr>
        <w:t>〕</w:t>
      </w:r>
      <w:r w:rsidRPr="00E3340B">
        <w:rPr>
          <w:rFonts w:cs="宋体" w:hint="eastAsia"/>
          <w:color w:val="000000" w:themeColor="text1"/>
          <w:sz w:val="24"/>
        </w:rPr>
        <w:t>68</w:t>
      </w:r>
      <w:r w:rsidRPr="00E3340B">
        <w:rPr>
          <w:rFonts w:cs="宋体" w:hint="eastAsia"/>
          <w:color w:val="000000" w:themeColor="text1"/>
          <w:sz w:val="24"/>
        </w:rPr>
        <w:t>号）、《关于促进残疾人就业政府采购政策的通知》（财库〔</w:t>
      </w:r>
      <w:r w:rsidRPr="00E3340B">
        <w:rPr>
          <w:rFonts w:cs="宋体" w:hint="eastAsia"/>
          <w:color w:val="000000" w:themeColor="text1"/>
          <w:sz w:val="24"/>
        </w:rPr>
        <w:t>2017</w:t>
      </w:r>
      <w:r w:rsidRPr="00E3340B">
        <w:rPr>
          <w:rFonts w:cs="宋体" w:hint="eastAsia"/>
          <w:color w:val="000000" w:themeColor="text1"/>
          <w:sz w:val="24"/>
        </w:rPr>
        <w:t>〕</w:t>
      </w:r>
      <w:r w:rsidRPr="00E3340B">
        <w:rPr>
          <w:rFonts w:cs="宋体" w:hint="eastAsia"/>
          <w:color w:val="000000" w:themeColor="text1"/>
          <w:sz w:val="24"/>
        </w:rPr>
        <w:t>141</w:t>
      </w:r>
      <w:r w:rsidRPr="00E3340B">
        <w:rPr>
          <w:rFonts w:cs="宋体" w:hint="eastAsia"/>
          <w:color w:val="000000" w:themeColor="text1"/>
          <w:sz w:val="24"/>
        </w:rPr>
        <w:t>号）、《关于进一步加大政府采购支持中小企业力度的通知》（财库〔</w:t>
      </w:r>
      <w:r w:rsidRPr="00E3340B">
        <w:rPr>
          <w:rFonts w:cs="宋体" w:hint="eastAsia"/>
          <w:color w:val="000000" w:themeColor="text1"/>
          <w:sz w:val="24"/>
        </w:rPr>
        <w:t>2022</w:t>
      </w:r>
      <w:r w:rsidRPr="00E3340B">
        <w:rPr>
          <w:rFonts w:cs="宋体" w:hint="eastAsia"/>
          <w:color w:val="000000" w:themeColor="text1"/>
          <w:sz w:val="24"/>
        </w:rPr>
        <w:t>〕</w:t>
      </w:r>
      <w:r w:rsidRPr="00E3340B">
        <w:rPr>
          <w:rFonts w:cs="宋体" w:hint="eastAsia"/>
          <w:color w:val="000000" w:themeColor="text1"/>
          <w:sz w:val="24"/>
        </w:rPr>
        <w:t>19</w:t>
      </w:r>
      <w:r w:rsidRPr="00E3340B">
        <w:rPr>
          <w:rFonts w:cs="宋体" w:hint="eastAsia"/>
          <w:color w:val="000000" w:themeColor="text1"/>
          <w:sz w:val="24"/>
        </w:rPr>
        <w:t>号）的规定，对小型企业、微型企业、监狱企业、残疾人福利性单位报价以扣除优惠比率后的价格参与评审。</w:t>
      </w:r>
    </w:p>
    <w:p w14:paraId="2BB06F29" w14:textId="79717AD0"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36.2 </w:t>
      </w:r>
      <w:r w:rsidRPr="00E3340B">
        <w:rPr>
          <w:rFonts w:cs="宋体" w:hint="eastAsia"/>
          <w:color w:val="000000" w:themeColor="text1"/>
          <w:sz w:val="24"/>
        </w:rPr>
        <w:t>投标人提供的服务全部由小型企业、微型企业、残疾人福利性单位、监狱企业</w:t>
      </w:r>
      <w:r w:rsidR="007E0D4C" w:rsidRPr="00E3340B">
        <w:rPr>
          <w:rFonts w:cs="宋体"/>
          <w:color w:val="000000" w:themeColor="text1"/>
          <w:sz w:val="24"/>
        </w:rPr>
        <w:t>承接</w:t>
      </w:r>
      <w:r w:rsidRPr="00E3340B">
        <w:rPr>
          <w:rFonts w:cs="宋体" w:hint="eastAsia"/>
          <w:color w:val="000000" w:themeColor="text1"/>
          <w:sz w:val="24"/>
        </w:rPr>
        <w:t>的，对其报价给予</w:t>
      </w:r>
      <w:r w:rsidRPr="00E3340B">
        <w:rPr>
          <w:rFonts w:cs="宋体" w:hint="eastAsia"/>
          <w:color w:val="000000" w:themeColor="text1"/>
          <w:sz w:val="24"/>
        </w:rPr>
        <w:t>10%</w:t>
      </w:r>
      <w:r w:rsidRPr="00E3340B">
        <w:rPr>
          <w:rFonts w:cs="宋体" w:hint="eastAsia"/>
          <w:color w:val="000000" w:themeColor="text1"/>
          <w:sz w:val="24"/>
        </w:rPr>
        <w:t>的扣除，用扣除后的价格参与评审。提供的服务既有小微型企业制造，也有大中型企业制造的，不享受该扶持政策。</w:t>
      </w:r>
    </w:p>
    <w:p w14:paraId="4446197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如本项目同意联合体投标或同意分包履行合同，大中型企业与小微型企业（残疾</w:t>
      </w:r>
      <w:r w:rsidRPr="00E3340B">
        <w:rPr>
          <w:rFonts w:cs="宋体" w:hint="eastAsia"/>
          <w:color w:val="000000" w:themeColor="text1"/>
          <w:sz w:val="24"/>
        </w:rPr>
        <w:lastRenderedPageBreak/>
        <w:t>人福利单位、监狱企业）组成联合体或者大中型企业向一家或多家小微型企业分包，联合协议或者分包意向协议中约定小微型企业（残疾人福利单位、监狱企业）的合同份额占到合同总金额</w:t>
      </w:r>
      <w:r w:rsidRPr="00E3340B">
        <w:rPr>
          <w:rFonts w:cs="宋体" w:hint="eastAsia"/>
          <w:color w:val="000000" w:themeColor="text1"/>
          <w:sz w:val="24"/>
        </w:rPr>
        <w:t>30%</w:t>
      </w:r>
      <w:r w:rsidRPr="00E3340B">
        <w:rPr>
          <w:rFonts w:cs="宋体" w:hint="eastAsia"/>
          <w:color w:val="000000" w:themeColor="text1"/>
          <w:sz w:val="24"/>
        </w:rPr>
        <w:t>以上的，给予联合体</w:t>
      </w:r>
      <w:r w:rsidRPr="00E3340B">
        <w:rPr>
          <w:rFonts w:cs="宋体" w:hint="eastAsia"/>
          <w:color w:val="000000" w:themeColor="text1"/>
          <w:sz w:val="24"/>
        </w:rPr>
        <w:t>4%</w:t>
      </w:r>
      <w:r w:rsidRPr="00E3340B">
        <w:rPr>
          <w:rFonts w:cs="宋体" w:hint="eastAsia"/>
          <w:color w:val="000000" w:themeColor="text1"/>
          <w:sz w:val="24"/>
        </w:rPr>
        <w:t>的价格扣除，用扣除后的价格参与评审。联合体各方均为小型、微型企业（残疾人福利单位、监狱企业）的，联合体视同小型、微型企业。</w:t>
      </w:r>
    </w:p>
    <w:p w14:paraId="1E97A48E"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36.3 </w:t>
      </w:r>
      <w:r w:rsidRPr="00E3340B">
        <w:rPr>
          <w:rFonts w:cs="宋体" w:hint="eastAsia"/>
          <w:color w:val="000000" w:themeColor="text1"/>
          <w:sz w:val="24"/>
        </w:rPr>
        <w:t>参加本项目政府采购活动的供应商享受价格评审优惠的应当提供的材料：</w:t>
      </w:r>
      <w:r w:rsidRPr="00E3340B">
        <w:rPr>
          <w:rFonts w:cs="宋体" w:hint="eastAsia"/>
          <w:color w:val="000000" w:themeColor="text1"/>
          <w:sz w:val="24"/>
        </w:rPr>
        <w:t xml:space="preserve"> </w:t>
      </w:r>
    </w:p>
    <w:p w14:paraId="7ECE289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）投标人提供的服务全部由小型企业、微型企业制造的，提供《中小企业声明函》（第六章</w:t>
      </w:r>
      <w:r w:rsidRPr="00E3340B">
        <w:rPr>
          <w:rFonts w:cs="宋体" w:hint="eastAsia"/>
          <w:color w:val="000000" w:themeColor="text1"/>
          <w:sz w:val="24"/>
        </w:rPr>
        <w:t xml:space="preserve"> </w:t>
      </w:r>
      <w:r w:rsidRPr="00E3340B">
        <w:rPr>
          <w:rFonts w:cs="宋体" w:hint="eastAsia"/>
          <w:color w:val="000000" w:themeColor="text1"/>
          <w:sz w:val="24"/>
        </w:rPr>
        <w:t>投标文件格式）。</w:t>
      </w:r>
    </w:p>
    <w:p w14:paraId="2BA6380B"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）符合《关于促进残疾人就业政府采购政策的通知》（财库〔</w:t>
      </w:r>
      <w:r w:rsidRPr="00E3340B">
        <w:rPr>
          <w:rFonts w:cs="宋体" w:hint="eastAsia"/>
          <w:color w:val="000000" w:themeColor="text1"/>
          <w:sz w:val="24"/>
        </w:rPr>
        <w:t>2017</w:t>
      </w:r>
      <w:r w:rsidRPr="00E3340B">
        <w:rPr>
          <w:rFonts w:cs="宋体" w:hint="eastAsia"/>
          <w:color w:val="000000" w:themeColor="text1"/>
          <w:sz w:val="24"/>
        </w:rPr>
        <w:t>〕</w:t>
      </w:r>
      <w:r w:rsidRPr="00E3340B">
        <w:rPr>
          <w:rFonts w:cs="宋体" w:hint="eastAsia"/>
          <w:color w:val="000000" w:themeColor="text1"/>
          <w:sz w:val="24"/>
        </w:rPr>
        <w:t>141</w:t>
      </w:r>
      <w:r w:rsidRPr="00E3340B">
        <w:rPr>
          <w:rFonts w:cs="宋体" w:hint="eastAsia"/>
          <w:color w:val="000000" w:themeColor="text1"/>
          <w:sz w:val="24"/>
        </w:rPr>
        <w:t>号）规定的条件并提供《残疾人福利性单位声明函》（第六章</w:t>
      </w:r>
      <w:r w:rsidRPr="00E3340B">
        <w:rPr>
          <w:rFonts w:cs="宋体" w:hint="eastAsia"/>
          <w:color w:val="000000" w:themeColor="text1"/>
          <w:sz w:val="24"/>
        </w:rPr>
        <w:t xml:space="preserve"> </w:t>
      </w:r>
      <w:r w:rsidRPr="00E3340B">
        <w:rPr>
          <w:rFonts w:cs="宋体" w:hint="eastAsia"/>
          <w:color w:val="000000" w:themeColor="text1"/>
          <w:sz w:val="24"/>
        </w:rPr>
        <w:t>投标文件格式）的残疾人福利性单位视同小型、微型企业。</w:t>
      </w:r>
    </w:p>
    <w:p w14:paraId="6FD82D58"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）符合《关于政府采购支持监狱企业发展有关问题的通知》（财库〔</w:t>
      </w:r>
      <w:r w:rsidRPr="00E3340B">
        <w:rPr>
          <w:rFonts w:cs="宋体" w:hint="eastAsia"/>
          <w:color w:val="000000" w:themeColor="text1"/>
          <w:sz w:val="24"/>
        </w:rPr>
        <w:t>2014</w:t>
      </w:r>
      <w:r w:rsidRPr="00E3340B">
        <w:rPr>
          <w:rFonts w:cs="宋体" w:hint="eastAsia"/>
          <w:color w:val="000000" w:themeColor="text1"/>
          <w:sz w:val="24"/>
        </w:rPr>
        <w:t>〕</w:t>
      </w:r>
      <w:r w:rsidRPr="00E3340B">
        <w:rPr>
          <w:rFonts w:cs="宋体" w:hint="eastAsia"/>
          <w:color w:val="000000" w:themeColor="text1"/>
          <w:sz w:val="24"/>
        </w:rPr>
        <w:t>68</w:t>
      </w:r>
      <w:r w:rsidRPr="00E3340B">
        <w:rPr>
          <w:rFonts w:cs="宋体" w:hint="eastAsia"/>
          <w:color w:val="000000" w:themeColor="text1"/>
          <w:sz w:val="24"/>
        </w:rPr>
        <w:t>号）规定的监狱企业并提供省级以上监狱管理局、戒毒管理局（含新疆生产建设兵团）出具的属于监狱企业证明文件的，视同小型、微型企业。</w:t>
      </w:r>
    </w:p>
    <w:p w14:paraId="59F78736"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36.4 </w:t>
      </w:r>
      <w:r w:rsidRPr="00E3340B">
        <w:rPr>
          <w:rFonts w:cs="宋体" w:hint="eastAsia"/>
          <w:color w:val="000000" w:themeColor="text1"/>
          <w:sz w:val="24"/>
        </w:rPr>
        <w:t>残疾人福利单位、监狱企业属于小型、微型企业的，不重复享受政策。</w:t>
      </w:r>
    </w:p>
    <w:p w14:paraId="7F8D242A"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36.5 </w:t>
      </w:r>
      <w:r w:rsidRPr="00E3340B">
        <w:rPr>
          <w:rFonts w:cs="宋体" w:hint="eastAsia"/>
          <w:color w:val="000000" w:themeColor="text1"/>
          <w:sz w:val="24"/>
        </w:rPr>
        <w:t>享受扶持政策获得政府采购合同的，小微型企业不得将合同分包给大中型企业，中型企业不得将合同分包给大型企业。</w:t>
      </w:r>
    </w:p>
    <w:p w14:paraId="685F9ABE"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37</w:t>
      </w:r>
      <w:r w:rsidRPr="00E3340B">
        <w:rPr>
          <w:rFonts w:cs="宋体" w:hint="eastAsia"/>
          <w:b/>
          <w:bCs/>
          <w:color w:val="000000" w:themeColor="text1"/>
          <w:sz w:val="24"/>
        </w:rPr>
        <w:t>、支持绿色发展</w:t>
      </w:r>
    </w:p>
    <w:p w14:paraId="5C43B2B4"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37.1 </w:t>
      </w:r>
      <w:r w:rsidRPr="00E3340B">
        <w:rPr>
          <w:rFonts w:cs="宋体" w:hint="eastAsia"/>
          <w:color w:val="000000" w:themeColor="text1"/>
          <w:sz w:val="24"/>
        </w:rPr>
        <w:t>本项目执行《关于印发环境标志产品政府采购品目清单的通知》（财库〔</w:t>
      </w:r>
      <w:r w:rsidRPr="00E3340B">
        <w:rPr>
          <w:rFonts w:cs="宋体" w:hint="eastAsia"/>
          <w:color w:val="000000" w:themeColor="text1"/>
          <w:sz w:val="24"/>
        </w:rPr>
        <w:t>2019</w:t>
      </w:r>
      <w:r w:rsidRPr="00E3340B">
        <w:rPr>
          <w:rFonts w:cs="宋体" w:hint="eastAsia"/>
          <w:color w:val="000000" w:themeColor="text1"/>
          <w:sz w:val="24"/>
        </w:rPr>
        <w:t>〕</w:t>
      </w:r>
      <w:r w:rsidRPr="00E3340B">
        <w:rPr>
          <w:rFonts w:cs="宋体" w:hint="eastAsia"/>
          <w:color w:val="000000" w:themeColor="text1"/>
          <w:sz w:val="24"/>
        </w:rPr>
        <w:t>18</w:t>
      </w:r>
      <w:r w:rsidRPr="00E3340B">
        <w:rPr>
          <w:rFonts w:cs="宋体" w:hint="eastAsia"/>
          <w:color w:val="000000" w:themeColor="text1"/>
          <w:sz w:val="24"/>
        </w:rPr>
        <w:t>号）、《关于印发节能产品政府采购品目清单的通知》（财库〔</w:t>
      </w:r>
      <w:r w:rsidRPr="00E3340B">
        <w:rPr>
          <w:rFonts w:cs="宋体" w:hint="eastAsia"/>
          <w:color w:val="000000" w:themeColor="text1"/>
          <w:sz w:val="24"/>
        </w:rPr>
        <w:t>2019</w:t>
      </w:r>
      <w:r w:rsidRPr="00E3340B">
        <w:rPr>
          <w:rFonts w:cs="宋体" w:hint="eastAsia"/>
          <w:color w:val="000000" w:themeColor="text1"/>
          <w:sz w:val="24"/>
        </w:rPr>
        <w:t>〕</w:t>
      </w:r>
      <w:r w:rsidRPr="00E3340B">
        <w:rPr>
          <w:rFonts w:cs="宋体" w:hint="eastAsia"/>
          <w:color w:val="000000" w:themeColor="text1"/>
          <w:sz w:val="24"/>
        </w:rPr>
        <w:t>19</w:t>
      </w:r>
      <w:r w:rsidRPr="00E3340B">
        <w:rPr>
          <w:rFonts w:cs="宋体" w:hint="eastAsia"/>
          <w:color w:val="000000" w:themeColor="text1"/>
          <w:sz w:val="24"/>
        </w:rPr>
        <w:t>号）等有关规定，采购产品属于品目清单范围的，采购人及其委托的采购代理机构将依据国家确定的认证机构出具的、处于有效期之内的节能产品、环境标志产品认证证书，对获得证书的产品实施政府优先采购或者强制采购。投标人须按招标文件要求提供相关产品认证证书。</w:t>
      </w:r>
    </w:p>
    <w:p w14:paraId="3F39DDED" w14:textId="77777777" w:rsidR="00352A74" w:rsidRPr="00E3340B" w:rsidRDefault="00000000">
      <w:pPr>
        <w:spacing w:line="440" w:lineRule="exact"/>
        <w:ind w:firstLineChars="200" w:firstLine="480"/>
        <w:jc w:val="left"/>
        <w:rPr>
          <w:rFonts w:cs="宋体"/>
          <w:color w:val="000000" w:themeColor="text1"/>
          <w:sz w:val="24"/>
        </w:rPr>
      </w:pPr>
      <w:r w:rsidRPr="00E3340B">
        <w:rPr>
          <w:rFonts w:cs="宋体" w:hint="eastAsia"/>
          <w:color w:val="000000" w:themeColor="text1"/>
          <w:sz w:val="24"/>
        </w:rPr>
        <w:t xml:space="preserve">37.2 </w:t>
      </w:r>
      <w:r w:rsidRPr="00E3340B">
        <w:rPr>
          <w:rFonts w:cs="宋体" w:hint="eastAsia"/>
          <w:color w:val="000000" w:themeColor="text1"/>
          <w:sz w:val="24"/>
        </w:rPr>
        <w:t>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3C58889B" w14:textId="77777777" w:rsidR="00352A74" w:rsidRPr="00E3340B" w:rsidRDefault="00000000">
      <w:pPr>
        <w:spacing w:line="440" w:lineRule="exact"/>
        <w:ind w:firstLineChars="200" w:firstLine="482"/>
        <w:jc w:val="left"/>
        <w:rPr>
          <w:rFonts w:cs="宋体"/>
          <w:b/>
          <w:bCs/>
          <w:color w:val="000000" w:themeColor="text1"/>
          <w:sz w:val="24"/>
        </w:rPr>
      </w:pPr>
      <w:r w:rsidRPr="00E3340B">
        <w:rPr>
          <w:rFonts w:cs="宋体" w:hint="eastAsia"/>
          <w:b/>
          <w:bCs/>
          <w:color w:val="000000" w:themeColor="text1"/>
          <w:sz w:val="24"/>
        </w:rPr>
        <w:t>38</w:t>
      </w:r>
      <w:r w:rsidRPr="00E3340B">
        <w:rPr>
          <w:rFonts w:cs="宋体" w:hint="eastAsia"/>
          <w:b/>
          <w:bCs/>
          <w:color w:val="000000" w:themeColor="text1"/>
          <w:sz w:val="24"/>
        </w:rPr>
        <w:t>、政府采购需求标准</w:t>
      </w:r>
    </w:p>
    <w:p w14:paraId="659DEA3F" w14:textId="77777777" w:rsidR="00352A74" w:rsidRPr="00E3340B" w:rsidRDefault="00000000">
      <w:pPr>
        <w:spacing w:line="440" w:lineRule="exact"/>
        <w:ind w:firstLineChars="200" w:firstLine="480"/>
        <w:jc w:val="left"/>
        <w:rPr>
          <w:rFonts w:cs="宋体"/>
          <w:color w:val="000000" w:themeColor="text1"/>
          <w:szCs w:val="21"/>
        </w:rPr>
      </w:pPr>
      <w:r w:rsidRPr="00E3340B">
        <w:rPr>
          <w:rFonts w:cs="宋体" w:hint="eastAsia"/>
          <w:color w:val="000000" w:themeColor="text1"/>
          <w:sz w:val="24"/>
        </w:rPr>
        <w:t xml:space="preserve">38.1 </w:t>
      </w:r>
      <w:r w:rsidRPr="00E3340B">
        <w:rPr>
          <w:rFonts w:cs="宋体" w:hint="eastAsia"/>
          <w:color w:val="000000" w:themeColor="text1"/>
          <w:sz w:val="24"/>
        </w:rPr>
        <w:t>本项目执行《绿色数据中心政府采购需求标准（试行）》《台式计算机政府采购需求标准（</w:t>
      </w:r>
      <w:r w:rsidRPr="00E3340B">
        <w:rPr>
          <w:rFonts w:cs="宋体" w:hint="eastAsia"/>
          <w:color w:val="000000" w:themeColor="text1"/>
          <w:sz w:val="24"/>
        </w:rPr>
        <w:t>2023</w:t>
      </w:r>
      <w:r w:rsidRPr="00E3340B">
        <w:rPr>
          <w:rFonts w:cs="宋体" w:hint="eastAsia"/>
          <w:color w:val="000000" w:themeColor="text1"/>
          <w:sz w:val="24"/>
        </w:rPr>
        <w:t>年版）》《便携式计算机政府采购需求标准（</w:t>
      </w:r>
      <w:r w:rsidRPr="00E3340B">
        <w:rPr>
          <w:rFonts w:cs="宋体" w:hint="eastAsia"/>
          <w:color w:val="000000" w:themeColor="text1"/>
          <w:sz w:val="24"/>
        </w:rPr>
        <w:t>2023</w:t>
      </w:r>
      <w:r w:rsidRPr="00E3340B">
        <w:rPr>
          <w:rFonts w:cs="宋体" w:hint="eastAsia"/>
          <w:color w:val="000000" w:themeColor="text1"/>
          <w:sz w:val="24"/>
        </w:rPr>
        <w:t>年版）》《一</w:t>
      </w:r>
      <w:r w:rsidRPr="00E3340B">
        <w:rPr>
          <w:rFonts w:cs="宋体" w:hint="eastAsia"/>
          <w:color w:val="000000" w:themeColor="text1"/>
          <w:sz w:val="24"/>
        </w:rPr>
        <w:lastRenderedPageBreak/>
        <w:t>体式计算机政府采购需求标准（</w:t>
      </w:r>
      <w:r w:rsidRPr="00E3340B">
        <w:rPr>
          <w:rFonts w:cs="宋体" w:hint="eastAsia"/>
          <w:color w:val="000000" w:themeColor="text1"/>
          <w:sz w:val="24"/>
        </w:rPr>
        <w:t>2023</w:t>
      </w:r>
      <w:r w:rsidRPr="00E3340B">
        <w:rPr>
          <w:rFonts w:cs="宋体" w:hint="eastAsia"/>
          <w:color w:val="000000" w:themeColor="text1"/>
          <w:sz w:val="24"/>
        </w:rPr>
        <w:t>年版）》《工作站政府采购需求标准（</w:t>
      </w:r>
      <w:r w:rsidRPr="00E3340B">
        <w:rPr>
          <w:rFonts w:cs="宋体" w:hint="eastAsia"/>
          <w:color w:val="000000" w:themeColor="text1"/>
          <w:sz w:val="24"/>
        </w:rPr>
        <w:t>2023</w:t>
      </w:r>
      <w:r w:rsidRPr="00E3340B">
        <w:rPr>
          <w:rFonts w:cs="宋体" w:hint="eastAsia"/>
          <w:color w:val="000000" w:themeColor="text1"/>
          <w:sz w:val="24"/>
        </w:rPr>
        <w:t>年版）》《通用服务器政府采购需求标准（</w:t>
      </w:r>
      <w:r w:rsidRPr="00E3340B">
        <w:rPr>
          <w:rFonts w:cs="宋体" w:hint="eastAsia"/>
          <w:color w:val="000000" w:themeColor="text1"/>
          <w:sz w:val="24"/>
        </w:rPr>
        <w:t>2023</w:t>
      </w:r>
      <w:r w:rsidRPr="00E3340B">
        <w:rPr>
          <w:rFonts w:cs="宋体" w:hint="eastAsia"/>
          <w:color w:val="000000" w:themeColor="text1"/>
          <w:sz w:val="24"/>
        </w:rPr>
        <w:t>年版）》《操作系统政府采购需求标准（</w:t>
      </w:r>
      <w:r w:rsidRPr="00E3340B">
        <w:rPr>
          <w:rFonts w:cs="宋体" w:hint="eastAsia"/>
          <w:color w:val="000000" w:themeColor="text1"/>
          <w:sz w:val="24"/>
        </w:rPr>
        <w:t>2023</w:t>
      </w:r>
      <w:r w:rsidRPr="00E3340B">
        <w:rPr>
          <w:rFonts w:cs="宋体" w:hint="eastAsia"/>
          <w:color w:val="000000" w:themeColor="text1"/>
          <w:sz w:val="24"/>
        </w:rPr>
        <w:t>年版）》《数据库政府采购需求标准（</w:t>
      </w:r>
      <w:r w:rsidRPr="00E3340B">
        <w:rPr>
          <w:rFonts w:cs="宋体" w:hint="eastAsia"/>
          <w:color w:val="000000" w:themeColor="text1"/>
          <w:sz w:val="24"/>
        </w:rPr>
        <w:t>2023</w:t>
      </w:r>
      <w:r w:rsidRPr="00E3340B">
        <w:rPr>
          <w:rFonts w:cs="宋体" w:hint="eastAsia"/>
          <w:color w:val="000000" w:themeColor="text1"/>
          <w:sz w:val="24"/>
        </w:rPr>
        <w:t>年版）》等政府采购需求标准。采购标的如涉及数据中心相关设备及运维服务、台式计算机、便携式计算机、一体式计算机、工作站、通用服务器、操作系统、数据库的，执行相关政府采购需求标准。</w:t>
      </w:r>
    </w:p>
    <w:p w14:paraId="7D78886B" w14:textId="77777777" w:rsidR="00352A74" w:rsidRPr="00E3340B" w:rsidRDefault="00352A74">
      <w:pPr>
        <w:spacing w:line="440" w:lineRule="exact"/>
        <w:jc w:val="left"/>
        <w:rPr>
          <w:rFonts w:cs="宋体"/>
          <w:color w:val="000000" w:themeColor="text1"/>
          <w:szCs w:val="21"/>
        </w:rPr>
      </w:pPr>
    </w:p>
    <w:p w14:paraId="51335604" w14:textId="46304F72" w:rsidR="006B6A87" w:rsidRPr="00E3340B" w:rsidRDefault="006B6A87">
      <w:pPr>
        <w:spacing w:line="440" w:lineRule="exact"/>
        <w:jc w:val="left"/>
        <w:rPr>
          <w:rFonts w:cs="宋体"/>
          <w:color w:val="000000" w:themeColor="text1"/>
          <w:szCs w:val="21"/>
        </w:rPr>
      </w:pPr>
      <w:r w:rsidRPr="00E3340B">
        <w:rPr>
          <w:rFonts w:cs="宋体"/>
          <w:color w:val="000000" w:themeColor="text1"/>
          <w:szCs w:val="21"/>
        </w:rPr>
        <w:br w:type="page"/>
      </w:r>
    </w:p>
    <w:p w14:paraId="52CFF87F"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b/>
          <w:bCs/>
          <w:color w:val="000000" w:themeColor="text1"/>
          <w:sz w:val="36"/>
          <w:szCs w:val="36"/>
        </w:rPr>
      </w:pPr>
      <w:r w:rsidRPr="00E3340B">
        <w:rPr>
          <w:rFonts w:ascii="Times New Roman" w:eastAsia="宋体" w:cs="宋体" w:hint="eastAsia"/>
          <w:b/>
          <w:bCs/>
          <w:color w:val="000000" w:themeColor="text1"/>
          <w:sz w:val="36"/>
          <w:szCs w:val="36"/>
        </w:rPr>
        <w:lastRenderedPageBreak/>
        <w:t>第三部分</w:t>
      </w:r>
      <w:r w:rsidRPr="00E3340B">
        <w:rPr>
          <w:rFonts w:ascii="Times New Roman" w:eastAsia="宋体" w:cs="宋体" w:hint="eastAsia"/>
          <w:b/>
          <w:bCs/>
          <w:color w:val="000000" w:themeColor="text1"/>
          <w:sz w:val="36"/>
          <w:szCs w:val="36"/>
        </w:rPr>
        <w:t xml:space="preserve">  </w:t>
      </w:r>
      <w:r w:rsidRPr="00E3340B">
        <w:rPr>
          <w:rFonts w:ascii="Times New Roman" w:eastAsia="宋体" w:cs="宋体" w:hint="eastAsia"/>
          <w:b/>
          <w:bCs/>
          <w:color w:val="000000" w:themeColor="text1"/>
          <w:sz w:val="36"/>
          <w:szCs w:val="36"/>
        </w:rPr>
        <w:t>合同文本</w:t>
      </w:r>
    </w:p>
    <w:p w14:paraId="55E1B4C4" w14:textId="77777777" w:rsidR="00352A74" w:rsidRPr="00E3340B" w:rsidRDefault="00000000">
      <w:pPr>
        <w:spacing w:line="360" w:lineRule="auto"/>
        <w:jc w:val="center"/>
        <w:rPr>
          <w:rFonts w:eastAsia="黑体"/>
          <w:color w:val="000000" w:themeColor="text1"/>
          <w:sz w:val="32"/>
        </w:rPr>
      </w:pPr>
      <w:r w:rsidRPr="00E3340B">
        <w:rPr>
          <w:rFonts w:eastAsia="黑体" w:hint="eastAsia"/>
          <w:color w:val="000000" w:themeColor="text1"/>
          <w:sz w:val="32"/>
          <w:u w:val="single"/>
        </w:rPr>
        <w:t xml:space="preserve">                            </w:t>
      </w:r>
      <w:r w:rsidRPr="00E3340B">
        <w:rPr>
          <w:rFonts w:eastAsia="黑体" w:hint="eastAsia"/>
          <w:color w:val="000000" w:themeColor="text1"/>
          <w:sz w:val="32"/>
        </w:rPr>
        <w:t>项目采购合同</w:t>
      </w:r>
    </w:p>
    <w:p w14:paraId="536EA410" w14:textId="77777777" w:rsidR="00352A74" w:rsidRPr="00E3340B" w:rsidRDefault="00000000">
      <w:pPr>
        <w:spacing w:line="360" w:lineRule="auto"/>
        <w:jc w:val="center"/>
        <w:rPr>
          <w:rFonts w:eastAsia="黑体"/>
          <w:color w:val="000000" w:themeColor="text1"/>
          <w:sz w:val="24"/>
        </w:rPr>
      </w:pPr>
      <w:r w:rsidRPr="00E3340B">
        <w:rPr>
          <w:rFonts w:eastAsia="黑体" w:hint="eastAsia"/>
          <w:color w:val="000000" w:themeColor="text1"/>
          <w:sz w:val="24"/>
        </w:rPr>
        <w:t>（合同编号：）</w:t>
      </w:r>
    </w:p>
    <w:p w14:paraId="793547A3"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甲方：（招标人）</w:t>
      </w:r>
      <w:r w:rsidRPr="00E3340B">
        <w:rPr>
          <w:rFonts w:cs="宋体" w:hint="eastAsia"/>
          <w:color w:val="000000" w:themeColor="text1"/>
          <w:sz w:val="24"/>
          <w:u w:val="single"/>
        </w:rPr>
        <w:t xml:space="preserve">                              </w:t>
      </w:r>
    </w:p>
    <w:p w14:paraId="72429DF7" w14:textId="77777777" w:rsidR="00352A74" w:rsidRPr="00E3340B" w:rsidRDefault="00000000">
      <w:pPr>
        <w:spacing w:line="360" w:lineRule="auto"/>
        <w:jc w:val="left"/>
        <w:rPr>
          <w:rFonts w:cs="宋体"/>
          <w:color w:val="000000" w:themeColor="text1"/>
          <w:sz w:val="24"/>
          <w:u w:val="single"/>
        </w:rPr>
      </w:pPr>
      <w:r w:rsidRPr="00E3340B">
        <w:rPr>
          <w:rFonts w:cs="宋体" w:hint="eastAsia"/>
          <w:color w:val="000000" w:themeColor="text1"/>
          <w:sz w:val="24"/>
        </w:rPr>
        <w:t>乙方：（中标人）</w:t>
      </w:r>
      <w:r w:rsidRPr="00E3340B">
        <w:rPr>
          <w:rFonts w:cs="宋体" w:hint="eastAsia"/>
          <w:color w:val="000000" w:themeColor="text1"/>
          <w:sz w:val="24"/>
          <w:u w:val="single"/>
        </w:rPr>
        <w:t xml:space="preserve">                              </w:t>
      </w:r>
    </w:p>
    <w:p w14:paraId="59D75AEE"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甲、乙双方根据</w:t>
      </w:r>
      <w:r w:rsidRPr="00E3340B">
        <w:rPr>
          <w:rFonts w:cs="宋体" w:hint="eastAsia"/>
          <w:color w:val="000000" w:themeColor="text1"/>
          <w:sz w:val="24"/>
          <w:u w:val="single"/>
        </w:rPr>
        <w:t xml:space="preserve">       </w:t>
      </w:r>
      <w:r w:rsidRPr="00E3340B">
        <w:rPr>
          <w:rFonts w:cs="宋体" w:hint="eastAsia"/>
          <w:color w:val="000000" w:themeColor="text1"/>
          <w:sz w:val="24"/>
        </w:rPr>
        <w:t>年</w:t>
      </w:r>
      <w:r w:rsidRPr="00E3340B">
        <w:rPr>
          <w:rFonts w:cs="宋体" w:hint="eastAsia"/>
          <w:color w:val="000000" w:themeColor="text1"/>
          <w:sz w:val="24"/>
          <w:u w:val="single"/>
        </w:rPr>
        <w:t xml:space="preserve">    </w:t>
      </w:r>
      <w:r w:rsidRPr="00E3340B">
        <w:rPr>
          <w:rFonts w:cs="宋体" w:hint="eastAsia"/>
          <w:color w:val="000000" w:themeColor="text1"/>
          <w:sz w:val="24"/>
        </w:rPr>
        <w:t>月</w:t>
      </w:r>
      <w:r w:rsidRPr="00E3340B">
        <w:rPr>
          <w:rFonts w:cs="宋体" w:hint="eastAsia"/>
          <w:color w:val="000000" w:themeColor="text1"/>
          <w:sz w:val="24"/>
          <w:u w:val="single"/>
        </w:rPr>
        <w:t xml:space="preserve">    </w:t>
      </w:r>
      <w:r w:rsidRPr="00E3340B">
        <w:rPr>
          <w:rFonts w:cs="宋体" w:hint="eastAsia"/>
          <w:color w:val="000000" w:themeColor="text1"/>
          <w:sz w:val="24"/>
        </w:rPr>
        <w:t>日</w:t>
      </w:r>
      <w:r w:rsidRPr="00E3340B">
        <w:rPr>
          <w:rFonts w:cs="宋体" w:hint="eastAsia"/>
          <w:color w:val="000000" w:themeColor="text1"/>
          <w:sz w:val="24"/>
          <w:u w:val="single"/>
        </w:rPr>
        <w:t xml:space="preserve">                            </w:t>
      </w:r>
      <w:r w:rsidRPr="00E3340B">
        <w:rPr>
          <w:rFonts w:cs="宋体" w:hint="eastAsia"/>
          <w:color w:val="000000" w:themeColor="text1"/>
          <w:sz w:val="24"/>
        </w:rPr>
        <w:t>项目编号：）公开招标的结果，签订本合同。</w:t>
      </w:r>
    </w:p>
    <w:p w14:paraId="49715550"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一、合同内容</w:t>
      </w:r>
    </w:p>
    <w:p w14:paraId="5969E44D"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 </w:t>
      </w:r>
      <w:r w:rsidRPr="00E3340B">
        <w:rPr>
          <w:rFonts w:cs="宋体" w:hint="eastAsia"/>
          <w:color w:val="000000" w:themeColor="text1"/>
          <w:sz w:val="24"/>
        </w:rPr>
        <w:t>服务名称：</w:t>
      </w:r>
      <w:r w:rsidRPr="00E3340B">
        <w:rPr>
          <w:rFonts w:cs="宋体" w:hint="eastAsia"/>
          <w:color w:val="000000" w:themeColor="text1"/>
          <w:sz w:val="24"/>
        </w:rPr>
        <w:t xml:space="preserve"> </w:t>
      </w:r>
    </w:p>
    <w:p w14:paraId="1C72F50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1.2 </w:t>
      </w:r>
      <w:r w:rsidRPr="00E3340B">
        <w:rPr>
          <w:rFonts w:cs="宋体" w:hint="eastAsia"/>
          <w:color w:val="000000" w:themeColor="text1"/>
          <w:sz w:val="24"/>
        </w:rPr>
        <w:t>服务内容：</w:t>
      </w:r>
    </w:p>
    <w:p w14:paraId="51E74C24"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1.3 </w:t>
      </w:r>
      <w:r w:rsidRPr="00E3340B">
        <w:rPr>
          <w:rFonts w:cs="宋体" w:hint="eastAsia"/>
          <w:color w:val="000000" w:themeColor="text1"/>
          <w:sz w:val="24"/>
        </w:rPr>
        <w:t>服务地点</w:t>
      </w:r>
    </w:p>
    <w:p w14:paraId="713F5B60"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1.4 </w:t>
      </w:r>
      <w:r w:rsidRPr="00E3340B">
        <w:rPr>
          <w:rFonts w:cs="宋体" w:hint="eastAsia"/>
          <w:color w:val="000000" w:themeColor="text1"/>
          <w:sz w:val="24"/>
        </w:rPr>
        <w:t>服务期限：</w:t>
      </w:r>
      <w:r w:rsidRPr="00E3340B">
        <w:rPr>
          <w:rFonts w:cs="宋体" w:hint="eastAsia"/>
          <w:color w:val="000000" w:themeColor="text1"/>
          <w:sz w:val="24"/>
        </w:rPr>
        <w:t xml:space="preserve"> </w:t>
      </w:r>
    </w:p>
    <w:p w14:paraId="2AB8A97B"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1.5 </w:t>
      </w:r>
      <w:r w:rsidRPr="00E3340B">
        <w:rPr>
          <w:rFonts w:cs="宋体" w:hint="eastAsia"/>
          <w:color w:val="000000" w:themeColor="text1"/>
          <w:sz w:val="24"/>
        </w:rPr>
        <w:t>服务质量：</w:t>
      </w:r>
    </w:p>
    <w:p w14:paraId="203C797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1.6</w:t>
      </w:r>
      <w:r w:rsidRPr="00E3340B">
        <w:rPr>
          <w:rFonts w:cs="宋体" w:hint="eastAsia"/>
          <w:color w:val="000000" w:themeColor="text1"/>
          <w:sz w:val="24"/>
        </w:rPr>
        <w:t>组成本合同的有关文件：下列关于招标文件及有关附件是本合同不可分割的组成部分，与本合同具有同等法律效力，这些文件包括但不限于：</w:t>
      </w:r>
    </w:p>
    <w:p w14:paraId="703DE18E"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）乙方提供的投标文件</w:t>
      </w:r>
      <w:r w:rsidRPr="00E3340B">
        <w:rPr>
          <w:rFonts w:cs="宋体" w:hint="eastAsia"/>
          <w:color w:val="000000" w:themeColor="text1"/>
          <w:sz w:val="24"/>
        </w:rPr>
        <w:t>(</w:t>
      </w:r>
      <w:r w:rsidRPr="00E3340B">
        <w:rPr>
          <w:rFonts w:cs="宋体" w:hint="eastAsia"/>
          <w:color w:val="000000" w:themeColor="text1"/>
          <w:sz w:val="24"/>
        </w:rPr>
        <w:t>报价单</w:t>
      </w:r>
      <w:r w:rsidRPr="00E3340B">
        <w:rPr>
          <w:rFonts w:cs="宋体" w:hint="eastAsia"/>
          <w:color w:val="000000" w:themeColor="text1"/>
          <w:sz w:val="24"/>
        </w:rPr>
        <w:t>)</w:t>
      </w:r>
      <w:r w:rsidRPr="00E3340B">
        <w:rPr>
          <w:rFonts w:cs="宋体" w:hint="eastAsia"/>
          <w:color w:val="000000" w:themeColor="text1"/>
          <w:sz w:val="24"/>
        </w:rPr>
        <w:t>；</w:t>
      </w:r>
    </w:p>
    <w:p w14:paraId="097B09F6"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）服务承诺；</w:t>
      </w:r>
    </w:p>
    <w:p w14:paraId="4C196DD1"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）甲乙双方商定的其他文件。</w:t>
      </w:r>
    </w:p>
    <w:p w14:paraId="522FFEC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二、合同金额</w:t>
      </w:r>
    </w:p>
    <w:p w14:paraId="601B4A22"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2.1 </w:t>
      </w:r>
      <w:r w:rsidRPr="00E3340B">
        <w:rPr>
          <w:rFonts w:cs="宋体" w:hint="eastAsia"/>
          <w:color w:val="000000" w:themeColor="text1"/>
          <w:sz w:val="24"/>
        </w:rPr>
        <w:t>本合同金额为人民币（大写）：</w:t>
      </w:r>
      <w:r w:rsidRPr="00E3340B">
        <w:rPr>
          <w:rFonts w:cs="宋体" w:hint="eastAsia"/>
          <w:color w:val="000000" w:themeColor="text1"/>
          <w:sz w:val="24"/>
          <w:u w:val="single"/>
        </w:rPr>
        <w:t xml:space="preserve">                  </w:t>
      </w:r>
      <w:r w:rsidRPr="00E3340B">
        <w:rPr>
          <w:rFonts w:cs="宋体" w:hint="eastAsia"/>
          <w:color w:val="000000" w:themeColor="text1"/>
          <w:sz w:val="24"/>
        </w:rPr>
        <w:t>（</w:t>
      </w:r>
      <w:r w:rsidRPr="00E3340B">
        <w:rPr>
          <w:rFonts w:cs="宋体" w:hint="eastAsia"/>
          <w:b/>
          <w:bCs/>
          <w:color w:val="000000" w:themeColor="text1"/>
          <w:sz w:val="24"/>
        </w:rPr>
        <w:t>¥</w:t>
      </w:r>
      <w:r w:rsidRPr="00E3340B">
        <w:rPr>
          <w:rFonts w:cs="宋体" w:hint="eastAsia"/>
          <w:color w:val="000000" w:themeColor="text1"/>
          <w:sz w:val="24"/>
          <w:u w:val="single"/>
        </w:rPr>
        <w:t xml:space="preserve">        </w:t>
      </w:r>
      <w:r w:rsidRPr="00E3340B">
        <w:rPr>
          <w:rFonts w:cs="宋体" w:hint="eastAsia"/>
          <w:color w:val="000000" w:themeColor="text1"/>
          <w:sz w:val="24"/>
        </w:rPr>
        <w:t>）。</w:t>
      </w:r>
    </w:p>
    <w:p w14:paraId="63DC20FF"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2.2 </w:t>
      </w:r>
      <w:r w:rsidRPr="00E3340B">
        <w:rPr>
          <w:rFonts w:cs="宋体" w:hint="eastAsia"/>
          <w:color w:val="000000" w:themeColor="text1"/>
          <w:sz w:val="24"/>
        </w:rPr>
        <w:t>本合同分项价格：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316"/>
        <w:gridCol w:w="12"/>
        <w:gridCol w:w="3225"/>
        <w:gridCol w:w="12"/>
      </w:tblGrid>
      <w:tr w:rsidR="00DB1416" w:rsidRPr="00E3340B" w14:paraId="3F4EF81A" w14:textId="77777777">
        <w:trPr>
          <w:gridAfter w:val="1"/>
          <w:wAfter w:w="12" w:type="dxa"/>
          <w:trHeight w:val="369"/>
          <w:jc w:val="center"/>
        </w:trPr>
        <w:tc>
          <w:tcPr>
            <w:tcW w:w="957" w:type="dxa"/>
            <w:vAlign w:val="center"/>
          </w:tcPr>
          <w:p w14:paraId="06D40E19" w14:textId="77777777" w:rsidR="00352A74" w:rsidRPr="00E3340B" w:rsidRDefault="00000000">
            <w:pPr>
              <w:jc w:val="center"/>
              <w:rPr>
                <w:rFonts w:cs="宋体"/>
                <w:color w:val="000000" w:themeColor="text1"/>
                <w:sz w:val="24"/>
                <w:lang w:val="zh-CN"/>
              </w:rPr>
            </w:pPr>
            <w:r w:rsidRPr="00E3340B">
              <w:rPr>
                <w:rFonts w:cs="宋体" w:hint="eastAsia"/>
                <w:color w:val="000000" w:themeColor="text1"/>
                <w:sz w:val="24"/>
                <w:lang w:val="zh-CN"/>
              </w:rPr>
              <w:t>序号</w:t>
            </w:r>
          </w:p>
        </w:tc>
        <w:tc>
          <w:tcPr>
            <w:tcW w:w="4316" w:type="dxa"/>
            <w:vAlign w:val="center"/>
          </w:tcPr>
          <w:p w14:paraId="44A59545" w14:textId="77777777" w:rsidR="00352A74" w:rsidRPr="00E3340B" w:rsidRDefault="00000000">
            <w:pPr>
              <w:ind w:firstLine="200"/>
              <w:jc w:val="center"/>
              <w:rPr>
                <w:rFonts w:cs="宋体"/>
                <w:color w:val="000000" w:themeColor="text1"/>
                <w:sz w:val="24"/>
              </w:rPr>
            </w:pPr>
            <w:r w:rsidRPr="00E3340B">
              <w:rPr>
                <w:rFonts w:cs="宋体" w:hint="eastAsia"/>
                <w:color w:val="000000" w:themeColor="text1"/>
                <w:sz w:val="24"/>
              </w:rPr>
              <w:t>分项名称</w:t>
            </w:r>
          </w:p>
        </w:tc>
        <w:tc>
          <w:tcPr>
            <w:tcW w:w="3237" w:type="dxa"/>
            <w:gridSpan w:val="2"/>
            <w:vAlign w:val="center"/>
          </w:tcPr>
          <w:p w14:paraId="014287BF" w14:textId="77777777" w:rsidR="00352A74" w:rsidRPr="00E3340B" w:rsidRDefault="00000000">
            <w:pPr>
              <w:jc w:val="center"/>
              <w:rPr>
                <w:rFonts w:cs="宋体"/>
                <w:color w:val="000000" w:themeColor="text1"/>
                <w:sz w:val="24"/>
              </w:rPr>
            </w:pPr>
            <w:r w:rsidRPr="00E3340B">
              <w:rPr>
                <w:rFonts w:cs="宋体" w:hint="eastAsia"/>
                <w:color w:val="000000" w:themeColor="text1"/>
                <w:sz w:val="24"/>
              </w:rPr>
              <w:t>分项价格</w:t>
            </w:r>
          </w:p>
        </w:tc>
      </w:tr>
      <w:tr w:rsidR="00DB1416" w:rsidRPr="00E3340B" w14:paraId="069FEF0C" w14:textId="77777777">
        <w:trPr>
          <w:gridAfter w:val="1"/>
          <w:wAfter w:w="12" w:type="dxa"/>
          <w:trHeight w:val="369"/>
          <w:jc w:val="center"/>
        </w:trPr>
        <w:tc>
          <w:tcPr>
            <w:tcW w:w="957" w:type="dxa"/>
          </w:tcPr>
          <w:p w14:paraId="75C1AFB5" w14:textId="77777777" w:rsidR="00352A74" w:rsidRPr="00E3340B" w:rsidRDefault="00000000">
            <w:pPr>
              <w:jc w:val="center"/>
              <w:rPr>
                <w:rFonts w:cs="宋体"/>
                <w:color w:val="000000" w:themeColor="text1"/>
                <w:sz w:val="24"/>
                <w:lang w:val="zh-CN"/>
              </w:rPr>
            </w:pPr>
            <w:r w:rsidRPr="00E3340B">
              <w:rPr>
                <w:rFonts w:cs="宋体" w:hint="eastAsia"/>
                <w:color w:val="000000" w:themeColor="text1"/>
                <w:sz w:val="24"/>
                <w:lang w:val="zh-CN"/>
              </w:rPr>
              <w:t>1</w:t>
            </w:r>
          </w:p>
        </w:tc>
        <w:tc>
          <w:tcPr>
            <w:tcW w:w="4316" w:type="dxa"/>
            <w:vAlign w:val="center"/>
          </w:tcPr>
          <w:p w14:paraId="5C57EE3D" w14:textId="77777777" w:rsidR="00352A74" w:rsidRPr="00E3340B" w:rsidRDefault="00352A74">
            <w:pPr>
              <w:jc w:val="center"/>
              <w:rPr>
                <w:rFonts w:cs="宋体"/>
                <w:color w:val="000000" w:themeColor="text1"/>
                <w:sz w:val="24"/>
              </w:rPr>
            </w:pPr>
          </w:p>
        </w:tc>
        <w:tc>
          <w:tcPr>
            <w:tcW w:w="3237" w:type="dxa"/>
            <w:gridSpan w:val="2"/>
            <w:vAlign w:val="center"/>
          </w:tcPr>
          <w:p w14:paraId="343618FE" w14:textId="77777777" w:rsidR="00352A74" w:rsidRPr="00E3340B" w:rsidRDefault="00352A74">
            <w:pPr>
              <w:widowControl/>
              <w:jc w:val="center"/>
              <w:textAlignment w:val="center"/>
              <w:rPr>
                <w:rFonts w:cs="宋体"/>
                <w:color w:val="000000" w:themeColor="text1"/>
                <w:sz w:val="24"/>
              </w:rPr>
            </w:pPr>
          </w:p>
        </w:tc>
      </w:tr>
      <w:tr w:rsidR="00DB1416" w:rsidRPr="00E3340B" w14:paraId="37464C8F" w14:textId="77777777">
        <w:trPr>
          <w:gridAfter w:val="1"/>
          <w:wAfter w:w="12" w:type="dxa"/>
          <w:trHeight w:val="369"/>
          <w:jc w:val="center"/>
        </w:trPr>
        <w:tc>
          <w:tcPr>
            <w:tcW w:w="957" w:type="dxa"/>
          </w:tcPr>
          <w:p w14:paraId="74965233" w14:textId="77777777" w:rsidR="00352A74" w:rsidRPr="00E3340B" w:rsidRDefault="00000000">
            <w:pPr>
              <w:jc w:val="center"/>
              <w:rPr>
                <w:rFonts w:cs="宋体"/>
                <w:color w:val="000000" w:themeColor="text1"/>
                <w:sz w:val="24"/>
                <w:lang w:val="zh-CN"/>
              </w:rPr>
            </w:pPr>
            <w:r w:rsidRPr="00E3340B">
              <w:rPr>
                <w:rFonts w:cs="宋体" w:hint="eastAsia"/>
                <w:color w:val="000000" w:themeColor="text1"/>
                <w:sz w:val="24"/>
                <w:lang w:val="zh-CN"/>
              </w:rPr>
              <w:t>2</w:t>
            </w:r>
          </w:p>
        </w:tc>
        <w:tc>
          <w:tcPr>
            <w:tcW w:w="4316" w:type="dxa"/>
            <w:vAlign w:val="center"/>
          </w:tcPr>
          <w:p w14:paraId="62A45A1D" w14:textId="77777777" w:rsidR="00352A74" w:rsidRPr="00E3340B" w:rsidRDefault="00352A74">
            <w:pPr>
              <w:jc w:val="center"/>
              <w:rPr>
                <w:rFonts w:cs="宋体"/>
                <w:color w:val="000000" w:themeColor="text1"/>
                <w:sz w:val="24"/>
              </w:rPr>
            </w:pPr>
          </w:p>
        </w:tc>
        <w:tc>
          <w:tcPr>
            <w:tcW w:w="3237" w:type="dxa"/>
            <w:gridSpan w:val="2"/>
            <w:vAlign w:val="center"/>
          </w:tcPr>
          <w:p w14:paraId="2243819D" w14:textId="77777777" w:rsidR="00352A74" w:rsidRPr="00E3340B" w:rsidRDefault="00352A74">
            <w:pPr>
              <w:widowControl/>
              <w:jc w:val="center"/>
              <w:textAlignment w:val="center"/>
              <w:rPr>
                <w:rFonts w:cs="宋体"/>
                <w:color w:val="000000" w:themeColor="text1"/>
                <w:sz w:val="24"/>
              </w:rPr>
            </w:pPr>
          </w:p>
        </w:tc>
      </w:tr>
      <w:tr w:rsidR="00DB1416" w:rsidRPr="00E3340B" w14:paraId="67809B3F" w14:textId="77777777">
        <w:trPr>
          <w:gridAfter w:val="1"/>
          <w:wAfter w:w="12" w:type="dxa"/>
          <w:trHeight w:val="369"/>
          <w:jc w:val="center"/>
        </w:trPr>
        <w:tc>
          <w:tcPr>
            <w:tcW w:w="957" w:type="dxa"/>
          </w:tcPr>
          <w:p w14:paraId="6CD291D1" w14:textId="77777777" w:rsidR="00352A74" w:rsidRPr="00E3340B" w:rsidRDefault="00000000">
            <w:pPr>
              <w:jc w:val="center"/>
              <w:rPr>
                <w:rFonts w:cs="宋体"/>
                <w:color w:val="000000" w:themeColor="text1"/>
                <w:sz w:val="24"/>
                <w:lang w:val="zh-CN"/>
              </w:rPr>
            </w:pPr>
            <w:r w:rsidRPr="00E3340B">
              <w:rPr>
                <w:rFonts w:cs="宋体" w:hint="eastAsia"/>
                <w:color w:val="000000" w:themeColor="text1"/>
                <w:sz w:val="24"/>
                <w:lang w:val="zh-CN"/>
              </w:rPr>
              <w:t>3</w:t>
            </w:r>
          </w:p>
        </w:tc>
        <w:tc>
          <w:tcPr>
            <w:tcW w:w="4316" w:type="dxa"/>
            <w:vAlign w:val="center"/>
          </w:tcPr>
          <w:p w14:paraId="49C47776" w14:textId="77777777" w:rsidR="00352A74" w:rsidRPr="00E3340B" w:rsidRDefault="00352A74">
            <w:pPr>
              <w:jc w:val="center"/>
              <w:rPr>
                <w:rFonts w:cs="宋体"/>
                <w:color w:val="000000" w:themeColor="text1"/>
                <w:sz w:val="24"/>
              </w:rPr>
            </w:pPr>
          </w:p>
        </w:tc>
        <w:tc>
          <w:tcPr>
            <w:tcW w:w="3237" w:type="dxa"/>
            <w:gridSpan w:val="2"/>
            <w:vAlign w:val="center"/>
          </w:tcPr>
          <w:p w14:paraId="35D59DC5" w14:textId="77777777" w:rsidR="00352A74" w:rsidRPr="00E3340B" w:rsidRDefault="00352A74">
            <w:pPr>
              <w:widowControl/>
              <w:jc w:val="center"/>
              <w:textAlignment w:val="center"/>
              <w:rPr>
                <w:rFonts w:cs="宋体"/>
                <w:color w:val="000000" w:themeColor="text1"/>
                <w:sz w:val="24"/>
              </w:rPr>
            </w:pPr>
          </w:p>
        </w:tc>
      </w:tr>
      <w:tr w:rsidR="00DB1416" w:rsidRPr="00E3340B" w14:paraId="007B3609" w14:textId="77777777">
        <w:trPr>
          <w:trHeight w:val="369"/>
          <w:jc w:val="center"/>
        </w:trPr>
        <w:tc>
          <w:tcPr>
            <w:tcW w:w="5285" w:type="dxa"/>
            <w:gridSpan w:val="3"/>
            <w:vAlign w:val="center"/>
          </w:tcPr>
          <w:p w14:paraId="5B455CF0" w14:textId="77777777" w:rsidR="00352A74" w:rsidRPr="00E3340B" w:rsidRDefault="00000000">
            <w:pPr>
              <w:ind w:firstLine="200"/>
              <w:jc w:val="center"/>
              <w:rPr>
                <w:rFonts w:cs="宋体"/>
                <w:color w:val="000000" w:themeColor="text1"/>
                <w:sz w:val="24"/>
              </w:rPr>
            </w:pPr>
            <w:r w:rsidRPr="00E3340B">
              <w:rPr>
                <w:rFonts w:cs="宋体" w:hint="eastAsia"/>
                <w:color w:val="000000" w:themeColor="text1"/>
                <w:sz w:val="24"/>
              </w:rPr>
              <w:t>总价</w:t>
            </w:r>
          </w:p>
        </w:tc>
        <w:tc>
          <w:tcPr>
            <w:tcW w:w="3237" w:type="dxa"/>
            <w:gridSpan w:val="2"/>
            <w:vAlign w:val="center"/>
          </w:tcPr>
          <w:p w14:paraId="54034055" w14:textId="77777777" w:rsidR="00352A74" w:rsidRPr="00E3340B" w:rsidRDefault="00352A74">
            <w:pPr>
              <w:ind w:firstLine="200"/>
              <w:jc w:val="center"/>
              <w:rPr>
                <w:rFonts w:cs="宋体"/>
                <w:color w:val="000000" w:themeColor="text1"/>
                <w:sz w:val="24"/>
              </w:rPr>
            </w:pPr>
          </w:p>
        </w:tc>
      </w:tr>
    </w:tbl>
    <w:p w14:paraId="30E3CA4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2.3 </w:t>
      </w:r>
      <w:r w:rsidRPr="00E3340B">
        <w:rPr>
          <w:rFonts w:cs="宋体" w:hint="eastAsia"/>
          <w:color w:val="000000" w:themeColor="text1"/>
          <w:sz w:val="24"/>
        </w:rPr>
        <w:t>本合同价款包含所有乙方提供合同约定产品和服务的报酬及乙方提供合同中产品和服务所支出的必要费用，甲方在上述合同价款之外不再向乙方支付其他任何费用。</w:t>
      </w:r>
    </w:p>
    <w:p w14:paraId="5B3652C6"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三、技术资料</w:t>
      </w:r>
    </w:p>
    <w:p w14:paraId="56BA514F"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lastRenderedPageBreak/>
        <w:t xml:space="preserve">3.1 </w:t>
      </w:r>
      <w:r w:rsidRPr="00E3340B">
        <w:rPr>
          <w:rFonts w:cs="宋体" w:hint="eastAsia"/>
          <w:color w:val="000000" w:themeColor="text1"/>
          <w:sz w:val="24"/>
        </w:rPr>
        <w:t>乙方应按招标文件规定的时间向甲方提供使用货物（包含与货物相关的服务）的有关技术资料。</w:t>
      </w:r>
    </w:p>
    <w:p w14:paraId="36E807C8"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3.2 </w:t>
      </w:r>
      <w:r w:rsidRPr="00E3340B">
        <w:rPr>
          <w:rFonts w:cs="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6B70E8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四、质量保证和履约检查</w:t>
      </w:r>
    </w:p>
    <w:p w14:paraId="7B06B0AA"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4.1</w:t>
      </w:r>
      <w:r w:rsidRPr="00E3340B">
        <w:rPr>
          <w:rFonts w:cs="宋体" w:hint="eastAsia"/>
          <w:color w:val="000000" w:themeColor="text1"/>
          <w:sz w:val="24"/>
        </w:rPr>
        <w:t>乙方应建立和完善履行合同的内部质量保证体系，保障项目的顺利实施；</w:t>
      </w:r>
    </w:p>
    <w:p w14:paraId="4B585355"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4.2</w:t>
      </w:r>
      <w:r w:rsidRPr="00E3340B">
        <w:rPr>
          <w:rFonts w:cs="宋体" w:hint="eastAsia"/>
          <w:color w:val="000000" w:themeColor="text1"/>
          <w:sz w:val="24"/>
        </w:rPr>
        <w:t>乙方应保证履行合同的人员数量和素质、软件和硬件设备的配置、场地、环境和设施等满足全面履行合同的要求，并应接受甲方的监督检查。</w:t>
      </w:r>
    </w:p>
    <w:p w14:paraId="1CBD9A50"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4.3 </w:t>
      </w:r>
      <w:r w:rsidRPr="00E3340B">
        <w:rPr>
          <w:rFonts w:cs="宋体" w:hint="eastAsia"/>
          <w:color w:val="000000" w:themeColor="text1"/>
          <w:sz w:val="24"/>
        </w:rPr>
        <w:t>甲方有权在其认为必要时，对乙方是否能够按照合同约定提供服务进行履约检查，以确保乙方所提供的服务能够依约满足甲方项目需求，但不得因履约检查妨碍乙方的正常工作，乙方应予积极配合；</w:t>
      </w:r>
    </w:p>
    <w:p w14:paraId="7AA0655B"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4.4 </w:t>
      </w:r>
      <w:r w:rsidRPr="00E3340B">
        <w:rPr>
          <w:rFonts w:cs="宋体" w:hint="eastAsia"/>
          <w:color w:val="000000" w:themeColor="text1"/>
          <w:sz w:val="24"/>
        </w:rPr>
        <w:t>合同履行期间，甲方有权将履行过程中出现的问题反馈给乙方，双方当事人应以书面形式约定需要完善和改进的内容。</w:t>
      </w:r>
    </w:p>
    <w:p w14:paraId="70E61268"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五、知识产权和成果权属</w:t>
      </w:r>
    </w:p>
    <w:p w14:paraId="1FB366E1"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5.1 </w:t>
      </w:r>
      <w:r w:rsidRPr="00E3340B">
        <w:rPr>
          <w:rFonts w:cs="宋体" w:hint="eastAsia"/>
          <w:color w:val="000000" w:themeColor="text1"/>
          <w:sz w:val="24"/>
        </w:rPr>
        <w:t>乙方应保证甲方在使用、接受本合同货物（包含与货物相关的服务）或其任何一部分时不受第三方提出侵犯其专利权、版权、商标权和工业设计权等知识产权的起诉。一旦出现侵权，由乙方负全部责任。</w:t>
      </w:r>
    </w:p>
    <w:p w14:paraId="07737913"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5.2 </w:t>
      </w:r>
      <w:r w:rsidRPr="00E3340B">
        <w:rPr>
          <w:rFonts w:cs="宋体" w:hint="eastAsia"/>
          <w:color w:val="000000" w:themeColor="text1"/>
          <w:sz w:val="24"/>
        </w:rPr>
        <w:t>双方对本合同有关的知识产权以及与之相关的所有权利归属约定如下：</w:t>
      </w:r>
      <w:r w:rsidRPr="00E3340B">
        <w:rPr>
          <w:rFonts w:cs="宋体" w:hint="eastAsia"/>
          <w:color w:val="000000" w:themeColor="text1"/>
          <w:sz w:val="24"/>
        </w:rPr>
        <w:t xml:space="preserve"> </w:t>
      </w:r>
      <w:r w:rsidRPr="00E3340B">
        <w:rPr>
          <w:rFonts w:cs="宋体" w:hint="eastAsia"/>
          <w:color w:val="000000" w:themeColor="text1"/>
          <w:sz w:val="24"/>
        </w:rPr>
        <w:t>本项目全部阶段性成果和最终成果（包括为后续服务范围所编制的文件）的知识产权以及与之相关的所有权利归甲方所有；本合同签署前双方已经拥有的知识产权权利，仍归各自所有。</w:t>
      </w:r>
    </w:p>
    <w:p w14:paraId="41CAB01F"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六、产权担保</w:t>
      </w:r>
    </w:p>
    <w:p w14:paraId="4BFABEC7"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6.1 </w:t>
      </w:r>
      <w:r w:rsidRPr="00E3340B">
        <w:rPr>
          <w:rFonts w:cs="宋体" w:hint="eastAsia"/>
          <w:color w:val="000000" w:themeColor="text1"/>
          <w:sz w:val="24"/>
        </w:rPr>
        <w:t>乙方保证所交付的货物（包含与货物相关的服务）的所有权完全属于乙方且无任何抵押、查封等产权瑕疵。</w:t>
      </w:r>
    </w:p>
    <w:p w14:paraId="4079DA91"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七、合同转包或分包</w:t>
      </w:r>
    </w:p>
    <w:p w14:paraId="7C13EDB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7.1 </w:t>
      </w:r>
      <w:r w:rsidRPr="00E3340B">
        <w:rPr>
          <w:rFonts w:cs="宋体" w:hint="eastAsia"/>
          <w:color w:val="000000" w:themeColor="text1"/>
          <w:sz w:val="24"/>
        </w:rPr>
        <w:t>本合同范围内产品或服务，应由乙方直接供应，不得转让他人供应或部分分包给他人供应。</w:t>
      </w:r>
    </w:p>
    <w:p w14:paraId="4C768EFB"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lastRenderedPageBreak/>
        <w:t xml:space="preserve">7.2 </w:t>
      </w:r>
      <w:r w:rsidRPr="00E3340B">
        <w:rPr>
          <w:rFonts w:cs="宋体" w:hint="eastAsia"/>
          <w:color w:val="000000" w:themeColor="text1"/>
          <w:sz w:val="24"/>
        </w:rPr>
        <w:t>如有转让和未经甲方同意的分包行为，甲方有权终止合同。</w:t>
      </w:r>
    </w:p>
    <w:p w14:paraId="546404EE"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八、合同款项支付</w:t>
      </w:r>
    </w:p>
    <w:p w14:paraId="05CB3107" w14:textId="266C8EBD" w:rsidR="001F2752" w:rsidRPr="00E3340B" w:rsidRDefault="008838FB" w:rsidP="00994650">
      <w:pPr>
        <w:spacing w:line="360" w:lineRule="auto"/>
        <w:ind w:firstLine="480"/>
        <w:jc w:val="left"/>
        <w:rPr>
          <w:rFonts w:cs="宋体"/>
          <w:color w:val="000000" w:themeColor="text1"/>
          <w:sz w:val="24"/>
        </w:rPr>
      </w:pPr>
      <w:r w:rsidRPr="00E3340B">
        <w:rPr>
          <w:rFonts w:cs="宋体" w:hint="eastAsia"/>
          <w:color w:val="000000" w:themeColor="text1"/>
          <w:sz w:val="24"/>
        </w:rPr>
        <w:t xml:space="preserve">8.1 </w:t>
      </w:r>
      <w:r w:rsidRPr="00E3340B">
        <w:rPr>
          <w:rFonts w:cs="宋体" w:hint="eastAsia"/>
          <w:color w:val="000000" w:themeColor="text1"/>
          <w:sz w:val="24"/>
        </w:rPr>
        <w:t>支</w:t>
      </w:r>
      <w:r w:rsidR="001F2752" w:rsidRPr="00E3340B">
        <w:rPr>
          <w:rFonts w:cs="宋体" w:hint="eastAsia"/>
          <w:color w:val="000000" w:themeColor="text1"/>
          <w:sz w:val="24"/>
        </w:rPr>
        <w:t>付主体</w:t>
      </w:r>
      <w:r w:rsidR="00994650" w:rsidRPr="00E3340B">
        <w:rPr>
          <w:rFonts w:cs="宋体" w:hint="eastAsia"/>
          <w:color w:val="000000" w:themeColor="text1"/>
          <w:sz w:val="24"/>
        </w:rPr>
        <w:t>：</w:t>
      </w:r>
      <w:r w:rsidR="001F2752" w:rsidRPr="00E3340B">
        <w:rPr>
          <w:rFonts w:cs="宋体" w:hint="eastAsia"/>
          <w:color w:val="000000" w:themeColor="text1"/>
          <w:sz w:val="24"/>
        </w:rPr>
        <w:t>代理服务费、工程量清单预算编制费由中标代理机构按照项目中标金额和本次遴选确定的收费标准，向其代理项目的中标（成交）单位收取，采购人不直接承担此项费用。代理机构须在其受托项目的招标文件及招标公告中，明确公示该项目的具体收费费率。</w:t>
      </w:r>
    </w:p>
    <w:p w14:paraId="67880E1E" w14:textId="3486BF94" w:rsidR="001F6901" w:rsidRPr="00E3340B" w:rsidRDefault="00C470AF" w:rsidP="001F6901">
      <w:pPr>
        <w:spacing w:line="360" w:lineRule="auto"/>
        <w:ind w:firstLine="480"/>
        <w:jc w:val="left"/>
        <w:rPr>
          <w:rFonts w:cs="宋体"/>
          <w:color w:val="000000" w:themeColor="text1"/>
          <w:sz w:val="24"/>
        </w:rPr>
      </w:pPr>
      <w:r w:rsidRPr="00E3340B">
        <w:rPr>
          <w:rFonts w:cs="宋体" w:hint="eastAsia"/>
          <w:color w:val="000000" w:themeColor="text1"/>
          <w:sz w:val="24"/>
        </w:rPr>
        <w:t xml:space="preserve">8.2 </w:t>
      </w:r>
      <w:r w:rsidR="001F2752" w:rsidRPr="00E3340B">
        <w:rPr>
          <w:rFonts w:cs="宋体" w:hint="eastAsia"/>
          <w:color w:val="000000" w:themeColor="text1"/>
          <w:sz w:val="24"/>
        </w:rPr>
        <w:t>招标代理费收费标准</w:t>
      </w:r>
      <w:r w:rsidR="00994650" w:rsidRPr="00E3340B">
        <w:rPr>
          <w:rFonts w:cs="宋体" w:hint="eastAsia"/>
          <w:color w:val="000000" w:themeColor="text1"/>
          <w:sz w:val="24"/>
        </w:rPr>
        <w:t>：</w:t>
      </w:r>
      <w:r w:rsidR="001F6901" w:rsidRPr="00E3340B">
        <w:rPr>
          <w:rFonts w:cs="宋体" w:hint="eastAsia"/>
          <w:color w:val="000000" w:themeColor="text1"/>
          <w:sz w:val="24"/>
        </w:rPr>
        <w:t>50</w:t>
      </w:r>
      <w:r w:rsidR="001F6901" w:rsidRPr="00E3340B">
        <w:rPr>
          <w:rFonts w:cs="宋体" w:hint="eastAsia"/>
          <w:color w:val="000000" w:themeColor="text1"/>
          <w:sz w:val="24"/>
        </w:rPr>
        <w:t>万元</w:t>
      </w:r>
      <w:r w:rsidR="001F6901" w:rsidRPr="00E3340B">
        <w:rPr>
          <w:rFonts w:cs="宋体" w:hint="eastAsia"/>
          <w:color w:val="000000" w:themeColor="text1"/>
          <w:sz w:val="24"/>
        </w:rPr>
        <w:t>(</w:t>
      </w:r>
      <w:r w:rsidR="001F6901" w:rsidRPr="00E3340B">
        <w:rPr>
          <w:rFonts w:cs="宋体" w:hint="eastAsia"/>
          <w:color w:val="000000" w:themeColor="text1"/>
          <w:sz w:val="24"/>
        </w:rPr>
        <w:t>含</w:t>
      </w:r>
      <w:r w:rsidR="001F6901" w:rsidRPr="00E3340B">
        <w:rPr>
          <w:rFonts w:cs="宋体" w:hint="eastAsia"/>
          <w:color w:val="000000" w:themeColor="text1"/>
          <w:sz w:val="24"/>
        </w:rPr>
        <w:t>)</w:t>
      </w:r>
      <w:r w:rsidR="001F6901" w:rsidRPr="00E3340B">
        <w:rPr>
          <w:rFonts w:cs="宋体" w:hint="eastAsia"/>
          <w:color w:val="000000" w:themeColor="text1"/>
          <w:sz w:val="24"/>
        </w:rPr>
        <w:t>以下项目实行固定收费，招标代理收费标准为</w:t>
      </w:r>
      <w:r w:rsidR="001F6901" w:rsidRPr="00E3340B">
        <w:rPr>
          <w:rFonts w:cs="宋体" w:hint="eastAsia"/>
          <w:color w:val="000000" w:themeColor="text1"/>
          <w:sz w:val="24"/>
        </w:rPr>
        <w:t>3000</w:t>
      </w:r>
      <w:r w:rsidR="001F6901" w:rsidRPr="00E3340B">
        <w:rPr>
          <w:rFonts w:cs="宋体" w:hint="eastAsia"/>
          <w:color w:val="000000" w:themeColor="text1"/>
          <w:sz w:val="24"/>
        </w:rPr>
        <w:t>元。</w:t>
      </w:r>
      <w:r w:rsidR="00203E36" w:rsidRPr="00E3340B">
        <w:rPr>
          <w:rFonts w:cs="宋体" w:hint="eastAsia"/>
          <w:color w:val="000000" w:themeColor="text1"/>
          <w:sz w:val="24"/>
        </w:rPr>
        <w:t>50</w:t>
      </w:r>
      <w:r w:rsidR="00203E36" w:rsidRPr="00E3340B">
        <w:rPr>
          <w:rFonts w:cs="宋体" w:hint="eastAsia"/>
          <w:color w:val="000000" w:themeColor="text1"/>
          <w:sz w:val="24"/>
        </w:rPr>
        <w:t>万元以上按照《江苏省招标代理服务收费的指导意见》的通知（苏招协【</w:t>
      </w:r>
      <w:r w:rsidR="00203E36" w:rsidRPr="00E3340B">
        <w:rPr>
          <w:rFonts w:cs="宋体" w:hint="eastAsia"/>
          <w:color w:val="000000" w:themeColor="text1"/>
          <w:sz w:val="24"/>
        </w:rPr>
        <w:t>2022</w:t>
      </w:r>
      <w:r w:rsidR="00203E36" w:rsidRPr="00E3340B">
        <w:rPr>
          <w:rFonts w:cs="宋体" w:hint="eastAsia"/>
          <w:color w:val="000000" w:themeColor="text1"/>
          <w:sz w:val="24"/>
        </w:rPr>
        <w:t>】</w:t>
      </w:r>
      <w:r w:rsidR="00203E36" w:rsidRPr="00E3340B">
        <w:rPr>
          <w:rFonts w:cs="宋体" w:hint="eastAsia"/>
          <w:color w:val="000000" w:themeColor="text1"/>
          <w:sz w:val="24"/>
        </w:rPr>
        <w:t>002</w:t>
      </w:r>
      <w:r w:rsidR="00203E36" w:rsidRPr="00E3340B">
        <w:rPr>
          <w:rFonts w:cs="宋体" w:hint="eastAsia"/>
          <w:color w:val="000000" w:themeColor="text1"/>
          <w:sz w:val="24"/>
        </w:rPr>
        <w:t>号）招标代理服务收费标准费率</w:t>
      </w:r>
      <w:r w:rsidR="00203E36" w:rsidRPr="00E3340B">
        <w:rPr>
          <w:rFonts w:cs="宋体" w:hint="eastAsia"/>
          <w:color w:val="000000" w:themeColor="text1"/>
          <w:sz w:val="24"/>
        </w:rPr>
        <w:t>*</w:t>
      </w:r>
      <w:r w:rsidR="00203E36" w:rsidRPr="00E3340B">
        <w:rPr>
          <w:rFonts w:cs="宋体" w:hint="eastAsia"/>
          <w:color w:val="000000" w:themeColor="text1"/>
          <w:sz w:val="24"/>
        </w:rPr>
        <w:t>中标费率执行。</w:t>
      </w:r>
    </w:p>
    <w:p w14:paraId="2DEA2C00" w14:textId="430221BD" w:rsidR="001F2752" w:rsidRPr="00E3340B" w:rsidRDefault="00994650" w:rsidP="00994650">
      <w:pPr>
        <w:spacing w:line="360" w:lineRule="auto"/>
        <w:ind w:firstLine="480"/>
        <w:jc w:val="left"/>
        <w:rPr>
          <w:rFonts w:cs="宋体"/>
          <w:color w:val="000000" w:themeColor="text1"/>
          <w:sz w:val="24"/>
        </w:rPr>
      </w:pPr>
      <w:r w:rsidRPr="00E3340B">
        <w:rPr>
          <w:rFonts w:cs="宋体" w:hint="eastAsia"/>
          <w:color w:val="000000" w:themeColor="text1"/>
          <w:sz w:val="24"/>
        </w:rPr>
        <w:t xml:space="preserve">8.3 </w:t>
      </w:r>
      <w:r w:rsidR="001F2752" w:rsidRPr="00E3340B">
        <w:rPr>
          <w:rFonts w:cs="宋体" w:hint="eastAsia"/>
          <w:color w:val="000000" w:themeColor="text1"/>
          <w:sz w:val="24"/>
        </w:rPr>
        <w:t>工程量清单预算编制费收费标准</w:t>
      </w:r>
      <w:r w:rsidRPr="00E3340B">
        <w:rPr>
          <w:rFonts w:cs="宋体" w:hint="eastAsia"/>
          <w:color w:val="000000" w:themeColor="text1"/>
          <w:sz w:val="24"/>
        </w:rPr>
        <w:t>：</w:t>
      </w:r>
      <w:r w:rsidR="001F2752" w:rsidRPr="00E3340B">
        <w:rPr>
          <w:rFonts w:cs="宋体" w:hint="eastAsia"/>
          <w:color w:val="000000" w:themeColor="text1"/>
          <w:sz w:val="24"/>
        </w:rPr>
        <w:t>按照《省物价局省住房和城乡建设厅关于规范工程造价咨询服务收费标准及有关事项的通知》（苏价服【</w:t>
      </w:r>
      <w:r w:rsidR="001F2752" w:rsidRPr="00E3340B">
        <w:rPr>
          <w:rFonts w:cs="宋体" w:hint="eastAsia"/>
          <w:color w:val="000000" w:themeColor="text1"/>
          <w:sz w:val="24"/>
        </w:rPr>
        <w:t>2014</w:t>
      </w:r>
      <w:r w:rsidR="001F2752" w:rsidRPr="00E3340B">
        <w:rPr>
          <w:rFonts w:cs="宋体" w:hint="eastAsia"/>
          <w:color w:val="000000" w:themeColor="text1"/>
          <w:sz w:val="24"/>
        </w:rPr>
        <w:t>】</w:t>
      </w:r>
      <w:r w:rsidR="001F2752" w:rsidRPr="00E3340B">
        <w:rPr>
          <w:rFonts w:cs="宋体" w:hint="eastAsia"/>
          <w:color w:val="000000" w:themeColor="text1"/>
          <w:sz w:val="24"/>
        </w:rPr>
        <w:t>383</w:t>
      </w:r>
      <w:r w:rsidR="001F2752" w:rsidRPr="00E3340B">
        <w:rPr>
          <w:rFonts w:cs="宋体" w:hint="eastAsia"/>
          <w:color w:val="000000" w:themeColor="text1"/>
          <w:sz w:val="24"/>
        </w:rPr>
        <w:t>号）江苏省建设工程造价咨询服务收费标准费率</w:t>
      </w:r>
      <w:r w:rsidR="001F2752" w:rsidRPr="00E3340B">
        <w:rPr>
          <w:rFonts w:cs="宋体" w:hint="eastAsia"/>
          <w:color w:val="000000" w:themeColor="text1"/>
          <w:sz w:val="24"/>
        </w:rPr>
        <w:t>*</w:t>
      </w:r>
      <w:r w:rsidR="001F2752" w:rsidRPr="00E3340B">
        <w:rPr>
          <w:rFonts w:cs="宋体" w:hint="eastAsia"/>
          <w:color w:val="000000" w:themeColor="text1"/>
          <w:sz w:val="24"/>
        </w:rPr>
        <w:t>中标费率执行。</w:t>
      </w:r>
    </w:p>
    <w:p w14:paraId="16899745" w14:textId="2B762367" w:rsidR="001F2752" w:rsidRPr="00E3340B" w:rsidRDefault="00BC36B4" w:rsidP="00B1715D">
      <w:pPr>
        <w:spacing w:line="360" w:lineRule="auto"/>
        <w:ind w:firstLine="480"/>
        <w:jc w:val="left"/>
        <w:rPr>
          <w:rFonts w:cs="宋体"/>
          <w:color w:val="000000" w:themeColor="text1"/>
          <w:sz w:val="24"/>
        </w:rPr>
      </w:pPr>
      <w:r w:rsidRPr="00E3340B">
        <w:rPr>
          <w:rFonts w:cs="宋体" w:hint="eastAsia"/>
          <w:color w:val="000000" w:themeColor="text1"/>
          <w:sz w:val="24"/>
        </w:rPr>
        <w:t xml:space="preserve">8.4 </w:t>
      </w:r>
      <w:r w:rsidR="001F2752" w:rsidRPr="00E3340B">
        <w:rPr>
          <w:rFonts w:cs="宋体" w:hint="eastAsia"/>
          <w:color w:val="000000" w:themeColor="text1"/>
          <w:sz w:val="24"/>
        </w:rPr>
        <w:t>专家评审费</w:t>
      </w:r>
      <w:r w:rsidR="00B1715D" w:rsidRPr="00E3340B">
        <w:rPr>
          <w:rFonts w:cs="宋体" w:hint="eastAsia"/>
          <w:color w:val="000000" w:themeColor="text1"/>
          <w:sz w:val="24"/>
        </w:rPr>
        <w:t>：</w:t>
      </w:r>
      <w:r w:rsidR="001F2752" w:rsidRPr="00E3340B">
        <w:rPr>
          <w:rFonts w:cs="宋体" w:hint="eastAsia"/>
          <w:color w:val="000000" w:themeColor="text1"/>
          <w:sz w:val="24"/>
        </w:rPr>
        <w:t>所有委托项目的专家评审费由采购人支付。若代理机构出现向中标（成交）单位违规收取专家费的情况，一经查实，学校将立即终止合同，取消其代理资格。</w:t>
      </w:r>
    </w:p>
    <w:p w14:paraId="43907346"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九、税费</w:t>
      </w:r>
    </w:p>
    <w:p w14:paraId="7CCC244B"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9.1 </w:t>
      </w:r>
      <w:r w:rsidRPr="00E3340B">
        <w:rPr>
          <w:rFonts w:cs="宋体" w:hint="eastAsia"/>
          <w:color w:val="000000" w:themeColor="text1"/>
          <w:sz w:val="24"/>
        </w:rPr>
        <w:t>本合同执行中相关的一切税费均由乙方负担。</w:t>
      </w:r>
    </w:p>
    <w:p w14:paraId="4DB98B08"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十、项目验收</w:t>
      </w:r>
    </w:p>
    <w:p w14:paraId="540185CA"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10.1 </w:t>
      </w:r>
      <w:r w:rsidRPr="00E3340B">
        <w:rPr>
          <w:rFonts w:cs="宋体" w:hint="eastAsia"/>
          <w:color w:val="000000" w:themeColor="text1"/>
          <w:sz w:val="24"/>
        </w:rPr>
        <w:t>甲方依法组织履约验收工作。</w:t>
      </w:r>
    </w:p>
    <w:p w14:paraId="5E1A0B5D"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10.2 </w:t>
      </w:r>
      <w:r w:rsidRPr="00E3340B">
        <w:rPr>
          <w:rFonts w:cs="宋体" w:hint="eastAsia"/>
          <w:color w:val="000000" w:themeColor="text1"/>
          <w:sz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BF4EDAA"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10.3 </w:t>
      </w:r>
      <w:r w:rsidRPr="00E3340B">
        <w:rPr>
          <w:rFonts w:cs="宋体" w:hint="eastAsia"/>
          <w:color w:val="000000" w:themeColor="text1"/>
          <w:sz w:val="24"/>
        </w:rPr>
        <w:t>对于实际使用人和甲方分离的项目，甲方邀请实际使用人参与验收。</w:t>
      </w:r>
    </w:p>
    <w:p w14:paraId="174B44F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10.4 </w:t>
      </w:r>
      <w:r w:rsidRPr="00E3340B">
        <w:rPr>
          <w:rFonts w:cs="宋体" w:hint="eastAsia"/>
          <w:color w:val="000000" w:themeColor="text1"/>
          <w:sz w:val="24"/>
        </w:rPr>
        <w:t>如有必要，甲方邀请参加本项目的其他投标人或第三方专业机构及专家参与验收，相关意见将作为验收书的参考资料。</w:t>
      </w:r>
    </w:p>
    <w:p w14:paraId="6AB904A5"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10.5 </w:t>
      </w:r>
      <w:r w:rsidRPr="00E3340B">
        <w:rPr>
          <w:rFonts w:cs="宋体" w:hint="eastAsia"/>
          <w:color w:val="000000" w:themeColor="text1"/>
          <w:sz w:val="24"/>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w:t>
      </w:r>
      <w:r w:rsidRPr="00E3340B">
        <w:rPr>
          <w:rFonts w:cs="宋体" w:hint="eastAsia"/>
          <w:color w:val="000000" w:themeColor="text1"/>
          <w:sz w:val="24"/>
        </w:rPr>
        <w:lastRenderedPageBreak/>
        <w:t>准的验收情况及项目总体评价，由验收双方共同签署。验收结果与采购合同约定的资金支付及履约保证金返还条件挂钩。履约验收的各项资料存档备查。</w:t>
      </w:r>
    </w:p>
    <w:p w14:paraId="1C53D527"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10.6 </w:t>
      </w:r>
      <w:r w:rsidRPr="00E3340B">
        <w:rPr>
          <w:rFonts w:cs="宋体" w:hint="eastAsia"/>
          <w:color w:val="000000" w:themeColor="text1"/>
          <w:sz w:val="24"/>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50BACAF3"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十一、违约责任</w:t>
      </w:r>
    </w:p>
    <w:p w14:paraId="51050481"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11.1 </w:t>
      </w:r>
      <w:r w:rsidRPr="00E3340B">
        <w:rPr>
          <w:rFonts w:cs="宋体" w:hint="eastAsia"/>
          <w:color w:val="000000" w:themeColor="text1"/>
          <w:sz w:val="24"/>
        </w:rPr>
        <w:t>除不可抗力外，如乙方没有按照本合同约定的期限、地点和方式履行，甲方可要求乙方支付违约金，违约金按每迟延履行一日的应提供而未提供服务价格的</w:t>
      </w:r>
      <w:r w:rsidRPr="00E3340B">
        <w:rPr>
          <w:rFonts w:cs="宋体" w:hint="eastAsia"/>
          <w:color w:val="000000" w:themeColor="text1"/>
          <w:sz w:val="24"/>
          <w:u w:val="single"/>
        </w:rPr>
        <w:t xml:space="preserve">    </w:t>
      </w:r>
      <w:r w:rsidRPr="00E3340B">
        <w:rPr>
          <w:rFonts w:cs="宋体" w:hint="eastAsia"/>
          <w:color w:val="000000" w:themeColor="text1"/>
          <w:sz w:val="24"/>
        </w:rPr>
        <w:t>计算，最高限额为本合同总价的</w:t>
      </w:r>
      <w:r w:rsidRPr="00E3340B">
        <w:rPr>
          <w:rFonts w:cs="宋体" w:hint="eastAsia"/>
          <w:color w:val="000000" w:themeColor="text1"/>
          <w:sz w:val="24"/>
          <w:u w:val="single"/>
        </w:rPr>
        <w:t xml:space="preserve">    </w:t>
      </w:r>
      <w:r w:rsidRPr="00E3340B">
        <w:rPr>
          <w:rFonts w:cs="宋体" w:hint="eastAsia"/>
          <w:color w:val="000000" w:themeColor="text1"/>
          <w:sz w:val="24"/>
        </w:rPr>
        <w:t>；迟延履行的违约金计算数额达到前述最高限额之日起，甲方有权在要求乙方支付违约金的同时，书面通知乙方解除本合同；</w:t>
      </w:r>
    </w:p>
    <w:p w14:paraId="152EA203"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11.2 </w:t>
      </w:r>
      <w:r w:rsidRPr="00E3340B">
        <w:rPr>
          <w:rFonts w:cs="宋体" w:hint="eastAsia"/>
          <w:color w:val="000000" w:themeColor="text1"/>
          <w:sz w:val="24"/>
        </w:rPr>
        <w:t>除不可抗力外，如果甲方没有按照本合同约定的付款方式付款，那么乙方可要求甲方支付违约金，违约金按每迟延付款一日的应付而未付款的</w:t>
      </w:r>
      <w:r w:rsidRPr="00E3340B">
        <w:rPr>
          <w:rFonts w:cs="宋体" w:hint="eastAsia"/>
          <w:color w:val="000000" w:themeColor="text1"/>
          <w:sz w:val="24"/>
          <w:u w:val="single"/>
        </w:rPr>
        <w:t xml:space="preserve"> 1% </w:t>
      </w:r>
      <w:r w:rsidRPr="00E3340B">
        <w:rPr>
          <w:rFonts w:cs="宋体" w:hint="eastAsia"/>
          <w:color w:val="000000" w:themeColor="text1"/>
          <w:sz w:val="24"/>
        </w:rPr>
        <w:t>计算，最高限额为本合同总价的</w:t>
      </w:r>
      <w:r w:rsidRPr="00E3340B">
        <w:rPr>
          <w:rFonts w:cs="宋体" w:hint="eastAsia"/>
          <w:color w:val="000000" w:themeColor="text1"/>
          <w:sz w:val="24"/>
          <w:u w:val="single"/>
        </w:rPr>
        <w:t xml:space="preserve"> 10% </w:t>
      </w:r>
      <w:r w:rsidRPr="00E3340B">
        <w:rPr>
          <w:rFonts w:cs="宋体" w:hint="eastAsia"/>
          <w:color w:val="000000" w:themeColor="text1"/>
          <w:sz w:val="24"/>
        </w:rPr>
        <w:t>；迟延付款的违约金计算数额达到前述最高限额之日起，乙方有权在要求甲方支付违约金的同时，书面通知甲方解除本合同；</w:t>
      </w:r>
    </w:p>
    <w:p w14:paraId="32AD252F"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11.3 </w:t>
      </w:r>
      <w:r w:rsidRPr="00E3340B">
        <w:rPr>
          <w:rFonts w:cs="宋体" w:hint="eastAsia"/>
          <w:color w:val="000000" w:themeColor="text1"/>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85A63E7"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11.4 </w:t>
      </w:r>
      <w:r w:rsidRPr="00E3340B">
        <w:rPr>
          <w:rFonts w:cs="宋体" w:hint="eastAsia"/>
          <w:color w:val="000000" w:themeColor="text1"/>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C62A316"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11.5 </w:t>
      </w:r>
      <w:r w:rsidRPr="00E3340B">
        <w:rPr>
          <w:rFonts w:cs="宋体" w:hint="eastAsia"/>
          <w:color w:val="000000" w:themeColor="text1"/>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0EEFC7"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lastRenderedPageBreak/>
        <w:t xml:space="preserve">11.6 </w:t>
      </w:r>
      <w:r w:rsidRPr="00E3340B">
        <w:rPr>
          <w:rFonts w:cs="宋体" w:hint="eastAsia"/>
          <w:color w:val="000000" w:themeColor="text1"/>
          <w:sz w:val="24"/>
        </w:rPr>
        <w:t>如果出现采购监督管理部门在处理投诉事项期间，书面通知甲方暂停采购活动的情形，或者询问或质疑事项可能影响中标结果的，导致甲方中止履行合同的情形，均不视为甲方违约。</w:t>
      </w:r>
    </w:p>
    <w:p w14:paraId="55FA1E57"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11.7 </w:t>
      </w:r>
      <w:r w:rsidRPr="00E3340B">
        <w:rPr>
          <w:rFonts w:cs="宋体" w:hint="eastAsia"/>
          <w:color w:val="000000" w:themeColor="text1"/>
          <w:sz w:val="24"/>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9125589"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十二、不可抗力事件处理</w:t>
      </w:r>
    </w:p>
    <w:p w14:paraId="10163358"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12.1 </w:t>
      </w:r>
      <w:r w:rsidRPr="00E3340B">
        <w:rPr>
          <w:rFonts w:cs="宋体" w:hint="eastAsia"/>
          <w:color w:val="000000" w:themeColor="text1"/>
          <w:sz w:val="24"/>
        </w:rPr>
        <w:t>在合同有效期内，任何一方因不可抗力事件导致不能履行合同，则合同履行期可延长，其延长期与不可抗力影响期相同。</w:t>
      </w:r>
    </w:p>
    <w:p w14:paraId="308E2FAA"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12.2 </w:t>
      </w:r>
      <w:r w:rsidRPr="00E3340B">
        <w:rPr>
          <w:rFonts w:cs="宋体" w:hint="eastAsia"/>
          <w:color w:val="000000" w:themeColor="text1"/>
          <w:sz w:val="24"/>
        </w:rPr>
        <w:t>不可抗力事件发生后，应立即通知对方，并寄送有关权威机构出具的证明。</w:t>
      </w:r>
    </w:p>
    <w:p w14:paraId="070CF4EB"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12.3 </w:t>
      </w:r>
      <w:r w:rsidRPr="00E3340B">
        <w:rPr>
          <w:rFonts w:cs="宋体" w:hint="eastAsia"/>
          <w:color w:val="000000" w:themeColor="text1"/>
          <w:sz w:val="24"/>
        </w:rPr>
        <w:t>不可抗力事件延续</w:t>
      </w:r>
      <w:r w:rsidRPr="00E3340B">
        <w:rPr>
          <w:rFonts w:cs="宋体" w:hint="eastAsia"/>
          <w:color w:val="000000" w:themeColor="text1"/>
          <w:sz w:val="24"/>
        </w:rPr>
        <w:t>120</w:t>
      </w:r>
      <w:r w:rsidRPr="00E3340B">
        <w:rPr>
          <w:rFonts w:cs="宋体" w:hint="eastAsia"/>
          <w:color w:val="000000" w:themeColor="text1"/>
          <w:sz w:val="24"/>
        </w:rPr>
        <w:t>天以上，双方应通过友好协商，确定是否继续履行合同。</w:t>
      </w:r>
    </w:p>
    <w:p w14:paraId="4003D79C"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十三、解决争议的方法</w:t>
      </w:r>
    </w:p>
    <w:p w14:paraId="31EE08E0"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13.1 </w:t>
      </w:r>
      <w:r w:rsidRPr="00E3340B">
        <w:rPr>
          <w:rFonts w:cs="宋体" w:hint="eastAsia"/>
          <w:color w:val="000000" w:themeColor="text1"/>
          <w:sz w:val="24"/>
        </w:rPr>
        <w:t>甲乙双方因合同签订、履行而发生的一切争议，应通过友好协商解决。如协商不成，按下列第</w:t>
      </w:r>
      <w:r w:rsidRPr="00E3340B">
        <w:rPr>
          <w:rFonts w:cs="宋体" w:hint="eastAsia"/>
          <w:color w:val="000000" w:themeColor="text1"/>
          <w:sz w:val="24"/>
          <w:u w:val="single"/>
        </w:rPr>
        <w:t xml:space="preserve"> </w:t>
      </w:r>
      <w:r w:rsidRPr="00E3340B">
        <w:rPr>
          <w:rFonts w:cs="宋体" w:hint="eastAsia"/>
          <w:color w:val="000000" w:themeColor="text1"/>
          <w:sz w:val="24"/>
          <w:u w:val="single"/>
        </w:rPr>
        <w:t>（</w:t>
      </w:r>
      <w:r w:rsidRPr="00E3340B">
        <w:rPr>
          <w:rFonts w:cs="宋体" w:hint="eastAsia"/>
          <w:color w:val="000000" w:themeColor="text1"/>
          <w:sz w:val="24"/>
          <w:u w:val="single"/>
        </w:rPr>
        <w:t>2</w:t>
      </w:r>
      <w:r w:rsidRPr="00E3340B">
        <w:rPr>
          <w:rFonts w:cs="宋体" w:hint="eastAsia"/>
          <w:color w:val="000000" w:themeColor="text1"/>
          <w:sz w:val="24"/>
          <w:u w:val="single"/>
        </w:rPr>
        <w:t>）</w:t>
      </w:r>
      <w:r w:rsidRPr="00E3340B">
        <w:rPr>
          <w:rFonts w:cs="宋体" w:hint="eastAsia"/>
          <w:color w:val="000000" w:themeColor="text1"/>
          <w:sz w:val="24"/>
          <w:u w:val="single"/>
        </w:rPr>
        <w:t xml:space="preserve"> </w:t>
      </w:r>
      <w:r w:rsidRPr="00E3340B">
        <w:rPr>
          <w:rFonts w:cs="宋体" w:hint="eastAsia"/>
          <w:color w:val="000000" w:themeColor="text1"/>
          <w:sz w:val="24"/>
        </w:rPr>
        <w:t>种方式解决：</w:t>
      </w:r>
    </w:p>
    <w:p w14:paraId="1326D901"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）向连云港仲裁委员会申请仲裁。</w:t>
      </w:r>
    </w:p>
    <w:p w14:paraId="3A8DD093"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）向合同签订地法院起诉，合同签订地在此约定为连云港市。</w:t>
      </w:r>
    </w:p>
    <w:p w14:paraId="1782C138"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十四、合同生效及其他</w:t>
      </w:r>
    </w:p>
    <w:p w14:paraId="45F17416"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14.1 </w:t>
      </w:r>
      <w:r w:rsidRPr="00E3340B">
        <w:rPr>
          <w:rFonts w:cs="宋体" w:hint="eastAsia"/>
          <w:color w:val="000000" w:themeColor="text1"/>
          <w:sz w:val="24"/>
        </w:rPr>
        <w:t>合同经双方盖章或签字后生效。</w:t>
      </w:r>
    </w:p>
    <w:p w14:paraId="258954E4"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14.2 </w:t>
      </w:r>
      <w:r w:rsidRPr="00E3340B">
        <w:rPr>
          <w:rFonts w:cs="宋体" w:hint="eastAsia"/>
          <w:color w:val="000000" w:themeColor="text1"/>
          <w:sz w:val="24"/>
        </w:rPr>
        <w:t>本合同未尽事宜，遵照《中华人民共和国民法典》、《中华人民共和国政府采购法》有关条文执行。</w:t>
      </w:r>
    </w:p>
    <w:p w14:paraId="1BC20FAD" w14:textId="77777777" w:rsidR="00352A74" w:rsidRPr="00E3340B" w:rsidRDefault="00000000">
      <w:pPr>
        <w:spacing w:line="360" w:lineRule="auto"/>
        <w:ind w:firstLine="480"/>
        <w:jc w:val="left"/>
        <w:rPr>
          <w:rFonts w:cs="宋体"/>
          <w:color w:val="000000" w:themeColor="text1"/>
          <w:sz w:val="24"/>
        </w:rPr>
      </w:pPr>
      <w:r w:rsidRPr="00E3340B">
        <w:rPr>
          <w:rFonts w:cs="宋体" w:hint="eastAsia"/>
          <w:color w:val="000000" w:themeColor="text1"/>
          <w:sz w:val="24"/>
        </w:rPr>
        <w:t xml:space="preserve">14.3 </w:t>
      </w:r>
      <w:r w:rsidRPr="00E3340B">
        <w:rPr>
          <w:rFonts w:cs="宋体" w:hint="eastAsia"/>
          <w:color w:val="000000" w:themeColor="text1"/>
          <w:sz w:val="24"/>
        </w:rPr>
        <w:t>本合同正本一式肆份，具有同等法律效力，甲方、乙方各执贰份。</w:t>
      </w:r>
    </w:p>
    <w:p w14:paraId="44D988C5" w14:textId="77777777" w:rsidR="00352A74" w:rsidRPr="00E3340B" w:rsidRDefault="00352A74">
      <w:pPr>
        <w:spacing w:line="360" w:lineRule="auto"/>
        <w:ind w:firstLine="480"/>
        <w:jc w:val="left"/>
        <w:rPr>
          <w:rFonts w:cs="宋体"/>
          <w:color w:val="000000" w:themeColor="text1"/>
          <w:sz w:val="24"/>
        </w:rPr>
      </w:pPr>
    </w:p>
    <w:p w14:paraId="1750C2FB" w14:textId="77777777" w:rsidR="00352A74" w:rsidRPr="00E3340B" w:rsidRDefault="00352A74">
      <w:pPr>
        <w:spacing w:line="360" w:lineRule="auto"/>
        <w:ind w:firstLine="480"/>
        <w:jc w:val="left"/>
        <w:rPr>
          <w:rFonts w:cs="宋体"/>
          <w:color w:val="000000" w:themeColor="text1"/>
          <w:sz w:val="24"/>
        </w:rPr>
      </w:pPr>
    </w:p>
    <w:tbl>
      <w:tblPr>
        <w:tblW w:w="0" w:type="auto"/>
        <w:tblLook w:val="04A0" w:firstRow="1" w:lastRow="0" w:firstColumn="1" w:lastColumn="0" w:noHBand="0" w:noVBand="1"/>
      </w:tblPr>
      <w:tblGrid>
        <w:gridCol w:w="4148"/>
        <w:gridCol w:w="4148"/>
      </w:tblGrid>
      <w:tr w:rsidR="00DB1416" w:rsidRPr="00E3340B" w14:paraId="5F64EE5F" w14:textId="77777777">
        <w:tc>
          <w:tcPr>
            <w:tcW w:w="4148" w:type="dxa"/>
          </w:tcPr>
          <w:p w14:paraId="331319DB"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甲方：</w:t>
            </w:r>
          </w:p>
        </w:tc>
        <w:tc>
          <w:tcPr>
            <w:tcW w:w="4148" w:type="dxa"/>
          </w:tcPr>
          <w:p w14:paraId="2578A494"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乙方：</w:t>
            </w:r>
          </w:p>
        </w:tc>
      </w:tr>
      <w:tr w:rsidR="00DB1416" w:rsidRPr="00E3340B" w14:paraId="591BB70B" w14:textId="77777777">
        <w:tc>
          <w:tcPr>
            <w:tcW w:w="4148" w:type="dxa"/>
          </w:tcPr>
          <w:p w14:paraId="21C3C75E" w14:textId="77777777" w:rsidR="00352A74" w:rsidRPr="00E3340B" w:rsidRDefault="00352A74">
            <w:pPr>
              <w:spacing w:line="360" w:lineRule="auto"/>
              <w:jc w:val="left"/>
              <w:rPr>
                <w:rFonts w:cs="宋体"/>
                <w:color w:val="000000" w:themeColor="text1"/>
                <w:sz w:val="24"/>
              </w:rPr>
            </w:pPr>
          </w:p>
        </w:tc>
        <w:tc>
          <w:tcPr>
            <w:tcW w:w="4148" w:type="dxa"/>
          </w:tcPr>
          <w:p w14:paraId="0771F36B" w14:textId="77777777" w:rsidR="00352A74" w:rsidRPr="00E3340B" w:rsidRDefault="00352A74">
            <w:pPr>
              <w:spacing w:line="360" w:lineRule="auto"/>
              <w:jc w:val="left"/>
              <w:rPr>
                <w:rFonts w:cs="宋体"/>
                <w:color w:val="000000" w:themeColor="text1"/>
                <w:sz w:val="24"/>
              </w:rPr>
            </w:pPr>
          </w:p>
        </w:tc>
      </w:tr>
      <w:tr w:rsidR="00DB1416" w:rsidRPr="00E3340B" w14:paraId="53B39EC8" w14:textId="77777777">
        <w:tc>
          <w:tcPr>
            <w:tcW w:w="4148" w:type="dxa"/>
          </w:tcPr>
          <w:p w14:paraId="1EA8BEB8"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地址：</w:t>
            </w:r>
          </w:p>
        </w:tc>
        <w:tc>
          <w:tcPr>
            <w:tcW w:w="4148" w:type="dxa"/>
          </w:tcPr>
          <w:p w14:paraId="44A44B4E"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地址：</w:t>
            </w:r>
          </w:p>
        </w:tc>
      </w:tr>
      <w:tr w:rsidR="00DB1416" w:rsidRPr="00E3340B" w14:paraId="435BAD3F" w14:textId="77777777">
        <w:tc>
          <w:tcPr>
            <w:tcW w:w="4148" w:type="dxa"/>
          </w:tcPr>
          <w:p w14:paraId="1D7B2A65" w14:textId="77777777" w:rsidR="00352A74" w:rsidRPr="00E3340B" w:rsidRDefault="00352A74">
            <w:pPr>
              <w:spacing w:line="360" w:lineRule="auto"/>
              <w:jc w:val="left"/>
              <w:rPr>
                <w:rFonts w:cs="宋体"/>
                <w:color w:val="000000" w:themeColor="text1"/>
                <w:sz w:val="24"/>
              </w:rPr>
            </w:pPr>
          </w:p>
        </w:tc>
        <w:tc>
          <w:tcPr>
            <w:tcW w:w="4148" w:type="dxa"/>
          </w:tcPr>
          <w:p w14:paraId="66011A91" w14:textId="77777777" w:rsidR="00352A74" w:rsidRPr="00E3340B" w:rsidRDefault="00352A74">
            <w:pPr>
              <w:spacing w:line="360" w:lineRule="auto"/>
              <w:jc w:val="left"/>
              <w:rPr>
                <w:rFonts w:cs="宋体"/>
                <w:color w:val="000000" w:themeColor="text1"/>
                <w:sz w:val="24"/>
              </w:rPr>
            </w:pPr>
          </w:p>
        </w:tc>
      </w:tr>
      <w:tr w:rsidR="00DB1416" w:rsidRPr="00E3340B" w14:paraId="241090D9" w14:textId="77777777">
        <w:tc>
          <w:tcPr>
            <w:tcW w:w="4148" w:type="dxa"/>
          </w:tcPr>
          <w:p w14:paraId="7ED84864"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lastRenderedPageBreak/>
              <w:t>法定代表人或授权代表：</w:t>
            </w:r>
          </w:p>
        </w:tc>
        <w:tc>
          <w:tcPr>
            <w:tcW w:w="4148" w:type="dxa"/>
          </w:tcPr>
          <w:p w14:paraId="0D8550E7"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法定代表人或授权代表：</w:t>
            </w:r>
          </w:p>
        </w:tc>
      </w:tr>
      <w:tr w:rsidR="00DB1416" w:rsidRPr="00E3340B" w14:paraId="789AD34F" w14:textId="77777777">
        <w:tc>
          <w:tcPr>
            <w:tcW w:w="4148" w:type="dxa"/>
          </w:tcPr>
          <w:p w14:paraId="083D6BE6"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联系电话：</w:t>
            </w:r>
          </w:p>
        </w:tc>
        <w:tc>
          <w:tcPr>
            <w:tcW w:w="4148" w:type="dxa"/>
          </w:tcPr>
          <w:p w14:paraId="0FE034A7" w14:textId="77777777" w:rsidR="00352A74" w:rsidRPr="00E3340B" w:rsidRDefault="00000000">
            <w:pPr>
              <w:spacing w:line="360" w:lineRule="auto"/>
              <w:jc w:val="left"/>
              <w:rPr>
                <w:rFonts w:cs="宋体"/>
                <w:color w:val="000000" w:themeColor="text1"/>
                <w:sz w:val="24"/>
              </w:rPr>
            </w:pPr>
            <w:r w:rsidRPr="00E3340B">
              <w:rPr>
                <w:rFonts w:cs="宋体" w:hint="eastAsia"/>
                <w:color w:val="000000" w:themeColor="text1"/>
                <w:sz w:val="24"/>
              </w:rPr>
              <w:t>联系电话：</w:t>
            </w:r>
          </w:p>
        </w:tc>
      </w:tr>
    </w:tbl>
    <w:p w14:paraId="4AD451CF" w14:textId="77777777" w:rsidR="00352A74" w:rsidRPr="00E3340B" w:rsidRDefault="00000000">
      <w:pPr>
        <w:spacing w:line="360" w:lineRule="auto"/>
        <w:ind w:leftChars="-350" w:left="-735" w:rightChars="-350" w:right="-735" w:firstLine="480"/>
        <w:jc w:val="left"/>
        <w:rPr>
          <w:rFonts w:cs="宋体"/>
          <w:color w:val="000000" w:themeColor="text1"/>
          <w:sz w:val="24"/>
        </w:rPr>
      </w:pPr>
      <w:r w:rsidRPr="00E3340B">
        <w:rPr>
          <w:rFonts w:cs="宋体" w:hint="eastAsia"/>
          <w:color w:val="000000" w:themeColor="text1"/>
          <w:sz w:val="24"/>
        </w:rPr>
        <w:t xml:space="preserve">                                     </w:t>
      </w:r>
    </w:p>
    <w:p w14:paraId="4EE35E9E" w14:textId="77777777" w:rsidR="00352A74" w:rsidRPr="00E3340B" w:rsidRDefault="00000000">
      <w:pPr>
        <w:spacing w:line="360" w:lineRule="auto"/>
        <w:ind w:leftChars="-50" w:left="-105" w:rightChars="-50" w:right="-105"/>
        <w:jc w:val="right"/>
        <w:rPr>
          <w:rFonts w:cs="宋体"/>
          <w:color w:val="000000" w:themeColor="text1"/>
          <w:sz w:val="24"/>
        </w:rPr>
      </w:pPr>
      <w:r w:rsidRPr="00E3340B">
        <w:rPr>
          <w:rFonts w:cs="宋体" w:hint="eastAsia"/>
          <w:color w:val="000000" w:themeColor="text1"/>
          <w:sz w:val="24"/>
        </w:rPr>
        <w:t>签订日期：</w:t>
      </w:r>
      <w:r w:rsidRPr="00E3340B">
        <w:rPr>
          <w:rFonts w:cs="宋体" w:hint="eastAsia"/>
          <w:color w:val="000000" w:themeColor="text1"/>
          <w:sz w:val="24"/>
        </w:rPr>
        <w:t xml:space="preserve">       </w:t>
      </w:r>
      <w:r w:rsidRPr="00E3340B">
        <w:rPr>
          <w:rFonts w:cs="宋体" w:hint="eastAsia"/>
          <w:color w:val="000000" w:themeColor="text1"/>
          <w:sz w:val="24"/>
        </w:rPr>
        <w:t>年</w:t>
      </w:r>
      <w:r w:rsidRPr="00E3340B">
        <w:rPr>
          <w:rFonts w:cs="宋体" w:hint="eastAsia"/>
          <w:color w:val="000000" w:themeColor="text1"/>
          <w:sz w:val="24"/>
        </w:rPr>
        <w:t xml:space="preserve">    </w:t>
      </w:r>
      <w:r w:rsidRPr="00E3340B">
        <w:rPr>
          <w:rFonts w:cs="宋体" w:hint="eastAsia"/>
          <w:color w:val="000000" w:themeColor="text1"/>
          <w:sz w:val="24"/>
        </w:rPr>
        <w:t>月</w:t>
      </w:r>
      <w:r w:rsidRPr="00E3340B">
        <w:rPr>
          <w:rFonts w:cs="宋体" w:hint="eastAsia"/>
          <w:color w:val="000000" w:themeColor="text1"/>
          <w:sz w:val="24"/>
        </w:rPr>
        <w:t xml:space="preserve">    </w:t>
      </w:r>
      <w:r w:rsidRPr="00E3340B">
        <w:rPr>
          <w:rFonts w:cs="宋体" w:hint="eastAsia"/>
          <w:color w:val="000000" w:themeColor="text1"/>
          <w:sz w:val="24"/>
        </w:rPr>
        <w:t>日</w:t>
      </w:r>
    </w:p>
    <w:p w14:paraId="40DB223F" w14:textId="77777777" w:rsidR="00352A74" w:rsidRPr="00E3340B" w:rsidRDefault="00000000">
      <w:pPr>
        <w:spacing w:line="360" w:lineRule="auto"/>
        <w:jc w:val="center"/>
        <w:rPr>
          <w:rFonts w:cs="宋体"/>
          <w:b/>
          <w:bCs/>
          <w:color w:val="000000" w:themeColor="text1"/>
          <w:sz w:val="52"/>
        </w:rPr>
      </w:pPr>
      <w:r w:rsidRPr="00E3340B">
        <w:rPr>
          <w:rFonts w:cs="宋体"/>
          <w:b/>
          <w:bCs/>
          <w:color w:val="000000" w:themeColor="text1"/>
          <w:sz w:val="52"/>
        </w:rPr>
        <w:br w:type="page"/>
      </w:r>
    </w:p>
    <w:p w14:paraId="3A69BEE1" w14:textId="77777777" w:rsidR="00352A74" w:rsidRPr="00E3340B" w:rsidRDefault="00000000">
      <w:pPr>
        <w:spacing w:line="360" w:lineRule="auto"/>
        <w:jc w:val="left"/>
        <w:rPr>
          <w:b/>
          <w:color w:val="000000" w:themeColor="text1"/>
          <w:sz w:val="28"/>
          <w:szCs w:val="28"/>
        </w:rPr>
      </w:pPr>
      <w:r w:rsidRPr="00E3340B">
        <w:rPr>
          <w:b/>
          <w:color w:val="000000" w:themeColor="text1"/>
          <w:sz w:val="28"/>
          <w:szCs w:val="28"/>
        </w:rPr>
        <w:lastRenderedPageBreak/>
        <w:t>附件</w:t>
      </w:r>
      <w:r w:rsidRPr="00E3340B">
        <w:rPr>
          <w:b/>
          <w:color w:val="000000" w:themeColor="text1"/>
          <w:sz w:val="28"/>
          <w:szCs w:val="28"/>
        </w:rPr>
        <w:t>1</w:t>
      </w:r>
      <w:r w:rsidRPr="00E3340B">
        <w:rPr>
          <w:b/>
          <w:color w:val="000000" w:themeColor="text1"/>
          <w:sz w:val="28"/>
          <w:szCs w:val="28"/>
        </w:rPr>
        <w:t>：</w:t>
      </w:r>
    </w:p>
    <w:p w14:paraId="45604117" w14:textId="77777777" w:rsidR="00352A74" w:rsidRPr="00E3340B" w:rsidRDefault="00000000">
      <w:pPr>
        <w:spacing w:line="500" w:lineRule="exact"/>
        <w:jc w:val="center"/>
        <w:rPr>
          <w:rFonts w:eastAsia="方正小标宋_GBK"/>
          <w:color w:val="000000" w:themeColor="text1"/>
          <w:sz w:val="36"/>
          <w:szCs w:val="36"/>
        </w:rPr>
      </w:pPr>
      <w:r w:rsidRPr="00E3340B">
        <w:rPr>
          <w:rFonts w:eastAsia="方正小标宋_GBK"/>
          <w:color w:val="000000" w:themeColor="text1"/>
          <w:sz w:val="36"/>
          <w:szCs w:val="36"/>
        </w:rPr>
        <w:t>江苏财会职业学院招标采购代理机构年度考核表</w:t>
      </w:r>
    </w:p>
    <w:p w14:paraId="0822D332" w14:textId="77777777" w:rsidR="00352A74" w:rsidRPr="00E3340B" w:rsidRDefault="00000000">
      <w:pPr>
        <w:spacing w:line="500" w:lineRule="exact"/>
        <w:rPr>
          <w:rFonts w:eastAsia="仿宋_GB2312"/>
          <w:color w:val="000000" w:themeColor="text1"/>
          <w:sz w:val="28"/>
          <w:szCs w:val="28"/>
        </w:rPr>
      </w:pPr>
      <w:r w:rsidRPr="00E3340B">
        <w:rPr>
          <w:rFonts w:eastAsia="仿宋_GB2312"/>
          <w:color w:val="000000" w:themeColor="text1"/>
          <w:sz w:val="28"/>
          <w:szCs w:val="28"/>
        </w:rPr>
        <w:t>招标采购代理机构：</w:t>
      </w:r>
      <w:r w:rsidRPr="00E3340B">
        <w:rPr>
          <w:rFonts w:eastAsia="仿宋_GB2312"/>
          <w:color w:val="000000" w:themeColor="text1"/>
          <w:sz w:val="28"/>
          <w:szCs w:val="28"/>
        </w:rPr>
        <w:t xml:space="preserve">               </w:t>
      </w:r>
      <w:r w:rsidRPr="00E3340B">
        <w:rPr>
          <w:rFonts w:eastAsia="仿宋_GB2312"/>
          <w:color w:val="000000" w:themeColor="text1"/>
          <w:sz w:val="28"/>
          <w:szCs w:val="28"/>
        </w:rPr>
        <w:t>考核年度：</w:t>
      </w:r>
    </w:p>
    <w:tbl>
      <w:tblPr>
        <w:tblStyle w:val="a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76"/>
        <w:gridCol w:w="5863"/>
        <w:gridCol w:w="1557"/>
      </w:tblGrid>
      <w:tr w:rsidR="00DB1416" w:rsidRPr="00E3340B" w14:paraId="422C1505" w14:textId="77777777">
        <w:trPr>
          <w:trHeight w:val="608"/>
        </w:trPr>
        <w:tc>
          <w:tcPr>
            <w:tcW w:w="1576" w:type="dxa"/>
            <w:vAlign w:val="center"/>
          </w:tcPr>
          <w:p w14:paraId="799F50CD" w14:textId="77777777" w:rsidR="00352A74" w:rsidRPr="00E3340B" w:rsidRDefault="00000000">
            <w:pPr>
              <w:spacing w:line="360" w:lineRule="exact"/>
              <w:jc w:val="center"/>
              <w:rPr>
                <w:rFonts w:eastAsia="黑体"/>
                <w:color w:val="000000" w:themeColor="text1"/>
                <w:sz w:val="28"/>
                <w:szCs w:val="28"/>
              </w:rPr>
            </w:pPr>
            <w:r w:rsidRPr="00E3340B">
              <w:rPr>
                <w:rFonts w:eastAsia="黑体"/>
                <w:color w:val="000000" w:themeColor="text1"/>
                <w:sz w:val="28"/>
                <w:szCs w:val="28"/>
              </w:rPr>
              <w:t>考核内容</w:t>
            </w:r>
          </w:p>
        </w:tc>
        <w:tc>
          <w:tcPr>
            <w:tcW w:w="5963" w:type="dxa"/>
            <w:vAlign w:val="center"/>
          </w:tcPr>
          <w:p w14:paraId="2264A907" w14:textId="77777777" w:rsidR="00352A74" w:rsidRPr="00E3340B" w:rsidRDefault="00000000">
            <w:pPr>
              <w:spacing w:line="360" w:lineRule="exact"/>
              <w:jc w:val="center"/>
              <w:rPr>
                <w:rFonts w:eastAsia="黑体"/>
                <w:color w:val="000000" w:themeColor="text1"/>
                <w:sz w:val="28"/>
                <w:szCs w:val="28"/>
              </w:rPr>
            </w:pPr>
            <w:r w:rsidRPr="00E3340B">
              <w:rPr>
                <w:rFonts w:eastAsia="黑体"/>
                <w:color w:val="000000" w:themeColor="text1"/>
                <w:sz w:val="28"/>
                <w:szCs w:val="28"/>
              </w:rPr>
              <w:t>考核标准</w:t>
            </w:r>
          </w:p>
        </w:tc>
        <w:tc>
          <w:tcPr>
            <w:tcW w:w="1575" w:type="dxa"/>
            <w:vAlign w:val="center"/>
          </w:tcPr>
          <w:p w14:paraId="136947BB" w14:textId="77777777" w:rsidR="00352A74" w:rsidRPr="00E3340B" w:rsidRDefault="00000000">
            <w:pPr>
              <w:spacing w:line="360" w:lineRule="exact"/>
              <w:jc w:val="center"/>
              <w:rPr>
                <w:rFonts w:eastAsia="黑体"/>
                <w:color w:val="000000" w:themeColor="text1"/>
                <w:sz w:val="28"/>
                <w:szCs w:val="28"/>
              </w:rPr>
            </w:pPr>
            <w:r w:rsidRPr="00E3340B">
              <w:rPr>
                <w:rFonts w:eastAsia="黑体"/>
                <w:color w:val="000000" w:themeColor="text1"/>
                <w:sz w:val="28"/>
                <w:szCs w:val="28"/>
              </w:rPr>
              <w:t>评分</w:t>
            </w:r>
          </w:p>
        </w:tc>
      </w:tr>
      <w:tr w:rsidR="00DB1416" w:rsidRPr="00E3340B" w14:paraId="1C0645CA" w14:textId="77777777">
        <w:tc>
          <w:tcPr>
            <w:tcW w:w="1576" w:type="dxa"/>
            <w:vAlign w:val="center"/>
          </w:tcPr>
          <w:p w14:paraId="66A88A61"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人员配备（</w:t>
            </w:r>
            <w:r w:rsidRPr="00E3340B">
              <w:rPr>
                <w:rFonts w:eastAsia="仿宋_GB2312"/>
                <w:color w:val="000000" w:themeColor="text1"/>
                <w:sz w:val="28"/>
                <w:szCs w:val="28"/>
              </w:rPr>
              <w:t>15</w:t>
            </w:r>
            <w:r w:rsidRPr="00E3340B">
              <w:rPr>
                <w:rFonts w:eastAsia="仿宋_GB2312"/>
                <w:color w:val="000000" w:themeColor="text1"/>
                <w:sz w:val="28"/>
                <w:szCs w:val="28"/>
              </w:rPr>
              <w:t>）</w:t>
            </w:r>
          </w:p>
        </w:tc>
        <w:tc>
          <w:tcPr>
            <w:tcW w:w="5963" w:type="dxa"/>
            <w:vAlign w:val="center"/>
          </w:tcPr>
          <w:p w14:paraId="3906F3B2"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1.</w:t>
            </w:r>
            <w:r w:rsidRPr="00E3340B">
              <w:rPr>
                <w:rFonts w:eastAsia="仿宋_GB2312"/>
                <w:color w:val="000000" w:themeColor="text1"/>
                <w:sz w:val="28"/>
                <w:szCs w:val="28"/>
              </w:rPr>
              <w:t>人员配备充足、稳定、资历经验满足要求、有专职的项目负责人；</w:t>
            </w:r>
          </w:p>
          <w:p w14:paraId="68548ACB"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2.</w:t>
            </w:r>
            <w:r w:rsidRPr="00E3340B">
              <w:rPr>
                <w:rFonts w:eastAsia="仿宋_GB2312"/>
                <w:color w:val="000000" w:themeColor="text1"/>
                <w:sz w:val="28"/>
                <w:szCs w:val="28"/>
              </w:rPr>
              <w:t>工作人员熟练掌握采购各项法律法规和规章制度。</w:t>
            </w:r>
          </w:p>
        </w:tc>
        <w:tc>
          <w:tcPr>
            <w:tcW w:w="1575" w:type="dxa"/>
          </w:tcPr>
          <w:p w14:paraId="39C60B39" w14:textId="77777777" w:rsidR="00352A74" w:rsidRPr="00E3340B" w:rsidRDefault="00352A74">
            <w:pPr>
              <w:spacing w:line="360" w:lineRule="exact"/>
              <w:rPr>
                <w:rFonts w:eastAsia="仿宋_GB2312"/>
                <w:color w:val="000000" w:themeColor="text1"/>
                <w:sz w:val="28"/>
                <w:szCs w:val="28"/>
              </w:rPr>
            </w:pPr>
          </w:p>
        </w:tc>
      </w:tr>
      <w:tr w:rsidR="00DB1416" w:rsidRPr="00E3340B" w14:paraId="7EBFB3BC" w14:textId="77777777">
        <w:tc>
          <w:tcPr>
            <w:tcW w:w="1576" w:type="dxa"/>
            <w:vAlign w:val="center"/>
          </w:tcPr>
          <w:p w14:paraId="506FCB02"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服务质量（</w:t>
            </w:r>
            <w:r w:rsidRPr="00E3340B">
              <w:rPr>
                <w:rFonts w:eastAsia="仿宋_GB2312"/>
                <w:color w:val="000000" w:themeColor="text1"/>
                <w:sz w:val="28"/>
                <w:szCs w:val="28"/>
              </w:rPr>
              <w:t>15</w:t>
            </w:r>
            <w:r w:rsidRPr="00E3340B">
              <w:rPr>
                <w:rFonts w:eastAsia="仿宋_GB2312"/>
                <w:color w:val="000000" w:themeColor="text1"/>
                <w:sz w:val="28"/>
                <w:szCs w:val="28"/>
              </w:rPr>
              <w:t>）</w:t>
            </w:r>
          </w:p>
        </w:tc>
        <w:tc>
          <w:tcPr>
            <w:tcW w:w="5963" w:type="dxa"/>
            <w:vAlign w:val="center"/>
          </w:tcPr>
          <w:p w14:paraId="78B97931"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评审全过程服务细致、耐心，服务态度端正，各方面周到、无疏漏，与有关单位和个人沟通态度和效果良好。</w:t>
            </w:r>
          </w:p>
        </w:tc>
        <w:tc>
          <w:tcPr>
            <w:tcW w:w="1575" w:type="dxa"/>
          </w:tcPr>
          <w:p w14:paraId="47299905" w14:textId="77777777" w:rsidR="00352A74" w:rsidRPr="00E3340B" w:rsidRDefault="00352A74">
            <w:pPr>
              <w:spacing w:line="360" w:lineRule="exact"/>
              <w:rPr>
                <w:rFonts w:eastAsia="仿宋_GB2312"/>
                <w:color w:val="000000" w:themeColor="text1"/>
                <w:sz w:val="28"/>
                <w:szCs w:val="28"/>
              </w:rPr>
            </w:pPr>
          </w:p>
        </w:tc>
      </w:tr>
      <w:tr w:rsidR="00DB1416" w:rsidRPr="00E3340B" w14:paraId="0E75F0DE" w14:textId="77777777">
        <w:tc>
          <w:tcPr>
            <w:tcW w:w="1576" w:type="dxa"/>
            <w:vAlign w:val="center"/>
          </w:tcPr>
          <w:p w14:paraId="24994EC3"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政策执行</w:t>
            </w:r>
          </w:p>
          <w:p w14:paraId="477C273C"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w:t>
            </w:r>
            <w:r w:rsidRPr="00E3340B">
              <w:rPr>
                <w:rFonts w:eastAsia="仿宋_GB2312"/>
                <w:color w:val="000000" w:themeColor="text1"/>
                <w:sz w:val="28"/>
                <w:szCs w:val="28"/>
              </w:rPr>
              <w:t>20</w:t>
            </w:r>
            <w:r w:rsidRPr="00E3340B">
              <w:rPr>
                <w:rFonts w:eastAsia="仿宋_GB2312"/>
                <w:color w:val="000000" w:themeColor="text1"/>
                <w:sz w:val="28"/>
                <w:szCs w:val="28"/>
              </w:rPr>
              <w:t>）</w:t>
            </w:r>
          </w:p>
        </w:tc>
        <w:tc>
          <w:tcPr>
            <w:tcW w:w="5963" w:type="dxa"/>
            <w:vAlign w:val="center"/>
          </w:tcPr>
          <w:p w14:paraId="2415498E"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1.</w:t>
            </w:r>
            <w:r w:rsidRPr="00E3340B">
              <w:rPr>
                <w:rFonts w:eastAsia="仿宋_GB2312"/>
                <w:color w:val="000000" w:themeColor="text1"/>
                <w:sz w:val="28"/>
                <w:szCs w:val="28"/>
              </w:rPr>
              <w:t>遵守国家法律法规、严格保守技术和商务秘密；</w:t>
            </w:r>
          </w:p>
          <w:p w14:paraId="204F9352"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2.</w:t>
            </w:r>
            <w:r w:rsidRPr="00E3340B">
              <w:rPr>
                <w:rFonts w:eastAsia="仿宋_GB2312"/>
                <w:color w:val="000000" w:themeColor="text1"/>
                <w:sz w:val="28"/>
                <w:szCs w:val="28"/>
              </w:rPr>
              <w:t>保证评审过程中纪律的规范性；</w:t>
            </w:r>
          </w:p>
          <w:p w14:paraId="55CEDA43"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3.</w:t>
            </w:r>
            <w:r w:rsidRPr="00E3340B">
              <w:rPr>
                <w:rFonts w:eastAsia="仿宋_GB2312"/>
                <w:color w:val="000000" w:themeColor="text1"/>
                <w:sz w:val="28"/>
                <w:szCs w:val="28"/>
              </w:rPr>
              <w:t>有效规避采购人风险，提出合理化建议。</w:t>
            </w:r>
          </w:p>
        </w:tc>
        <w:tc>
          <w:tcPr>
            <w:tcW w:w="1575" w:type="dxa"/>
          </w:tcPr>
          <w:p w14:paraId="3F460EA2" w14:textId="77777777" w:rsidR="00352A74" w:rsidRPr="00E3340B" w:rsidRDefault="00352A74">
            <w:pPr>
              <w:spacing w:line="360" w:lineRule="exact"/>
              <w:rPr>
                <w:rFonts w:eastAsia="仿宋_GB2312"/>
                <w:color w:val="000000" w:themeColor="text1"/>
                <w:sz w:val="28"/>
                <w:szCs w:val="28"/>
              </w:rPr>
            </w:pPr>
          </w:p>
        </w:tc>
      </w:tr>
      <w:tr w:rsidR="00DB1416" w:rsidRPr="00E3340B" w14:paraId="451D700F" w14:textId="77777777">
        <w:tc>
          <w:tcPr>
            <w:tcW w:w="1576" w:type="dxa"/>
            <w:vAlign w:val="center"/>
          </w:tcPr>
          <w:p w14:paraId="5F4E8717"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进度保证（</w:t>
            </w:r>
            <w:r w:rsidRPr="00E3340B">
              <w:rPr>
                <w:rFonts w:eastAsia="仿宋_GB2312"/>
                <w:color w:val="000000" w:themeColor="text1"/>
                <w:sz w:val="28"/>
                <w:szCs w:val="28"/>
              </w:rPr>
              <w:t>15</w:t>
            </w:r>
            <w:r w:rsidRPr="00E3340B">
              <w:rPr>
                <w:rFonts w:eastAsia="仿宋_GB2312"/>
                <w:color w:val="000000" w:themeColor="text1"/>
                <w:sz w:val="28"/>
                <w:szCs w:val="28"/>
              </w:rPr>
              <w:t>）</w:t>
            </w:r>
          </w:p>
        </w:tc>
        <w:tc>
          <w:tcPr>
            <w:tcW w:w="5963" w:type="dxa"/>
            <w:vAlign w:val="center"/>
          </w:tcPr>
          <w:p w14:paraId="510E28A3"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及时提交工作文件、按时完成委托事项。</w:t>
            </w:r>
          </w:p>
        </w:tc>
        <w:tc>
          <w:tcPr>
            <w:tcW w:w="1575" w:type="dxa"/>
          </w:tcPr>
          <w:p w14:paraId="489E5422" w14:textId="77777777" w:rsidR="00352A74" w:rsidRPr="00E3340B" w:rsidRDefault="00352A74">
            <w:pPr>
              <w:spacing w:line="360" w:lineRule="exact"/>
              <w:rPr>
                <w:rFonts w:eastAsia="仿宋_GB2312"/>
                <w:color w:val="000000" w:themeColor="text1"/>
                <w:sz w:val="28"/>
                <w:szCs w:val="28"/>
              </w:rPr>
            </w:pPr>
          </w:p>
        </w:tc>
      </w:tr>
      <w:tr w:rsidR="00DB1416" w:rsidRPr="00E3340B" w14:paraId="1120E7C3" w14:textId="77777777">
        <w:tc>
          <w:tcPr>
            <w:tcW w:w="1576" w:type="dxa"/>
            <w:vAlign w:val="center"/>
          </w:tcPr>
          <w:p w14:paraId="5223A741"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文件质量</w:t>
            </w:r>
          </w:p>
          <w:p w14:paraId="0B654D09"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w:t>
            </w:r>
            <w:r w:rsidRPr="00E3340B">
              <w:rPr>
                <w:rFonts w:eastAsia="仿宋_GB2312"/>
                <w:color w:val="000000" w:themeColor="text1"/>
                <w:sz w:val="28"/>
                <w:szCs w:val="28"/>
              </w:rPr>
              <w:t>25</w:t>
            </w:r>
            <w:r w:rsidRPr="00E3340B">
              <w:rPr>
                <w:rFonts w:eastAsia="仿宋_GB2312"/>
                <w:color w:val="000000" w:themeColor="text1"/>
                <w:sz w:val="28"/>
                <w:szCs w:val="28"/>
              </w:rPr>
              <w:t>）</w:t>
            </w:r>
          </w:p>
        </w:tc>
        <w:tc>
          <w:tcPr>
            <w:tcW w:w="5963" w:type="dxa"/>
            <w:vAlign w:val="center"/>
          </w:tcPr>
          <w:p w14:paraId="282D15F3"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1.</w:t>
            </w:r>
            <w:r w:rsidRPr="00E3340B">
              <w:rPr>
                <w:rFonts w:eastAsia="仿宋_GB2312"/>
                <w:color w:val="000000" w:themeColor="text1"/>
                <w:sz w:val="28"/>
                <w:szCs w:val="28"/>
              </w:rPr>
              <w:t>公告信息（没有错误、格式正确）；</w:t>
            </w:r>
          </w:p>
          <w:p w14:paraId="6C33866E"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2.</w:t>
            </w:r>
            <w:r w:rsidRPr="00E3340B">
              <w:rPr>
                <w:rFonts w:eastAsia="仿宋_GB2312"/>
                <w:color w:val="000000" w:themeColor="text1"/>
                <w:sz w:val="28"/>
                <w:szCs w:val="28"/>
              </w:rPr>
              <w:t>采购文件（没有错误、格式正确）；</w:t>
            </w:r>
          </w:p>
          <w:p w14:paraId="49F793A8"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3.</w:t>
            </w:r>
            <w:r w:rsidRPr="00E3340B">
              <w:rPr>
                <w:rFonts w:eastAsia="仿宋_GB2312"/>
                <w:color w:val="000000" w:themeColor="text1"/>
                <w:sz w:val="28"/>
                <w:szCs w:val="28"/>
              </w:rPr>
              <w:t>评审报告（没有疏漏、格式正确）；</w:t>
            </w:r>
          </w:p>
          <w:p w14:paraId="1424986A"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4.</w:t>
            </w:r>
            <w:r w:rsidRPr="00E3340B">
              <w:rPr>
                <w:rFonts w:eastAsia="仿宋_GB2312"/>
                <w:color w:val="000000" w:themeColor="text1"/>
                <w:sz w:val="28"/>
                <w:szCs w:val="28"/>
              </w:rPr>
              <w:t>采购文件编制合理，文件清晰、完整（未导致招标工作失败、废标、质疑等）。</w:t>
            </w:r>
          </w:p>
        </w:tc>
        <w:tc>
          <w:tcPr>
            <w:tcW w:w="1575" w:type="dxa"/>
          </w:tcPr>
          <w:p w14:paraId="73AD7197" w14:textId="77777777" w:rsidR="00352A74" w:rsidRPr="00E3340B" w:rsidRDefault="00352A74">
            <w:pPr>
              <w:spacing w:line="360" w:lineRule="exact"/>
              <w:rPr>
                <w:rFonts w:eastAsia="仿宋_GB2312"/>
                <w:color w:val="000000" w:themeColor="text1"/>
                <w:sz w:val="28"/>
                <w:szCs w:val="28"/>
              </w:rPr>
            </w:pPr>
          </w:p>
        </w:tc>
      </w:tr>
      <w:tr w:rsidR="00DB1416" w:rsidRPr="00E3340B" w14:paraId="1CE754E8" w14:textId="77777777">
        <w:tc>
          <w:tcPr>
            <w:tcW w:w="1576" w:type="dxa"/>
            <w:vAlign w:val="center"/>
          </w:tcPr>
          <w:p w14:paraId="476ABB1E"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资料移交</w:t>
            </w:r>
          </w:p>
          <w:p w14:paraId="640B7EC3"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w:t>
            </w:r>
            <w:r w:rsidRPr="00E3340B">
              <w:rPr>
                <w:rFonts w:eastAsia="仿宋_GB2312"/>
                <w:color w:val="000000" w:themeColor="text1"/>
                <w:sz w:val="28"/>
                <w:szCs w:val="28"/>
              </w:rPr>
              <w:t>10</w:t>
            </w:r>
            <w:r w:rsidRPr="00E3340B">
              <w:rPr>
                <w:rFonts w:eastAsia="仿宋_GB2312"/>
                <w:color w:val="000000" w:themeColor="text1"/>
                <w:sz w:val="28"/>
                <w:szCs w:val="28"/>
              </w:rPr>
              <w:t>）</w:t>
            </w:r>
          </w:p>
        </w:tc>
        <w:tc>
          <w:tcPr>
            <w:tcW w:w="5963" w:type="dxa"/>
            <w:vAlign w:val="center"/>
          </w:tcPr>
          <w:p w14:paraId="388E7837" w14:textId="77777777" w:rsidR="00352A74" w:rsidRPr="00E3340B" w:rsidRDefault="00000000">
            <w:pPr>
              <w:spacing w:line="360" w:lineRule="exact"/>
              <w:rPr>
                <w:rFonts w:eastAsia="仿宋_GB2312"/>
                <w:color w:val="000000" w:themeColor="text1"/>
                <w:sz w:val="28"/>
                <w:szCs w:val="28"/>
              </w:rPr>
            </w:pPr>
            <w:r w:rsidRPr="00E3340B">
              <w:rPr>
                <w:rFonts w:eastAsia="仿宋"/>
                <w:color w:val="000000" w:themeColor="text1"/>
                <w:sz w:val="29"/>
                <w:szCs w:val="29"/>
              </w:rPr>
              <w:t>及时、完整移交有关资料。</w:t>
            </w:r>
          </w:p>
        </w:tc>
        <w:tc>
          <w:tcPr>
            <w:tcW w:w="1575" w:type="dxa"/>
          </w:tcPr>
          <w:p w14:paraId="591B9D71" w14:textId="77777777" w:rsidR="00352A74" w:rsidRPr="00E3340B" w:rsidRDefault="00352A74">
            <w:pPr>
              <w:spacing w:line="360" w:lineRule="exact"/>
              <w:rPr>
                <w:rFonts w:eastAsia="仿宋_GB2312"/>
                <w:color w:val="000000" w:themeColor="text1"/>
                <w:sz w:val="28"/>
                <w:szCs w:val="28"/>
              </w:rPr>
            </w:pPr>
          </w:p>
        </w:tc>
      </w:tr>
      <w:tr w:rsidR="00DB1416" w:rsidRPr="00E3340B" w14:paraId="1060ADDF" w14:textId="77777777">
        <w:trPr>
          <w:trHeight w:val="423"/>
        </w:trPr>
        <w:tc>
          <w:tcPr>
            <w:tcW w:w="7539" w:type="dxa"/>
            <w:gridSpan w:val="2"/>
            <w:vAlign w:val="center"/>
          </w:tcPr>
          <w:p w14:paraId="6958FBBD" w14:textId="77777777" w:rsidR="00352A74" w:rsidRPr="00E3340B" w:rsidRDefault="00000000">
            <w:pPr>
              <w:spacing w:line="360" w:lineRule="exact"/>
              <w:jc w:val="center"/>
              <w:rPr>
                <w:rFonts w:eastAsia="仿宋_GB2312"/>
                <w:color w:val="000000" w:themeColor="text1"/>
                <w:sz w:val="28"/>
                <w:szCs w:val="28"/>
              </w:rPr>
            </w:pPr>
            <w:r w:rsidRPr="00E3340B">
              <w:rPr>
                <w:rFonts w:eastAsia="仿宋_GB2312"/>
                <w:color w:val="000000" w:themeColor="text1"/>
                <w:sz w:val="28"/>
                <w:szCs w:val="28"/>
              </w:rPr>
              <w:t>合计（满分</w:t>
            </w:r>
            <w:r w:rsidRPr="00E3340B">
              <w:rPr>
                <w:rFonts w:eastAsia="仿宋_GB2312"/>
                <w:color w:val="000000" w:themeColor="text1"/>
                <w:sz w:val="28"/>
                <w:szCs w:val="28"/>
              </w:rPr>
              <w:t>100</w:t>
            </w:r>
            <w:r w:rsidRPr="00E3340B">
              <w:rPr>
                <w:rFonts w:eastAsia="仿宋_GB2312"/>
                <w:color w:val="000000" w:themeColor="text1"/>
                <w:sz w:val="28"/>
                <w:szCs w:val="28"/>
              </w:rPr>
              <w:t>分）</w:t>
            </w:r>
          </w:p>
        </w:tc>
        <w:tc>
          <w:tcPr>
            <w:tcW w:w="1575" w:type="dxa"/>
          </w:tcPr>
          <w:p w14:paraId="35EF03A6" w14:textId="77777777" w:rsidR="00352A74" w:rsidRPr="00E3340B" w:rsidRDefault="00352A74">
            <w:pPr>
              <w:spacing w:line="360" w:lineRule="exact"/>
              <w:rPr>
                <w:rFonts w:eastAsia="仿宋_GB2312"/>
                <w:color w:val="000000" w:themeColor="text1"/>
                <w:sz w:val="28"/>
                <w:szCs w:val="28"/>
              </w:rPr>
            </w:pPr>
          </w:p>
        </w:tc>
      </w:tr>
      <w:tr w:rsidR="00DB1416" w:rsidRPr="00E3340B" w14:paraId="2EB2B256" w14:textId="77777777">
        <w:trPr>
          <w:trHeight w:val="570"/>
        </w:trPr>
        <w:tc>
          <w:tcPr>
            <w:tcW w:w="9114" w:type="dxa"/>
            <w:gridSpan w:val="3"/>
            <w:vAlign w:val="center"/>
          </w:tcPr>
          <w:p w14:paraId="06B2CB65"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注：考核中发现第二十二条禁止行为的，直接评定为</w:t>
            </w:r>
            <w:r w:rsidRPr="00E3340B">
              <w:rPr>
                <w:rFonts w:eastAsia="仿宋_GB2312"/>
                <w:color w:val="000000" w:themeColor="text1"/>
                <w:sz w:val="28"/>
                <w:szCs w:val="28"/>
              </w:rPr>
              <w:t>0</w:t>
            </w:r>
            <w:r w:rsidRPr="00E3340B">
              <w:rPr>
                <w:rFonts w:eastAsia="仿宋_GB2312"/>
                <w:color w:val="000000" w:themeColor="text1"/>
                <w:sz w:val="28"/>
                <w:szCs w:val="28"/>
              </w:rPr>
              <w:t>分并启动中止程序。</w:t>
            </w:r>
          </w:p>
        </w:tc>
      </w:tr>
      <w:tr w:rsidR="00352A74" w:rsidRPr="00E3340B" w14:paraId="1DB5598C" w14:textId="77777777">
        <w:trPr>
          <w:trHeight w:val="1541"/>
        </w:trPr>
        <w:tc>
          <w:tcPr>
            <w:tcW w:w="9114" w:type="dxa"/>
            <w:gridSpan w:val="3"/>
          </w:tcPr>
          <w:p w14:paraId="18113B3B"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其他说明事项（违规违纪情况、影响学校采购活动情况、对代理机构的建议等）：</w:t>
            </w:r>
          </w:p>
          <w:p w14:paraId="6996E6C7" w14:textId="77777777" w:rsidR="00352A74" w:rsidRPr="00E3340B" w:rsidRDefault="00352A74">
            <w:pPr>
              <w:spacing w:line="360" w:lineRule="exact"/>
              <w:ind w:firstLineChars="1600" w:firstLine="4480"/>
              <w:rPr>
                <w:rFonts w:eastAsia="仿宋_GB2312"/>
                <w:color w:val="000000" w:themeColor="text1"/>
                <w:sz w:val="28"/>
                <w:szCs w:val="28"/>
              </w:rPr>
            </w:pPr>
          </w:p>
          <w:p w14:paraId="04DCB1B3" w14:textId="77777777" w:rsidR="00352A74" w:rsidRPr="00E3340B" w:rsidRDefault="00000000">
            <w:pPr>
              <w:spacing w:line="360" w:lineRule="exact"/>
              <w:ind w:firstLineChars="1600" w:firstLine="4480"/>
              <w:rPr>
                <w:rFonts w:eastAsia="仿宋_GB2312"/>
                <w:color w:val="000000" w:themeColor="text1"/>
                <w:sz w:val="28"/>
                <w:szCs w:val="28"/>
              </w:rPr>
            </w:pPr>
            <w:r w:rsidRPr="00E3340B">
              <w:rPr>
                <w:rFonts w:eastAsia="仿宋_GB2312"/>
                <w:color w:val="000000" w:themeColor="text1"/>
                <w:sz w:val="28"/>
                <w:szCs w:val="28"/>
              </w:rPr>
              <w:t>资产管理处负责人：</w:t>
            </w:r>
          </w:p>
          <w:p w14:paraId="4BE4C3F7" w14:textId="77777777" w:rsidR="00352A74" w:rsidRPr="00E3340B" w:rsidRDefault="00000000">
            <w:pPr>
              <w:spacing w:line="360" w:lineRule="exact"/>
              <w:ind w:firstLineChars="1700" w:firstLine="4760"/>
              <w:rPr>
                <w:rFonts w:eastAsia="仿宋_GB2312"/>
                <w:color w:val="000000" w:themeColor="text1"/>
                <w:sz w:val="28"/>
                <w:szCs w:val="28"/>
              </w:rPr>
            </w:pPr>
            <w:r w:rsidRPr="00E3340B">
              <w:rPr>
                <w:rFonts w:eastAsia="仿宋_GB2312"/>
                <w:color w:val="000000" w:themeColor="text1"/>
                <w:sz w:val="28"/>
                <w:szCs w:val="28"/>
              </w:rPr>
              <w:t>年</w:t>
            </w:r>
            <w:r w:rsidRPr="00E3340B">
              <w:rPr>
                <w:rFonts w:eastAsia="仿宋_GB2312"/>
                <w:color w:val="000000" w:themeColor="text1"/>
                <w:sz w:val="28"/>
                <w:szCs w:val="28"/>
              </w:rPr>
              <w:t xml:space="preserve">     </w:t>
            </w:r>
            <w:r w:rsidRPr="00E3340B">
              <w:rPr>
                <w:rFonts w:eastAsia="仿宋_GB2312"/>
                <w:color w:val="000000" w:themeColor="text1"/>
                <w:sz w:val="28"/>
                <w:szCs w:val="28"/>
              </w:rPr>
              <w:t>月</w:t>
            </w:r>
            <w:r w:rsidRPr="00E3340B">
              <w:rPr>
                <w:rFonts w:eastAsia="仿宋_GB2312"/>
                <w:color w:val="000000" w:themeColor="text1"/>
                <w:sz w:val="28"/>
                <w:szCs w:val="28"/>
              </w:rPr>
              <w:t xml:space="preserve">     </w:t>
            </w:r>
            <w:r w:rsidRPr="00E3340B">
              <w:rPr>
                <w:rFonts w:eastAsia="仿宋_GB2312"/>
                <w:color w:val="000000" w:themeColor="text1"/>
                <w:sz w:val="28"/>
                <w:szCs w:val="28"/>
              </w:rPr>
              <w:t>日</w:t>
            </w:r>
          </w:p>
        </w:tc>
      </w:tr>
    </w:tbl>
    <w:p w14:paraId="14BEB7E0" w14:textId="77777777" w:rsidR="00352A74" w:rsidRPr="00E3340B" w:rsidRDefault="00352A74">
      <w:pPr>
        <w:spacing w:beforeLines="50" w:before="156" w:afterLines="50" w:after="156" w:line="500" w:lineRule="exact"/>
        <w:rPr>
          <w:rFonts w:eastAsia="方正小标宋_GBK"/>
          <w:color w:val="000000" w:themeColor="text1"/>
          <w:sz w:val="28"/>
          <w:szCs w:val="28"/>
        </w:rPr>
      </w:pPr>
    </w:p>
    <w:p w14:paraId="6B7CB137" w14:textId="77777777" w:rsidR="00352A74" w:rsidRPr="00E3340B" w:rsidRDefault="00352A74">
      <w:pPr>
        <w:spacing w:beforeLines="50" w:before="156" w:afterLines="50" w:after="156" w:line="500" w:lineRule="exact"/>
        <w:rPr>
          <w:rFonts w:eastAsia="方正小标宋_GBK"/>
          <w:color w:val="000000" w:themeColor="text1"/>
          <w:sz w:val="28"/>
          <w:szCs w:val="28"/>
        </w:rPr>
      </w:pPr>
    </w:p>
    <w:p w14:paraId="71DFB264" w14:textId="77777777" w:rsidR="00352A74" w:rsidRPr="00E3340B" w:rsidRDefault="00000000">
      <w:pPr>
        <w:spacing w:beforeLines="50" w:before="156" w:afterLines="50" w:after="156" w:line="500" w:lineRule="exact"/>
        <w:rPr>
          <w:rFonts w:eastAsia="方正小标宋_GBK"/>
          <w:color w:val="000000" w:themeColor="text1"/>
          <w:sz w:val="28"/>
          <w:szCs w:val="28"/>
        </w:rPr>
      </w:pPr>
      <w:r w:rsidRPr="00E3340B">
        <w:rPr>
          <w:rFonts w:eastAsia="方正小标宋_GBK" w:hint="eastAsia"/>
          <w:color w:val="000000" w:themeColor="text1"/>
          <w:sz w:val="28"/>
          <w:szCs w:val="28"/>
        </w:rPr>
        <w:lastRenderedPageBreak/>
        <w:t>附件</w:t>
      </w:r>
      <w:r w:rsidRPr="00E3340B">
        <w:rPr>
          <w:rFonts w:eastAsia="方正小标宋_GBK" w:hint="eastAsia"/>
          <w:color w:val="000000" w:themeColor="text1"/>
          <w:sz w:val="28"/>
          <w:szCs w:val="28"/>
        </w:rPr>
        <w:t>2</w:t>
      </w:r>
    </w:p>
    <w:p w14:paraId="4B06C69D" w14:textId="77777777" w:rsidR="00352A74" w:rsidRPr="00E3340B" w:rsidRDefault="00000000">
      <w:pPr>
        <w:spacing w:beforeLines="50" w:before="156" w:afterLines="50" w:after="156" w:line="500" w:lineRule="exact"/>
        <w:jc w:val="center"/>
        <w:rPr>
          <w:rFonts w:eastAsia="方正小标宋_GBK"/>
          <w:color w:val="000000" w:themeColor="text1"/>
          <w:sz w:val="40"/>
          <w:szCs w:val="40"/>
        </w:rPr>
      </w:pPr>
      <w:r w:rsidRPr="00E3340B">
        <w:rPr>
          <w:rFonts w:eastAsia="方正小标宋_GBK"/>
          <w:color w:val="000000" w:themeColor="text1"/>
          <w:sz w:val="40"/>
          <w:szCs w:val="40"/>
        </w:rPr>
        <w:t>江苏财会职业学院招标采购代理机构项目考核表</w:t>
      </w:r>
    </w:p>
    <w:p w14:paraId="5A006B47"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招标采购代理机构：</w:t>
      </w:r>
    </w:p>
    <w:p w14:paraId="24CCC948"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项目名称：</w:t>
      </w:r>
    </w:p>
    <w:p w14:paraId="2B5D6C8F" w14:textId="77777777" w:rsidR="00352A74" w:rsidRPr="00E3340B" w:rsidRDefault="00000000">
      <w:pPr>
        <w:spacing w:line="360" w:lineRule="exact"/>
        <w:rPr>
          <w:rFonts w:eastAsia="仿宋_GB2312"/>
          <w:color w:val="000000" w:themeColor="text1"/>
          <w:sz w:val="28"/>
          <w:szCs w:val="28"/>
        </w:rPr>
      </w:pPr>
      <w:r w:rsidRPr="00E3340B">
        <w:rPr>
          <w:rFonts w:eastAsia="仿宋_GB2312"/>
          <w:color w:val="000000" w:themeColor="text1"/>
          <w:sz w:val="28"/>
          <w:szCs w:val="28"/>
        </w:rPr>
        <w:t>项目编号：</w:t>
      </w:r>
    </w:p>
    <w:tbl>
      <w:tblPr>
        <w:tblStyle w:val="af7"/>
        <w:tblW w:w="90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83"/>
        <w:gridCol w:w="6390"/>
        <w:gridCol w:w="1066"/>
        <w:gridCol w:w="960"/>
      </w:tblGrid>
      <w:tr w:rsidR="00DB1416" w:rsidRPr="00E3340B" w14:paraId="312E83C5" w14:textId="77777777">
        <w:trPr>
          <w:trHeight w:val="785"/>
        </w:trPr>
        <w:tc>
          <w:tcPr>
            <w:tcW w:w="683" w:type="dxa"/>
            <w:vAlign w:val="center"/>
          </w:tcPr>
          <w:p w14:paraId="706116FB" w14:textId="77777777" w:rsidR="00352A74" w:rsidRPr="00E3340B" w:rsidRDefault="00000000">
            <w:pPr>
              <w:spacing w:line="400" w:lineRule="exact"/>
              <w:jc w:val="center"/>
              <w:rPr>
                <w:rFonts w:eastAsia="黑体"/>
                <w:color w:val="000000" w:themeColor="text1"/>
                <w:sz w:val="28"/>
                <w:szCs w:val="28"/>
              </w:rPr>
            </w:pPr>
            <w:r w:rsidRPr="00E3340B">
              <w:rPr>
                <w:rFonts w:eastAsia="黑体"/>
                <w:color w:val="000000" w:themeColor="text1"/>
                <w:sz w:val="28"/>
                <w:szCs w:val="28"/>
              </w:rPr>
              <w:t>序号</w:t>
            </w:r>
          </w:p>
        </w:tc>
        <w:tc>
          <w:tcPr>
            <w:tcW w:w="6390" w:type="dxa"/>
            <w:vAlign w:val="center"/>
          </w:tcPr>
          <w:p w14:paraId="2EC2A900" w14:textId="77777777" w:rsidR="00352A74" w:rsidRPr="00E3340B" w:rsidRDefault="00000000">
            <w:pPr>
              <w:spacing w:line="400" w:lineRule="exact"/>
              <w:jc w:val="center"/>
              <w:rPr>
                <w:rFonts w:eastAsia="黑体"/>
                <w:color w:val="000000" w:themeColor="text1"/>
                <w:sz w:val="28"/>
                <w:szCs w:val="28"/>
              </w:rPr>
            </w:pPr>
            <w:r w:rsidRPr="00E3340B">
              <w:rPr>
                <w:rFonts w:eastAsia="黑体"/>
                <w:color w:val="000000" w:themeColor="text1"/>
                <w:sz w:val="28"/>
                <w:szCs w:val="28"/>
              </w:rPr>
              <w:t>评价指标</w:t>
            </w:r>
          </w:p>
        </w:tc>
        <w:tc>
          <w:tcPr>
            <w:tcW w:w="1066" w:type="dxa"/>
            <w:vAlign w:val="center"/>
          </w:tcPr>
          <w:p w14:paraId="65421701" w14:textId="77777777" w:rsidR="00352A74" w:rsidRPr="00E3340B" w:rsidRDefault="00000000">
            <w:pPr>
              <w:spacing w:line="400" w:lineRule="exact"/>
              <w:jc w:val="center"/>
              <w:rPr>
                <w:rFonts w:eastAsia="黑体"/>
                <w:color w:val="000000" w:themeColor="text1"/>
                <w:sz w:val="28"/>
                <w:szCs w:val="28"/>
              </w:rPr>
            </w:pPr>
            <w:r w:rsidRPr="00E3340B">
              <w:rPr>
                <w:rFonts w:eastAsia="黑体"/>
                <w:color w:val="000000" w:themeColor="text1"/>
                <w:sz w:val="28"/>
                <w:szCs w:val="28"/>
              </w:rPr>
              <w:t>分值</w:t>
            </w:r>
          </w:p>
        </w:tc>
        <w:tc>
          <w:tcPr>
            <w:tcW w:w="960" w:type="dxa"/>
            <w:vAlign w:val="center"/>
          </w:tcPr>
          <w:p w14:paraId="0DE4D139" w14:textId="77777777" w:rsidR="00352A74" w:rsidRPr="00E3340B" w:rsidRDefault="00000000">
            <w:pPr>
              <w:spacing w:line="400" w:lineRule="exact"/>
              <w:jc w:val="center"/>
              <w:rPr>
                <w:rFonts w:eastAsia="黑体"/>
                <w:color w:val="000000" w:themeColor="text1"/>
                <w:sz w:val="28"/>
                <w:szCs w:val="28"/>
              </w:rPr>
            </w:pPr>
            <w:r w:rsidRPr="00E3340B">
              <w:rPr>
                <w:rFonts w:eastAsia="黑体"/>
                <w:color w:val="000000" w:themeColor="text1"/>
                <w:sz w:val="28"/>
                <w:szCs w:val="28"/>
              </w:rPr>
              <w:t>得分</w:t>
            </w:r>
          </w:p>
        </w:tc>
      </w:tr>
      <w:tr w:rsidR="00DB1416" w:rsidRPr="00E3340B" w14:paraId="67DD82E6" w14:textId="77777777">
        <w:trPr>
          <w:trHeight w:val="800"/>
        </w:trPr>
        <w:tc>
          <w:tcPr>
            <w:tcW w:w="683" w:type="dxa"/>
            <w:vAlign w:val="center"/>
          </w:tcPr>
          <w:p w14:paraId="59E1847D"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w:t>
            </w:r>
          </w:p>
        </w:tc>
        <w:tc>
          <w:tcPr>
            <w:tcW w:w="6390" w:type="dxa"/>
            <w:vAlign w:val="center"/>
          </w:tcPr>
          <w:p w14:paraId="018506CB"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采购代理机构向评审专家准确通知评审时间、地点，评审时间、地点改变后，及时通知评审专家。</w:t>
            </w:r>
          </w:p>
        </w:tc>
        <w:tc>
          <w:tcPr>
            <w:tcW w:w="1066" w:type="dxa"/>
            <w:vAlign w:val="center"/>
          </w:tcPr>
          <w:p w14:paraId="1996426B"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960" w:type="dxa"/>
            <w:vAlign w:val="center"/>
          </w:tcPr>
          <w:p w14:paraId="217240C4"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1CA0EC83" w14:textId="77777777">
        <w:trPr>
          <w:trHeight w:val="800"/>
        </w:trPr>
        <w:tc>
          <w:tcPr>
            <w:tcW w:w="683" w:type="dxa"/>
            <w:vAlign w:val="center"/>
          </w:tcPr>
          <w:p w14:paraId="6EF51E3A"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2</w:t>
            </w:r>
          </w:p>
        </w:tc>
        <w:tc>
          <w:tcPr>
            <w:tcW w:w="6390" w:type="dxa"/>
            <w:vAlign w:val="center"/>
          </w:tcPr>
          <w:p w14:paraId="2DFA3CB6"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在评审开始前，采购代理机构统一保管手机等通讯工具或相关电子设备。</w:t>
            </w:r>
          </w:p>
        </w:tc>
        <w:tc>
          <w:tcPr>
            <w:tcW w:w="1066" w:type="dxa"/>
            <w:vAlign w:val="center"/>
          </w:tcPr>
          <w:p w14:paraId="279A7220"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960" w:type="dxa"/>
            <w:vAlign w:val="center"/>
          </w:tcPr>
          <w:p w14:paraId="48040830"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5ABB6B63" w14:textId="77777777">
        <w:trPr>
          <w:trHeight w:val="800"/>
        </w:trPr>
        <w:tc>
          <w:tcPr>
            <w:tcW w:w="683" w:type="dxa"/>
            <w:vAlign w:val="center"/>
          </w:tcPr>
          <w:p w14:paraId="221251B7"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3</w:t>
            </w:r>
          </w:p>
        </w:tc>
        <w:tc>
          <w:tcPr>
            <w:tcW w:w="6390" w:type="dxa"/>
            <w:vAlign w:val="center"/>
          </w:tcPr>
          <w:p w14:paraId="3DD08702"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采购代理机构人员核对校外评审专家和校方评委身份。</w:t>
            </w:r>
          </w:p>
        </w:tc>
        <w:tc>
          <w:tcPr>
            <w:tcW w:w="1066" w:type="dxa"/>
            <w:vAlign w:val="center"/>
          </w:tcPr>
          <w:p w14:paraId="38FE76EF"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960" w:type="dxa"/>
            <w:vAlign w:val="center"/>
          </w:tcPr>
          <w:p w14:paraId="64E6E1B4"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42A0331D" w14:textId="77777777">
        <w:trPr>
          <w:trHeight w:val="800"/>
        </w:trPr>
        <w:tc>
          <w:tcPr>
            <w:tcW w:w="683" w:type="dxa"/>
            <w:vAlign w:val="center"/>
          </w:tcPr>
          <w:p w14:paraId="1BA589AE"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4</w:t>
            </w:r>
          </w:p>
        </w:tc>
        <w:tc>
          <w:tcPr>
            <w:tcW w:w="6390" w:type="dxa"/>
            <w:vAlign w:val="center"/>
          </w:tcPr>
          <w:p w14:paraId="38AA6013"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采购代理机构保障评审活动正常有序进行。</w:t>
            </w:r>
          </w:p>
        </w:tc>
        <w:tc>
          <w:tcPr>
            <w:tcW w:w="1066" w:type="dxa"/>
            <w:vAlign w:val="center"/>
          </w:tcPr>
          <w:p w14:paraId="3E7CF883"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960" w:type="dxa"/>
            <w:vAlign w:val="center"/>
          </w:tcPr>
          <w:p w14:paraId="69BE2B9E"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0FC0E324" w14:textId="77777777">
        <w:trPr>
          <w:trHeight w:val="800"/>
        </w:trPr>
        <w:tc>
          <w:tcPr>
            <w:tcW w:w="683" w:type="dxa"/>
            <w:vAlign w:val="center"/>
          </w:tcPr>
          <w:p w14:paraId="049F2340"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5</w:t>
            </w:r>
          </w:p>
        </w:tc>
        <w:tc>
          <w:tcPr>
            <w:tcW w:w="6390" w:type="dxa"/>
            <w:vAlign w:val="center"/>
          </w:tcPr>
          <w:p w14:paraId="10D7F0CE"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采购代理机构人员宣布评审纪律，告知评审专家应当回避的情形，详解采购文件及注意事项。</w:t>
            </w:r>
          </w:p>
        </w:tc>
        <w:tc>
          <w:tcPr>
            <w:tcW w:w="1066" w:type="dxa"/>
            <w:vAlign w:val="center"/>
          </w:tcPr>
          <w:p w14:paraId="1E1D675F"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960" w:type="dxa"/>
            <w:vAlign w:val="center"/>
          </w:tcPr>
          <w:p w14:paraId="1D11D6E9"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503B12DD" w14:textId="77777777">
        <w:trPr>
          <w:trHeight w:val="315"/>
        </w:trPr>
        <w:tc>
          <w:tcPr>
            <w:tcW w:w="683" w:type="dxa"/>
            <w:vAlign w:val="center"/>
          </w:tcPr>
          <w:p w14:paraId="7B145CE3"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6</w:t>
            </w:r>
          </w:p>
        </w:tc>
        <w:tc>
          <w:tcPr>
            <w:tcW w:w="6390" w:type="dxa"/>
            <w:vAlign w:val="center"/>
          </w:tcPr>
          <w:p w14:paraId="7F41E9C7"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采购文件编制规范、完整。</w:t>
            </w:r>
          </w:p>
        </w:tc>
        <w:tc>
          <w:tcPr>
            <w:tcW w:w="1066" w:type="dxa"/>
            <w:vAlign w:val="center"/>
          </w:tcPr>
          <w:p w14:paraId="7F2F0742"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3EE93BAB"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179CA1E2" w14:textId="77777777">
        <w:trPr>
          <w:trHeight w:val="800"/>
        </w:trPr>
        <w:tc>
          <w:tcPr>
            <w:tcW w:w="683" w:type="dxa"/>
            <w:vAlign w:val="center"/>
          </w:tcPr>
          <w:p w14:paraId="16279583"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7</w:t>
            </w:r>
          </w:p>
        </w:tc>
        <w:tc>
          <w:tcPr>
            <w:tcW w:w="6390" w:type="dxa"/>
            <w:vAlign w:val="center"/>
          </w:tcPr>
          <w:p w14:paraId="77AB5E02"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采购代理机构督促评标委员会按规定独立评审，未发生倾向性言论等违法行为。</w:t>
            </w:r>
          </w:p>
        </w:tc>
        <w:tc>
          <w:tcPr>
            <w:tcW w:w="1066" w:type="dxa"/>
            <w:vAlign w:val="center"/>
          </w:tcPr>
          <w:p w14:paraId="7D4E36FD"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1B6AB2F5"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38443F0B" w14:textId="77777777">
        <w:trPr>
          <w:trHeight w:val="800"/>
        </w:trPr>
        <w:tc>
          <w:tcPr>
            <w:tcW w:w="683" w:type="dxa"/>
            <w:vAlign w:val="center"/>
          </w:tcPr>
          <w:p w14:paraId="3A7A771C"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8</w:t>
            </w:r>
          </w:p>
        </w:tc>
        <w:tc>
          <w:tcPr>
            <w:tcW w:w="6390" w:type="dxa"/>
            <w:vAlign w:val="center"/>
          </w:tcPr>
          <w:p w14:paraId="61EE174C"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采购代理机构人员未发表任何存在歧视性、倾向性的意见，未非法干预采购评审活动。</w:t>
            </w:r>
          </w:p>
        </w:tc>
        <w:tc>
          <w:tcPr>
            <w:tcW w:w="1066" w:type="dxa"/>
            <w:vAlign w:val="center"/>
          </w:tcPr>
          <w:p w14:paraId="7FA12505"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21C13E36"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39495689" w14:textId="77777777">
        <w:trPr>
          <w:trHeight w:val="800"/>
        </w:trPr>
        <w:tc>
          <w:tcPr>
            <w:tcW w:w="683" w:type="dxa"/>
            <w:vAlign w:val="center"/>
          </w:tcPr>
          <w:p w14:paraId="4AD04068"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9</w:t>
            </w:r>
          </w:p>
        </w:tc>
        <w:tc>
          <w:tcPr>
            <w:tcW w:w="6390" w:type="dxa"/>
            <w:vAlign w:val="center"/>
          </w:tcPr>
          <w:p w14:paraId="60943D9A"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评审过程没有与评审工作无关的人员进入评审现场。</w:t>
            </w:r>
          </w:p>
        </w:tc>
        <w:tc>
          <w:tcPr>
            <w:tcW w:w="1066" w:type="dxa"/>
            <w:vAlign w:val="center"/>
          </w:tcPr>
          <w:p w14:paraId="01A490FD"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2A51D3DA"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12EF3E38" w14:textId="77777777">
        <w:trPr>
          <w:trHeight w:val="235"/>
        </w:trPr>
        <w:tc>
          <w:tcPr>
            <w:tcW w:w="683" w:type="dxa"/>
            <w:vAlign w:val="center"/>
          </w:tcPr>
          <w:p w14:paraId="336461C5"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6390" w:type="dxa"/>
            <w:vAlign w:val="center"/>
          </w:tcPr>
          <w:p w14:paraId="2F55494D"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采购代理机构按规定核对评审结果。</w:t>
            </w:r>
          </w:p>
        </w:tc>
        <w:tc>
          <w:tcPr>
            <w:tcW w:w="1066" w:type="dxa"/>
            <w:vAlign w:val="center"/>
          </w:tcPr>
          <w:p w14:paraId="7C9501C6"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30F9F4D7"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1D1E1939" w14:textId="77777777">
        <w:trPr>
          <w:trHeight w:val="325"/>
        </w:trPr>
        <w:tc>
          <w:tcPr>
            <w:tcW w:w="683" w:type="dxa"/>
            <w:vAlign w:val="center"/>
          </w:tcPr>
          <w:p w14:paraId="7962F49F"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11</w:t>
            </w:r>
          </w:p>
        </w:tc>
        <w:tc>
          <w:tcPr>
            <w:tcW w:w="6390" w:type="dxa"/>
            <w:vAlign w:val="center"/>
          </w:tcPr>
          <w:p w14:paraId="7DEF0A15" w14:textId="77777777" w:rsidR="00352A74" w:rsidRPr="00E3340B" w:rsidRDefault="00000000">
            <w:pPr>
              <w:spacing w:line="400" w:lineRule="exact"/>
              <w:rPr>
                <w:rFonts w:eastAsia="仿宋_GB2312"/>
                <w:color w:val="000000" w:themeColor="text1"/>
                <w:sz w:val="28"/>
                <w:szCs w:val="28"/>
              </w:rPr>
            </w:pPr>
            <w:r w:rsidRPr="00E3340B">
              <w:rPr>
                <w:rFonts w:eastAsia="仿宋_GB2312"/>
                <w:color w:val="000000" w:themeColor="text1"/>
                <w:sz w:val="28"/>
                <w:szCs w:val="28"/>
              </w:rPr>
              <w:t>采购代理机构人员服务过程细致、耐心，严格规范。</w:t>
            </w:r>
          </w:p>
        </w:tc>
        <w:tc>
          <w:tcPr>
            <w:tcW w:w="1066" w:type="dxa"/>
            <w:vAlign w:val="center"/>
          </w:tcPr>
          <w:p w14:paraId="27423AE8"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w:t>
            </w:r>
          </w:p>
        </w:tc>
        <w:tc>
          <w:tcPr>
            <w:tcW w:w="960" w:type="dxa"/>
            <w:vAlign w:val="center"/>
          </w:tcPr>
          <w:p w14:paraId="73C1196C" w14:textId="77777777" w:rsidR="00352A74" w:rsidRPr="00E3340B" w:rsidRDefault="00352A74">
            <w:pPr>
              <w:spacing w:line="400" w:lineRule="exact"/>
              <w:jc w:val="center"/>
              <w:rPr>
                <w:rFonts w:eastAsia="仿宋_GB2312"/>
                <w:color w:val="000000" w:themeColor="text1"/>
                <w:sz w:val="28"/>
                <w:szCs w:val="28"/>
              </w:rPr>
            </w:pPr>
          </w:p>
        </w:tc>
      </w:tr>
      <w:tr w:rsidR="00DB1416" w:rsidRPr="00E3340B" w14:paraId="7E815870" w14:textId="77777777">
        <w:trPr>
          <w:trHeight w:val="601"/>
        </w:trPr>
        <w:tc>
          <w:tcPr>
            <w:tcW w:w="7073" w:type="dxa"/>
            <w:gridSpan w:val="2"/>
            <w:vAlign w:val="center"/>
          </w:tcPr>
          <w:p w14:paraId="60F13360"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合</w:t>
            </w:r>
            <w:r w:rsidRPr="00E3340B">
              <w:rPr>
                <w:rFonts w:eastAsia="仿宋_GB2312"/>
                <w:color w:val="000000" w:themeColor="text1"/>
                <w:sz w:val="28"/>
                <w:szCs w:val="28"/>
              </w:rPr>
              <w:t xml:space="preserve">    </w:t>
            </w:r>
            <w:r w:rsidRPr="00E3340B">
              <w:rPr>
                <w:rFonts w:eastAsia="仿宋_GB2312"/>
                <w:color w:val="000000" w:themeColor="text1"/>
                <w:sz w:val="28"/>
                <w:szCs w:val="28"/>
              </w:rPr>
              <w:t>计</w:t>
            </w:r>
          </w:p>
        </w:tc>
        <w:tc>
          <w:tcPr>
            <w:tcW w:w="1066" w:type="dxa"/>
            <w:vAlign w:val="center"/>
          </w:tcPr>
          <w:p w14:paraId="2AF21341" w14:textId="77777777" w:rsidR="00352A74" w:rsidRPr="00E3340B" w:rsidRDefault="00000000">
            <w:pPr>
              <w:spacing w:line="400" w:lineRule="exact"/>
              <w:jc w:val="center"/>
              <w:rPr>
                <w:rFonts w:eastAsia="仿宋_GB2312"/>
                <w:color w:val="000000" w:themeColor="text1"/>
                <w:sz w:val="28"/>
                <w:szCs w:val="28"/>
              </w:rPr>
            </w:pPr>
            <w:r w:rsidRPr="00E3340B">
              <w:rPr>
                <w:rFonts w:eastAsia="仿宋_GB2312"/>
                <w:color w:val="000000" w:themeColor="text1"/>
                <w:sz w:val="28"/>
                <w:szCs w:val="28"/>
              </w:rPr>
              <w:t>100</w:t>
            </w:r>
          </w:p>
        </w:tc>
        <w:tc>
          <w:tcPr>
            <w:tcW w:w="960" w:type="dxa"/>
            <w:vAlign w:val="center"/>
          </w:tcPr>
          <w:p w14:paraId="1E951742" w14:textId="77777777" w:rsidR="00352A74" w:rsidRPr="00E3340B" w:rsidRDefault="00352A74">
            <w:pPr>
              <w:spacing w:line="400" w:lineRule="exact"/>
              <w:jc w:val="center"/>
              <w:rPr>
                <w:rFonts w:eastAsia="仿宋_GB2312"/>
                <w:color w:val="000000" w:themeColor="text1"/>
                <w:sz w:val="28"/>
                <w:szCs w:val="28"/>
              </w:rPr>
            </w:pPr>
          </w:p>
        </w:tc>
      </w:tr>
    </w:tbl>
    <w:p w14:paraId="25BE4817" w14:textId="77777777" w:rsidR="00352A74" w:rsidRPr="00E3340B" w:rsidRDefault="00000000">
      <w:pPr>
        <w:spacing w:line="500" w:lineRule="exact"/>
        <w:rPr>
          <w:rFonts w:eastAsia="仿宋_GB2312"/>
          <w:color w:val="000000" w:themeColor="text1"/>
          <w:sz w:val="28"/>
          <w:szCs w:val="28"/>
        </w:rPr>
      </w:pPr>
      <w:r w:rsidRPr="00E3340B">
        <w:rPr>
          <w:rFonts w:eastAsia="仿宋_GB2312"/>
          <w:color w:val="000000" w:themeColor="text1"/>
          <w:sz w:val="28"/>
          <w:szCs w:val="28"/>
        </w:rPr>
        <w:t>使用部门经办人：</w:t>
      </w:r>
      <w:r w:rsidRPr="00E3340B">
        <w:rPr>
          <w:rFonts w:eastAsia="仿宋_GB2312"/>
          <w:color w:val="000000" w:themeColor="text1"/>
          <w:sz w:val="28"/>
          <w:szCs w:val="28"/>
        </w:rPr>
        <w:t xml:space="preserve">                         </w:t>
      </w:r>
      <w:r w:rsidRPr="00E3340B">
        <w:rPr>
          <w:rFonts w:eastAsia="仿宋_GB2312"/>
          <w:color w:val="000000" w:themeColor="text1"/>
          <w:sz w:val="28"/>
          <w:szCs w:val="28"/>
        </w:rPr>
        <w:t>日期：</w:t>
      </w:r>
    </w:p>
    <w:p w14:paraId="053F7A09" w14:textId="77777777" w:rsidR="00352A74" w:rsidRPr="00E3340B" w:rsidRDefault="00352A74">
      <w:pPr>
        <w:rPr>
          <w:color w:val="000000" w:themeColor="text1"/>
        </w:rPr>
      </w:pPr>
    </w:p>
    <w:p w14:paraId="410B5CAF" w14:textId="77777777" w:rsidR="00352A74" w:rsidRPr="00E3340B" w:rsidRDefault="00352A74">
      <w:pPr>
        <w:spacing w:line="360" w:lineRule="auto"/>
        <w:ind w:firstLineChars="200" w:firstLine="420"/>
        <w:rPr>
          <w:rFonts w:cs="宋体"/>
          <w:color w:val="000000" w:themeColor="text1"/>
        </w:rPr>
      </w:pPr>
    </w:p>
    <w:p w14:paraId="7D6F28BB" w14:textId="77777777" w:rsidR="00352A74" w:rsidRPr="00E3340B" w:rsidRDefault="00000000">
      <w:pPr>
        <w:spacing w:line="360" w:lineRule="auto"/>
        <w:ind w:firstLineChars="200" w:firstLine="420"/>
        <w:rPr>
          <w:rFonts w:cs="宋体"/>
          <w:color w:val="000000" w:themeColor="text1"/>
        </w:rPr>
      </w:pPr>
      <w:r w:rsidRPr="00E3340B">
        <w:rPr>
          <w:rFonts w:cs="宋体" w:hint="eastAsia"/>
          <w:color w:val="000000" w:themeColor="text1"/>
        </w:rPr>
        <w:t xml:space="preserve">                                                 </w:t>
      </w:r>
    </w:p>
    <w:p w14:paraId="737AA457"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b/>
          <w:bCs/>
          <w:color w:val="000000" w:themeColor="text1"/>
          <w:sz w:val="36"/>
          <w:szCs w:val="36"/>
        </w:rPr>
      </w:pPr>
      <w:r w:rsidRPr="00E3340B">
        <w:rPr>
          <w:rFonts w:eastAsia="黑体" w:hint="eastAsia"/>
          <w:color w:val="000000" w:themeColor="text1"/>
          <w:kern w:val="0"/>
          <w:sz w:val="32"/>
          <w:u w:val="single"/>
        </w:rPr>
        <w:br w:type="page"/>
      </w:r>
      <w:bookmarkStart w:id="7" w:name="_Toc29175"/>
      <w:r w:rsidRPr="00E3340B">
        <w:rPr>
          <w:rFonts w:ascii="Times New Roman" w:eastAsia="宋体" w:cs="宋体" w:hint="eastAsia"/>
          <w:b/>
          <w:bCs/>
          <w:color w:val="000000" w:themeColor="text1"/>
          <w:sz w:val="36"/>
          <w:szCs w:val="36"/>
        </w:rPr>
        <w:lastRenderedPageBreak/>
        <w:t>第四部分</w:t>
      </w:r>
      <w:r w:rsidRPr="00E3340B">
        <w:rPr>
          <w:rFonts w:ascii="Times New Roman" w:eastAsia="宋体" w:cs="宋体" w:hint="eastAsia"/>
          <w:b/>
          <w:bCs/>
          <w:color w:val="000000" w:themeColor="text1"/>
          <w:sz w:val="36"/>
          <w:szCs w:val="36"/>
        </w:rPr>
        <w:t xml:space="preserve">  </w:t>
      </w:r>
      <w:r w:rsidRPr="00E3340B">
        <w:rPr>
          <w:rFonts w:ascii="Times New Roman" w:eastAsia="宋体" w:cs="宋体" w:hint="eastAsia"/>
          <w:b/>
          <w:bCs/>
          <w:color w:val="000000" w:themeColor="text1"/>
          <w:sz w:val="36"/>
          <w:szCs w:val="36"/>
        </w:rPr>
        <w:t>采购需求</w:t>
      </w:r>
      <w:bookmarkEnd w:id="7"/>
    </w:p>
    <w:p w14:paraId="704CC54E" w14:textId="77777777" w:rsidR="00352A74" w:rsidRPr="00E3340B" w:rsidRDefault="00000000">
      <w:pPr>
        <w:snapToGrid w:val="0"/>
        <w:spacing w:line="440" w:lineRule="exact"/>
        <w:ind w:firstLine="482"/>
        <w:rPr>
          <w:rFonts w:ascii="宋体" w:hAnsi="宋体" w:cs="宋体" w:hint="eastAsia"/>
          <w:b/>
          <w:bCs/>
          <w:color w:val="000000" w:themeColor="text1"/>
          <w:sz w:val="24"/>
        </w:rPr>
      </w:pPr>
      <w:r w:rsidRPr="00E3340B">
        <w:rPr>
          <w:rFonts w:ascii="宋体" w:hAnsi="宋体" w:cs="宋体" w:hint="eastAsia"/>
          <w:b/>
          <w:bCs/>
          <w:color w:val="000000" w:themeColor="text1"/>
          <w:sz w:val="24"/>
        </w:rPr>
        <w:t>说明：</w:t>
      </w:r>
    </w:p>
    <w:p w14:paraId="5AA01F9D" w14:textId="77777777" w:rsidR="00352A74" w:rsidRPr="00E3340B" w:rsidRDefault="00000000">
      <w:pPr>
        <w:snapToGrid w:val="0"/>
        <w:spacing w:line="440" w:lineRule="exact"/>
        <w:ind w:left="-2" w:firstLine="482"/>
        <w:rPr>
          <w:rFonts w:ascii="宋体" w:hAnsi="宋体" w:cs="宋体" w:hint="eastAsia"/>
          <w:b/>
          <w:bCs/>
          <w:color w:val="000000" w:themeColor="text1"/>
          <w:sz w:val="24"/>
        </w:rPr>
      </w:pPr>
      <w:r w:rsidRPr="00E3340B">
        <w:rPr>
          <w:rFonts w:ascii="宋体" w:hAnsi="宋体" w:cs="宋体" w:hint="eastAsia"/>
          <w:b/>
          <w:bCs/>
          <w:color w:val="000000" w:themeColor="text1"/>
          <w:sz w:val="24"/>
        </w:rPr>
        <w:t>1.本项目采购方式为公开招标，项目属性为</w:t>
      </w:r>
      <w:r w:rsidRPr="00E3340B">
        <w:rPr>
          <w:rFonts w:ascii="宋体" w:hAnsi="宋体" w:cs="宋体" w:hint="eastAsia"/>
          <w:b/>
          <w:bCs/>
          <w:color w:val="000000" w:themeColor="text1"/>
          <w:sz w:val="24"/>
          <w:u w:val="single"/>
        </w:rPr>
        <w:t>服务</w:t>
      </w:r>
      <w:r w:rsidRPr="00E3340B">
        <w:rPr>
          <w:rFonts w:ascii="宋体" w:hAnsi="宋体" w:cs="宋体" w:hint="eastAsia"/>
          <w:b/>
          <w:bCs/>
          <w:color w:val="000000" w:themeColor="text1"/>
          <w:sz w:val="24"/>
        </w:rPr>
        <w:t>。</w:t>
      </w:r>
    </w:p>
    <w:p w14:paraId="06C5740F" w14:textId="77777777" w:rsidR="00352A74" w:rsidRPr="00E3340B" w:rsidRDefault="00000000">
      <w:pPr>
        <w:snapToGrid w:val="0"/>
        <w:spacing w:line="440" w:lineRule="exact"/>
        <w:ind w:left="-2" w:firstLine="482"/>
        <w:rPr>
          <w:rFonts w:ascii="宋体" w:hAnsi="宋体" w:cs="宋体" w:hint="eastAsia"/>
          <w:b/>
          <w:bCs/>
          <w:color w:val="000000" w:themeColor="text1"/>
          <w:sz w:val="24"/>
        </w:rPr>
      </w:pPr>
      <w:r w:rsidRPr="00E3340B">
        <w:rPr>
          <w:rFonts w:ascii="宋体" w:hAnsi="宋体" w:cs="宋体" w:hint="eastAsia"/>
          <w:b/>
          <w:bCs/>
          <w:color w:val="000000" w:themeColor="text1"/>
          <w:sz w:val="24"/>
        </w:rPr>
        <w:t>2.本项目采购标的对应的中小企业划分标准所属行业为</w:t>
      </w:r>
      <w:r w:rsidRPr="00E3340B">
        <w:rPr>
          <w:rFonts w:ascii="宋体" w:hAnsi="宋体" w:cs="宋体" w:hint="eastAsia"/>
          <w:b/>
          <w:bCs/>
          <w:color w:val="000000" w:themeColor="text1"/>
          <w:sz w:val="24"/>
          <w:u w:val="single"/>
        </w:rPr>
        <w:t>其他未列明行业</w:t>
      </w:r>
      <w:r w:rsidRPr="00E3340B">
        <w:rPr>
          <w:rFonts w:ascii="宋体" w:hAnsi="宋体" w:cs="宋体" w:hint="eastAsia"/>
          <w:b/>
          <w:bCs/>
          <w:color w:val="000000" w:themeColor="text1"/>
          <w:sz w:val="24"/>
        </w:rPr>
        <w:t>。</w:t>
      </w:r>
    </w:p>
    <w:p w14:paraId="6A6FD2F9" w14:textId="77777777" w:rsidR="00352A74" w:rsidRPr="00E3340B" w:rsidRDefault="00000000">
      <w:pPr>
        <w:spacing w:line="440" w:lineRule="exact"/>
        <w:ind w:left="-2" w:firstLine="482"/>
        <w:rPr>
          <w:rFonts w:ascii="宋体" w:hAnsi="宋体" w:hint="eastAsia"/>
          <w:color w:val="000000" w:themeColor="text1"/>
          <w:sz w:val="24"/>
        </w:rPr>
      </w:pPr>
      <w:r w:rsidRPr="00E3340B">
        <w:rPr>
          <w:rFonts w:ascii="宋体" w:hAnsi="宋体" w:cs="宋体" w:hint="eastAsia"/>
          <w:b/>
          <w:bCs/>
          <w:color w:val="000000" w:themeColor="text1"/>
          <w:sz w:val="24"/>
        </w:rPr>
        <w:t>3.本采购需求中标注★号的部分为实质性要求和条件，投标人必须逐条明确作出满足要求和条件的响应，否则作无效响应处理。</w:t>
      </w:r>
    </w:p>
    <w:p w14:paraId="3304BCDB" w14:textId="77777777" w:rsidR="00352A74" w:rsidRPr="00E3340B" w:rsidRDefault="00000000">
      <w:pPr>
        <w:widowControl/>
        <w:shd w:val="clear" w:color="auto" w:fill="FFFFFF"/>
        <w:adjustRightInd w:val="0"/>
        <w:snapToGrid w:val="0"/>
        <w:spacing w:line="440" w:lineRule="exact"/>
        <w:jc w:val="left"/>
        <w:rPr>
          <w:rFonts w:ascii="宋体" w:hAnsi="宋体" w:cs="宋体" w:hint="eastAsia"/>
          <w:b/>
          <w:bCs/>
          <w:color w:val="000000" w:themeColor="text1"/>
          <w:sz w:val="24"/>
        </w:rPr>
      </w:pPr>
      <w:r w:rsidRPr="00E3340B">
        <w:rPr>
          <w:rFonts w:ascii="宋体" w:hAnsi="宋体" w:cs="宋体" w:hint="eastAsia"/>
          <w:b/>
          <w:bCs/>
          <w:color w:val="000000" w:themeColor="text1"/>
          <w:sz w:val="24"/>
        </w:rPr>
        <w:t>一、项目概括：</w:t>
      </w:r>
    </w:p>
    <w:p w14:paraId="54BBD287"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江苏财会职业学院因采购与招标工作需要，拟公开遴选3家招标代理机构为学校提供货物、工程、服务类项目的招标代理及工程造价咨询服务。</w:t>
      </w:r>
    </w:p>
    <w:p w14:paraId="5370C592" w14:textId="77777777" w:rsidR="00352A74" w:rsidRPr="00E3340B" w:rsidRDefault="00000000">
      <w:pPr>
        <w:snapToGrid w:val="0"/>
        <w:spacing w:line="440" w:lineRule="exact"/>
        <w:rPr>
          <w:rFonts w:ascii="宋体" w:hAnsi="宋体" w:cs="宋体" w:hint="eastAsia"/>
          <w:b/>
          <w:bCs/>
          <w:color w:val="000000" w:themeColor="text1"/>
          <w:sz w:val="24"/>
        </w:rPr>
      </w:pPr>
      <w:r w:rsidRPr="00E3340B">
        <w:rPr>
          <w:rFonts w:ascii="宋体" w:hAnsi="宋体" w:cs="宋体" w:hint="eastAsia"/>
          <w:b/>
          <w:bCs/>
          <w:color w:val="000000" w:themeColor="text1"/>
          <w:sz w:val="24"/>
        </w:rPr>
        <w:t>二、服务内容需求</w:t>
      </w:r>
    </w:p>
    <w:p w14:paraId="00FAB9DE" w14:textId="77777777" w:rsidR="00352A74" w:rsidRPr="00E3340B" w:rsidRDefault="00000000">
      <w:pPr>
        <w:snapToGrid w:val="0"/>
        <w:spacing w:line="440" w:lineRule="exact"/>
        <w:ind w:firstLineChars="200" w:firstLine="482"/>
        <w:rPr>
          <w:rFonts w:ascii="宋体" w:hAnsi="宋体" w:cs="宋体" w:hint="eastAsia"/>
          <w:b/>
          <w:bCs/>
          <w:color w:val="000000" w:themeColor="text1"/>
          <w:sz w:val="24"/>
        </w:rPr>
      </w:pPr>
      <w:r w:rsidRPr="00E3340B">
        <w:rPr>
          <w:rFonts w:ascii="宋体" w:hAnsi="宋体" w:cs="宋体" w:hint="eastAsia"/>
          <w:b/>
          <w:bCs/>
          <w:color w:val="000000" w:themeColor="text1"/>
          <w:sz w:val="24"/>
        </w:rPr>
        <w:t>（一）服务内容</w:t>
      </w:r>
    </w:p>
    <w:p w14:paraId="493121A1"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 xml:space="preserve">中标代理机构须严格按照《中华人民共和国政府采购法》、《中华人民共和国招标投标法》及其实施条例等相关法律法规，在授权范围内组织实施采购招标工作。具体包括但不限于以下内容： </w:t>
      </w:r>
    </w:p>
    <w:p w14:paraId="04D31F35"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1、负责承接采购人预算在10万元人民币及以上的采购项目。</w:t>
      </w:r>
    </w:p>
    <w:p w14:paraId="53BB85FD"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2、根据采购人要求编制并论证采购文件（工程类项目须同步编制工程量清单及最高投标限价/招标控制价）。</w:t>
      </w:r>
    </w:p>
    <w:p w14:paraId="7E1AA0A2"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3、收集了解潜在投标人及项目的有关信息、资料，对潜在投标人进行关联性审查，防范围标串标风险。</w:t>
      </w:r>
    </w:p>
    <w:p w14:paraId="7DF02DB5"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4、在法定或指定媒体发布采购公告，向潜在投标人发出投标邀请，并按规定发售采购文件。</w:t>
      </w:r>
    </w:p>
    <w:p w14:paraId="22F6B4DD"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5、组织进行开标前的澄清、答疑及采购文件修改等工作。</w:t>
      </w:r>
    </w:p>
    <w:p w14:paraId="15BA7198"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6、协助采购人依法组建评标委员会及确定评标办法。</w:t>
      </w:r>
    </w:p>
    <w:p w14:paraId="35208226"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7、与采购人协商确定开标程序，组织并主持开标仪式。</w:t>
      </w:r>
    </w:p>
    <w:p w14:paraId="24AA5281"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8、接收投标文件及按项目要求收取、退还投标保证金（如有）。</w:t>
      </w:r>
    </w:p>
    <w:p w14:paraId="57A18F75"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9、组织评标委员会评标，并进行必要的询标或技术商务澄清。</w:t>
      </w:r>
    </w:p>
    <w:p w14:paraId="7555A4C6"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10、根据评委会意见编制并向采购人提交评标报告。</w:t>
      </w:r>
    </w:p>
    <w:p w14:paraId="68F6C1F3"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11、向采购人提供全套采购招标相关资料纸质版1份和电子版1份（含刻录光盘），资料清单包括但不限于：报名资料、评委抽取记录、各法定公告公示截图、全部投标文件、评标报告，以及完整的评标现场录音录像视频文件。</w:t>
      </w:r>
    </w:p>
    <w:p w14:paraId="3AA061AB"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12、依法发布中标（成交）候选人公示或中标（成交）结果公告。公示期满无异议</w:t>
      </w:r>
      <w:r w:rsidRPr="00E3340B">
        <w:rPr>
          <w:rFonts w:ascii="宋体" w:hAnsi="宋体" w:cs="宋体" w:hint="eastAsia"/>
          <w:color w:val="000000" w:themeColor="text1"/>
          <w:sz w:val="24"/>
        </w:rPr>
        <w:lastRenderedPageBreak/>
        <w:t>后，向中标（成交）人发出中标（成交）通知书。</w:t>
      </w:r>
    </w:p>
    <w:p w14:paraId="61495EEB"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13、通知所有未中标投标人招标结果，并按程序清退投标保证金（如有）。</w:t>
      </w:r>
    </w:p>
    <w:p w14:paraId="29F8E36C"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14、代理采购人处理所委托项目涉及的询问、质疑、投诉等事宜。</w:t>
      </w:r>
    </w:p>
    <w:p w14:paraId="5B65B5CB"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15、提供采购与招标相关的咨询、策划及培训服务。</w:t>
      </w:r>
    </w:p>
    <w:p w14:paraId="5F0F643A"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16、完成采购人委托的其他与招标相关的临时性事务。</w:t>
      </w:r>
    </w:p>
    <w:p w14:paraId="27C8E647" w14:textId="77777777" w:rsidR="00352A74" w:rsidRPr="00E3340B" w:rsidRDefault="00000000">
      <w:pPr>
        <w:snapToGrid w:val="0"/>
        <w:spacing w:line="440" w:lineRule="exact"/>
        <w:ind w:firstLineChars="200" w:firstLine="482"/>
        <w:rPr>
          <w:rFonts w:ascii="宋体" w:hAnsi="宋体" w:cs="宋体" w:hint="eastAsia"/>
          <w:b/>
          <w:bCs/>
          <w:color w:val="000000" w:themeColor="text1"/>
          <w:sz w:val="24"/>
        </w:rPr>
      </w:pPr>
      <w:r w:rsidRPr="00E3340B">
        <w:rPr>
          <w:rFonts w:ascii="宋体" w:hAnsi="宋体" w:cs="宋体" w:hint="eastAsia"/>
          <w:b/>
          <w:bCs/>
          <w:color w:val="000000" w:themeColor="text1"/>
          <w:sz w:val="24"/>
        </w:rPr>
        <w:t>（二）服务要求</w:t>
      </w:r>
    </w:p>
    <w:p w14:paraId="1304DFAD"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服务期内，中标代理机构由学校资产管理处（招投标办公室）（以下简称“校招标办”）实行归口管理、任务分配及日常考核。所有委托项目均由校招标办统一安排并出具专项委托书，代理机构不得擅自承接校内其他部门或个人的业务。代理机构须严格执行国家法律法规及学校内控制度，对所办项目的合规性与专业性全权负责。</w:t>
      </w:r>
    </w:p>
    <w:p w14:paraId="51D2CD68"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2、服务期内，代理机构须委派投标时承诺的专项小组开展工作，具体要求如下：</w:t>
      </w:r>
    </w:p>
    <w:p w14:paraId="3BD84CF9"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成立不少于5人的专项项目组。项目负责人（同时为联系人）须具备五年以上招标代理从业经验；项目组另须配备至少1名具备执业资格的造价工程师、1名具备三年及以上工程造价工作经验的造价人员、2名具备三年及以上招标代理工作经验的人员。</w:t>
      </w:r>
    </w:p>
    <w:p w14:paraId="13A4DDEA"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（2）实行项目负责人负责制。项目负责人须具备熟练的专业知识和技能、五年以上招标代理经验、良好的沟通协调能力及高度的责任心。</w:t>
      </w:r>
    </w:p>
    <w:p w14:paraId="1471BEC1"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3、服务期内，未经校招标办书面同意，不得擅自更换投标文件中承诺的项目负责人及项目组成员。若发现人员资质挂靠或未经同意擅自更换人员，学校有权单方终止合同。服务期内，若项目组工作人员服务质量差、态度恶劣、被有效投诉或违反学校规章制度的，校招标办有权要求代理机构限期更换。如拒不更换或更换后仍不满足要求的，学校有权根据实际情况终止合同。（★项须提供承诺函，格式自拟，加盖公章，未提供视作符合性审查不通过）</w:t>
      </w:r>
    </w:p>
    <w:p w14:paraId="30417FD3"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4、代理机构须及时向校招标办通报委托项目的招标计划和进度。</w:t>
      </w:r>
    </w:p>
    <w:p w14:paraId="5A811BDF"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5、根据实际工作需要，校招标办可安排中标的代理机构之间免费互审招标文件及工程量清单。被安排的代理机构须积极配合，填写并提交书面审查意见。</w:t>
      </w:r>
    </w:p>
    <w:p w14:paraId="1EC0F9BE" w14:textId="1FA92BC4" w:rsidR="00352A74" w:rsidRPr="00E3340B" w:rsidRDefault="007E0D4C">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6、委托项目开标前三天内，代理机构须通过短信、电话等有效方式，通知校招标办安排相关人员参加开标、评标等环节。</w:t>
      </w:r>
    </w:p>
    <w:p w14:paraId="31EA0E1D" w14:textId="0D797437" w:rsidR="00352A74" w:rsidRPr="00E3340B" w:rsidRDefault="007E0D4C">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7、所有委托项目的采购公告及结果公告，须在江苏政府采购网或江苏省公共资源交易平台等国家或省级官方指定媒体上发布。</w:t>
      </w:r>
    </w:p>
    <w:p w14:paraId="14C53C86" w14:textId="580D0059" w:rsidR="00352A74" w:rsidRPr="00E3340B" w:rsidRDefault="007E0D4C">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8、除采购人代表（校方评委）外，所有评审专家须从江苏省政府采购评审专家库</w:t>
      </w:r>
      <w:r w:rsidRPr="00E3340B">
        <w:rPr>
          <w:rFonts w:ascii="宋体" w:hAnsi="宋体" w:cs="宋体" w:hint="eastAsia"/>
          <w:color w:val="000000" w:themeColor="text1"/>
          <w:sz w:val="24"/>
        </w:rPr>
        <w:lastRenderedPageBreak/>
        <w:t>中随机抽取产生。专家抽取工作启动时间不得早于开标前24小时，专家名单打印时间不得早于开标时间。若上级主管部门另有规定的，从其规定。</w:t>
      </w:r>
    </w:p>
    <w:p w14:paraId="0DB08670" w14:textId="04323F76" w:rsidR="00352A74" w:rsidRPr="00E3340B" w:rsidRDefault="007E0D4C">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9、代理机构在开展委托业务时，必须严格遵守国家、省、市的相关法律规定。一旦发现违规作业行为，学校将立即停止业务委托并追究其法律责任，造成经济损失的，须全额赔偿。</w:t>
      </w:r>
    </w:p>
    <w:p w14:paraId="754A9186" w14:textId="5D5B2A7E"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0</w:t>
      </w:r>
      <w:r w:rsidRPr="00E3340B">
        <w:rPr>
          <w:rFonts w:ascii="宋体" w:hAnsi="宋体" w:cs="宋体" w:hint="eastAsia"/>
          <w:color w:val="000000" w:themeColor="text1"/>
          <w:sz w:val="24"/>
        </w:rPr>
        <w:t>、代理机构负有专业把关及提醒义务。对于采购人提出的不合规要求，代理机构必须明确提出专业意见并及时制止。若代理机构未履行提醒、制止义务，或明知违规仍予以执行，学校将立即终止合作并追究其法律责任。因其过失导致学校经济损失的，代理机构须承担全额补偿责任。</w:t>
      </w:r>
    </w:p>
    <w:p w14:paraId="2EBA3D18" w14:textId="1D481318"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1</w:t>
      </w:r>
      <w:r w:rsidRPr="00E3340B">
        <w:rPr>
          <w:rFonts w:ascii="宋体" w:hAnsi="宋体" w:cs="宋体" w:hint="eastAsia"/>
          <w:color w:val="000000" w:themeColor="text1"/>
          <w:sz w:val="24"/>
        </w:rPr>
        <w:t>、开评标地点须满足学校要求。若中标代理机构无法提供符合要求的开评标场地，学校有权不予委托项目。</w:t>
      </w:r>
    </w:p>
    <w:p w14:paraId="5E36CF9A" w14:textId="40C83E94"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2</w:t>
      </w:r>
      <w:r w:rsidRPr="00E3340B">
        <w:rPr>
          <w:rFonts w:ascii="宋体" w:hAnsi="宋体" w:cs="宋体" w:hint="eastAsia"/>
          <w:color w:val="000000" w:themeColor="text1"/>
          <w:sz w:val="24"/>
        </w:rPr>
        <w:t>、中标代理机构须在连云港市区拥有固定的、权属清晰的办公场所，并具备至少1间独立的开评标室，配备完备的室内同步监控和录音录像设备。代理机构须对开评标过程进行全程记录，并按档案管理规定妥善保存音像资料。中标后，学校将组织实地考察，凡核实存在虚假申报或响应材料不实的，将直接取消其中选资格。</w:t>
      </w:r>
    </w:p>
    <w:p w14:paraId="3AA38A07" w14:textId="206773A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3</w:t>
      </w:r>
      <w:r w:rsidRPr="00E3340B">
        <w:rPr>
          <w:rFonts w:ascii="宋体" w:hAnsi="宋体" w:cs="宋体" w:hint="eastAsia"/>
          <w:color w:val="000000" w:themeColor="text1"/>
          <w:sz w:val="24"/>
        </w:rPr>
        <w:t>、学校招标采购系统上线后，中标代理机构须按时指派项目负责人及操作人员参与系统专项培训，确保熟练操作。代理机构须自行配备满足学校招标采购系统运行要求的电脑等硬件设备。在受托项目的开标、评审环节中，必须使用学校招标采购系统内置的电子辅助评标功能开展清标、打分及报告生成工作，严禁脱离系统进行线下操作。（★项须提供承诺函，格式自拟，加盖公章，未提供视作符合性审查不通过）</w:t>
      </w:r>
    </w:p>
    <w:p w14:paraId="2EEF26C5" w14:textId="32ED12CD"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4</w:t>
      </w:r>
      <w:r w:rsidRPr="00E3340B">
        <w:rPr>
          <w:rFonts w:ascii="宋体" w:hAnsi="宋体" w:cs="宋体" w:hint="eastAsia"/>
          <w:color w:val="000000" w:themeColor="text1"/>
          <w:sz w:val="24"/>
        </w:rPr>
        <w:t>、代理机构须具备并使用企业关联关系查询工具，在开标/评审前查询供应商间关联关系。若发现可疑关联关系，须及时处理，并在评审时提醒专家严格审核。若因代理机构未及时发现并处理供应商间关联关系，导致采购人利益受损（包括但不限于引发质疑投诉、采购进度受阻等），学校有权中止或终止双方合作。</w:t>
      </w:r>
    </w:p>
    <w:p w14:paraId="1090A677" w14:textId="5E2EE6F6"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5</w:t>
      </w:r>
      <w:r w:rsidRPr="00E3340B">
        <w:rPr>
          <w:rFonts w:ascii="宋体" w:hAnsi="宋体" w:cs="宋体" w:hint="eastAsia"/>
          <w:color w:val="000000" w:themeColor="text1"/>
          <w:sz w:val="24"/>
        </w:rPr>
        <w:t>、对于学校委托项目发生的质疑或投诉，代理机构须作为第一责任人负责应答、解释和解决，主动、及时地处理好相关事宜。学校将根据实际情况提供必要协助。</w:t>
      </w:r>
    </w:p>
    <w:p w14:paraId="418F8948" w14:textId="0E1C23D2"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6</w:t>
      </w:r>
      <w:r w:rsidRPr="00E3340B">
        <w:rPr>
          <w:rFonts w:ascii="宋体" w:hAnsi="宋体" w:cs="宋体" w:hint="eastAsia"/>
          <w:color w:val="000000" w:themeColor="text1"/>
          <w:sz w:val="24"/>
        </w:rPr>
        <w:t>、招标文件获取费用不得超过300元/份。招标代理服务费及工程造价咨询费由具体招标项目的中标（成交）人支付，代理机构必须在受托项目的招标公告和招标文件中，以显著且明确的方式公示收费费率和收费金额。收费标准以本次遴选确定的中标费率执行。代理服务费为总价包干，包括但不限于标书制作、场地、交通、通讯、代理机构人员薪酬等所有费用。专家评审费由采购人承担，代理机构严禁以任何名义向中标</w:t>
      </w:r>
      <w:r w:rsidRPr="00E3340B">
        <w:rPr>
          <w:rFonts w:ascii="宋体" w:hAnsi="宋体" w:cs="宋体" w:hint="eastAsia"/>
          <w:color w:val="000000" w:themeColor="text1"/>
          <w:sz w:val="24"/>
        </w:rPr>
        <w:lastRenderedPageBreak/>
        <w:t>（成交）人违规收取其他任何费用。对于一次性委托、服务期一年以上的服务类采购项目，代理服务费按一年标准计取。代理机构须依法管理各类保证金，不得非法收取、扣押、拖欠、侵占或挪用。如发现代理机构未按规定在招标文件中写明收费标准及金额，或违规收取其他费用的，学校有权根据实际情况终止合同。（★项须提供承诺函，格式自拟，加盖公章，未提供视作符合性审查不通过）</w:t>
      </w:r>
    </w:p>
    <w:p w14:paraId="1E228FA0" w14:textId="7FAE8910"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7</w:t>
      </w:r>
      <w:r w:rsidRPr="00E3340B">
        <w:rPr>
          <w:rFonts w:ascii="宋体" w:hAnsi="宋体" w:cs="宋体" w:hint="eastAsia"/>
          <w:color w:val="000000" w:themeColor="text1"/>
          <w:sz w:val="24"/>
        </w:rPr>
        <w:t>、采购项目完成后，代理机构须在15个工作日内，将完整、规范的招投标全过程纸质档案材料壹份、电子文件壹份、开评标监控视频文件壹份，以及相应项目各投标人的完整投标文件（正本或副本）一套，送至校招标办。纸质档案须胶装成册，封面清晰列明项目名称、项目编号等关键信息。</w:t>
      </w:r>
    </w:p>
    <w:p w14:paraId="5D0E819B" w14:textId="08012C58"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w:t>
      </w:r>
      <w:r w:rsidR="007E0D4C" w:rsidRPr="00E3340B">
        <w:rPr>
          <w:rFonts w:ascii="宋体" w:hAnsi="宋体" w:cs="宋体" w:hint="eastAsia"/>
          <w:color w:val="000000" w:themeColor="text1"/>
          <w:sz w:val="24"/>
        </w:rPr>
        <w:t>8</w:t>
      </w:r>
      <w:r w:rsidRPr="00E3340B">
        <w:rPr>
          <w:rFonts w:ascii="宋体" w:hAnsi="宋体" w:cs="宋体" w:hint="eastAsia"/>
          <w:color w:val="000000" w:themeColor="text1"/>
          <w:sz w:val="24"/>
        </w:rPr>
        <w:t>、采购人对中标入围的代理机构能够承揽的业务范围、项目数量和项目预算不作任何承诺。若代理机构出现未按服务内容和服务要求执行等违约行为，采购人有权视情节轻重决定立即终止合同，或不再安排新的业务委托。</w:t>
      </w:r>
    </w:p>
    <w:p w14:paraId="50F80CF0" w14:textId="65C78FC6" w:rsidR="00352A74" w:rsidRPr="00E3340B" w:rsidRDefault="00000000">
      <w:pPr>
        <w:snapToGrid w:val="0"/>
        <w:spacing w:line="440" w:lineRule="exact"/>
        <w:ind w:firstLineChars="200" w:firstLine="480"/>
        <w:rPr>
          <w:color w:val="000000" w:themeColor="text1"/>
        </w:rPr>
      </w:pPr>
      <w:r w:rsidRPr="00E3340B">
        <w:rPr>
          <w:rFonts w:ascii="宋体" w:hAnsi="宋体" w:cs="宋体" w:hint="eastAsia"/>
          <w:color w:val="000000" w:themeColor="text1"/>
          <w:sz w:val="24"/>
        </w:rPr>
        <w:t>★</w:t>
      </w:r>
      <w:r w:rsidR="007E0D4C" w:rsidRPr="00E3340B">
        <w:rPr>
          <w:rFonts w:ascii="宋体" w:hAnsi="宋体" w:cs="宋体" w:hint="eastAsia"/>
          <w:color w:val="000000" w:themeColor="text1"/>
          <w:sz w:val="24"/>
        </w:rPr>
        <w:t>19</w:t>
      </w:r>
      <w:r w:rsidRPr="00E3340B">
        <w:rPr>
          <w:rFonts w:ascii="宋体" w:hAnsi="宋体" w:cs="宋体" w:hint="eastAsia"/>
          <w:color w:val="000000" w:themeColor="text1"/>
          <w:sz w:val="24"/>
        </w:rPr>
        <w:t>、投标人不得挂靠第三方单位投标，中标后不得将项目全部或部分转包、分包，否则经查核实后，学校有权立即终止合同，由此引起的一切后果由投标人承担。（★项须提供承诺函，格式自拟，加盖公章，未提供视作符合性审查不通过）</w:t>
      </w:r>
    </w:p>
    <w:p w14:paraId="4807F564" w14:textId="3CF55D31"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w:t>
      </w:r>
      <w:r w:rsidR="007E0D4C" w:rsidRPr="00E3340B">
        <w:rPr>
          <w:rFonts w:ascii="宋体" w:hAnsi="宋体" w:cs="宋体" w:hint="eastAsia"/>
          <w:color w:val="000000" w:themeColor="text1"/>
          <w:sz w:val="24"/>
        </w:rPr>
        <w:t>0</w:t>
      </w:r>
      <w:r w:rsidRPr="00E3340B">
        <w:rPr>
          <w:rFonts w:ascii="宋体" w:hAnsi="宋体" w:cs="宋体" w:hint="eastAsia"/>
          <w:color w:val="000000" w:themeColor="text1"/>
          <w:sz w:val="24"/>
        </w:rPr>
        <w:t>、代理机构须严格遵守相关法律法规及采购人关于保密工作的纪律要求，不得以任何形式向任何单位或个人泄露、或许可第三方使用与委托项目相关的任何敏感资料、电子数据或保密信息。如有违反，学校有权追究其法律责任，并立即终止代理合同。（★项须提供承诺函，格式自拟，加盖公章，未提供视作符合性审查不通过）</w:t>
      </w:r>
    </w:p>
    <w:p w14:paraId="77C02899" w14:textId="52B4BDEB"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w:t>
      </w:r>
      <w:r w:rsidR="007E0D4C" w:rsidRPr="00E3340B">
        <w:rPr>
          <w:rFonts w:ascii="宋体" w:hAnsi="宋体" w:cs="宋体" w:hint="eastAsia"/>
          <w:color w:val="000000" w:themeColor="text1"/>
          <w:sz w:val="24"/>
        </w:rPr>
        <w:t>1</w:t>
      </w:r>
      <w:r w:rsidRPr="00E3340B">
        <w:rPr>
          <w:rFonts w:ascii="宋体" w:hAnsi="宋体" w:cs="宋体" w:hint="eastAsia"/>
          <w:color w:val="000000" w:themeColor="text1"/>
          <w:sz w:val="24"/>
        </w:rPr>
        <w:t>、合同履行过程中，如中标代理机构未能履行投标文件中的承诺、未按合同要求履行义务、出现重大违法行为、或因自身原因导致采购人利益受损（包括经济损失或名誉损失），或在合同履约过程中出现两次以上（含）重大错误（定义为：在法律适用、文件编制、采购公告发布、采购组织等环节出现的明显违背政府采购及招投标相关法律法规、导致项目失败、造成采购人重大损失或引发有效投诉的错误），采购人有权单方面终止合同。</w:t>
      </w:r>
    </w:p>
    <w:p w14:paraId="3816FD88" w14:textId="0120942E"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w:t>
      </w:r>
      <w:r w:rsidR="007E0D4C" w:rsidRPr="00E3340B">
        <w:rPr>
          <w:rFonts w:ascii="宋体" w:hAnsi="宋体" w:cs="宋体" w:hint="eastAsia"/>
          <w:color w:val="000000" w:themeColor="text1"/>
          <w:sz w:val="24"/>
        </w:rPr>
        <w:t>2</w:t>
      </w:r>
      <w:r w:rsidRPr="00E3340B">
        <w:rPr>
          <w:rFonts w:ascii="宋体" w:hAnsi="宋体" w:cs="宋体" w:hint="eastAsia"/>
          <w:color w:val="000000" w:themeColor="text1"/>
          <w:sz w:val="24"/>
        </w:rPr>
        <w:t>、采购人保留在本项目服务期内自行组织采购项目，或根据实际情况（如现有入围代理机构均无法满足特定项目需求、入围代理机构数量不足等）另行增补代理机构（包括但不限于按本次评审排名依次递补或重新组织招标等方式）的权利。</w:t>
      </w:r>
    </w:p>
    <w:p w14:paraId="5BA3F284"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说明：以上加“★”条款为实质性要求，投标人须提供相应承诺函（格式自拟，内容须完整覆盖所有★项要求），并加盖公章。未按要求提供或承诺内容不全者，视为符合性审查不通过。</w:t>
      </w:r>
    </w:p>
    <w:p w14:paraId="5BF794DE" w14:textId="77777777" w:rsidR="00352A74" w:rsidRPr="00E3340B" w:rsidRDefault="00000000">
      <w:pPr>
        <w:snapToGrid w:val="0"/>
        <w:spacing w:line="440" w:lineRule="exact"/>
        <w:rPr>
          <w:rFonts w:ascii="宋体" w:hAnsi="宋体" w:cs="宋体" w:hint="eastAsia"/>
          <w:b/>
          <w:bCs/>
          <w:color w:val="000000" w:themeColor="text1"/>
          <w:sz w:val="24"/>
        </w:rPr>
      </w:pPr>
      <w:r w:rsidRPr="00E3340B">
        <w:rPr>
          <w:rFonts w:ascii="宋体" w:hAnsi="宋体" w:cs="宋体" w:hint="eastAsia"/>
          <w:b/>
          <w:bCs/>
          <w:color w:val="000000" w:themeColor="text1"/>
          <w:sz w:val="24"/>
        </w:rPr>
        <w:lastRenderedPageBreak/>
        <w:t>三、合同履行期限（服务期）：</w:t>
      </w:r>
    </w:p>
    <w:p w14:paraId="3AD26929"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叁年（自合同签订之日起算）。合同一年一签，每年根据《江苏财会职业学院招标采购代理机构管理办法》进行考核，考核合格方可续签下一年度合同，最多续签两次。</w:t>
      </w:r>
    </w:p>
    <w:p w14:paraId="0A19DAED" w14:textId="77777777" w:rsidR="00352A74" w:rsidRPr="00E3340B" w:rsidRDefault="00000000">
      <w:pPr>
        <w:snapToGrid w:val="0"/>
        <w:spacing w:line="440" w:lineRule="exact"/>
        <w:rPr>
          <w:rFonts w:ascii="宋体" w:hAnsi="宋体" w:cs="宋体" w:hint="eastAsia"/>
          <w:b/>
          <w:bCs/>
          <w:color w:val="000000" w:themeColor="text1"/>
          <w:sz w:val="24"/>
        </w:rPr>
      </w:pPr>
      <w:r w:rsidRPr="00E3340B">
        <w:rPr>
          <w:rFonts w:ascii="宋体" w:hAnsi="宋体" w:cs="宋体" w:hint="eastAsia"/>
          <w:b/>
          <w:bCs/>
          <w:color w:val="000000" w:themeColor="text1"/>
          <w:sz w:val="24"/>
        </w:rPr>
        <w:t>四、考核办法：</w:t>
      </w:r>
    </w:p>
    <w:p w14:paraId="4D867699"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采购人将根据《江苏财会职业学院招标采购代理机构管理办法》及相关考核表（详见附件），对入围代理机构进行考核。考核体系包含项目考核、年度考核和年度综合考核。年度综合考核得分=代理机构该年度项目考核平均得分×60%+该年度考核得分×40%。年度综合考核得分在80分（含）以上为合格；80分以下为不合格。考核合格是续签下一年度合同的必要条件，考核不合格的，合同自动终止。考核具体内容及标准见附件。</w:t>
      </w:r>
    </w:p>
    <w:p w14:paraId="09CA4A38" w14:textId="77777777" w:rsidR="00352A74" w:rsidRPr="00E3340B" w:rsidRDefault="00000000">
      <w:pPr>
        <w:snapToGrid w:val="0"/>
        <w:spacing w:line="440" w:lineRule="exact"/>
        <w:rPr>
          <w:rFonts w:ascii="宋体" w:hAnsi="宋体" w:cs="宋体" w:hint="eastAsia"/>
          <w:b/>
          <w:bCs/>
          <w:color w:val="000000" w:themeColor="text1"/>
          <w:sz w:val="24"/>
        </w:rPr>
      </w:pPr>
      <w:r w:rsidRPr="00E3340B">
        <w:rPr>
          <w:rFonts w:ascii="宋体" w:hAnsi="宋体" w:cs="宋体" w:hint="eastAsia"/>
          <w:b/>
          <w:bCs/>
          <w:color w:val="000000" w:themeColor="text1"/>
          <w:sz w:val="24"/>
        </w:rPr>
        <w:t>五、费用支付：</w:t>
      </w:r>
    </w:p>
    <w:p w14:paraId="48FC9840"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1、支付主体</w:t>
      </w:r>
    </w:p>
    <w:p w14:paraId="633C33F1"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代理服务费、工程量清单预算编制费由中标代理机构按照项目中标金额和本次遴选确定的收费标准，向其代理项目的中标（成交）单位收取，采购人不直接承担此项费用。代理机构须在其受托项目的招标文件及招标公告中，明确公示该项目的具体收费费率。</w:t>
      </w:r>
    </w:p>
    <w:p w14:paraId="0CD0875A"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2、招标代理费收费标准</w:t>
      </w:r>
    </w:p>
    <w:p w14:paraId="5F3B2231" w14:textId="2F240254" w:rsidR="00352A74" w:rsidRPr="00E3340B" w:rsidRDefault="007E3C8A">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50万元(含)以下项目实行固定收费，招标代理收费标准为3000元。50万元以上按照《江苏省招标代理服务收费的指导意见》的通知（苏招协【2022】002号）招标代理服务收费标准费率*中标费率执行。</w:t>
      </w:r>
    </w:p>
    <w:p w14:paraId="02EE1060"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3、工程量清单预算编制费收费标准</w:t>
      </w:r>
    </w:p>
    <w:p w14:paraId="2AB071B9"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按照《省物价局省住房和城乡建设厅关于规范工程造价咨询服务收费标准及有关事项的通知》（苏价服【2014】383号）江苏省建设工程造价咨询服务收费标准费率*中标费率执行。</w:t>
      </w:r>
    </w:p>
    <w:p w14:paraId="3EF68250"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4、专家评审费</w:t>
      </w:r>
    </w:p>
    <w:p w14:paraId="2413A51D"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所有委托项目的专家评审费由采购人支付。若代理机构出现向中标（成交）单位违规收取专家费的情况，一经查实，学校将立即终止合同，取消其代理资格。</w:t>
      </w:r>
    </w:p>
    <w:p w14:paraId="6FC5971E" w14:textId="77777777" w:rsidR="00352A74" w:rsidRPr="00E3340B" w:rsidRDefault="00000000">
      <w:pPr>
        <w:snapToGrid w:val="0"/>
        <w:spacing w:line="440" w:lineRule="exact"/>
        <w:rPr>
          <w:rFonts w:ascii="宋体" w:hAnsi="宋体" w:cs="宋体" w:hint="eastAsia"/>
          <w:b/>
          <w:bCs/>
          <w:color w:val="000000" w:themeColor="text1"/>
          <w:sz w:val="24"/>
        </w:rPr>
      </w:pPr>
      <w:r w:rsidRPr="00E3340B">
        <w:rPr>
          <w:rFonts w:ascii="宋体" w:hAnsi="宋体" w:cs="宋体" w:hint="eastAsia"/>
          <w:b/>
          <w:bCs/>
          <w:color w:val="000000" w:themeColor="text1"/>
          <w:sz w:val="24"/>
        </w:rPr>
        <w:t>六、其他说明</w:t>
      </w:r>
    </w:p>
    <w:p w14:paraId="6B273E2B"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1、招标人对投标人的不合理报价有权要求其提供成本核算说明。</w:t>
      </w:r>
    </w:p>
    <w:p w14:paraId="3210B647" w14:textId="77777777" w:rsidR="00352A74" w:rsidRPr="00E3340B" w:rsidRDefault="00000000">
      <w:pPr>
        <w:snapToGrid w:val="0"/>
        <w:spacing w:line="440" w:lineRule="exact"/>
        <w:ind w:firstLineChars="200" w:firstLine="480"/>
        <w:rPr>
          <w:rFonts w:ascii="宋体" w:hAnsi="宋体" w:cs="宋体" w:hint="eastAsia"/>
          <w:color w:val="000000" w:themeColor="text1"/>
          <w:sz w:val="24"/>
        </w:rPr>
      </w:pPr>
      <w:r w:rsidRPr="00E3340B">
        <w:rPr>
          <w:rFonts w:ascii="宋体" w:hAnsi="宋体" w:cs="宋体" w:hint="eastAsia"/>
          <w:color w:val="000000" w:themeColor="text1"/>
          <w:sz w:val="24"/>
        </w:rPr>
        <w:t>2、若一个采购包允许多家供应商中标，则由该包所有中标（成交）供应商均摊代理服务费（计算时四舍五入取整）。</w:t>
      </w:r>
    </w:p>
    <w:p w14:paraId="6E1EC7CB" w14:textId="77777777" w:rsidR="00352A74" w:rsidRPr="00E3340B" w:rsidRDefault="00000000">
      <w:pPr>
        <w:pStyle w:val="af4"/>
        <w:snapToGrid w:val="0"/>
        <w:spacing w:before="0" w:beforeAutospacing="0" w:after="0" w:afterAutospacing="0" w:line="440" w:lineRule="exact"/>
        <w:rPr>
          <w:rFonts w:ascii="宋体" w:hAnsi="宋体" w:cs="宋体" w:hint="eastAsia"/>
          <w:color w:val="000000" w:themeColor="text1"/>
          <w:szCs w:val="24"/>
        </w:rPr>
      </w:pPr>
      <w:r w:rsidRPr="00E3340B">
        <w:rPr>
          <w:rFonts w:ascii="宋体" w:hAnsi="宋体" w:cs="宋体" w:hint="eastAsia"/>
          <w:b/>
          <w:bCs/>
          <w:color w:val="000000" w:themeColor="text1"/>
          <w:szCs w:val="24"/>
        </w:rPr>
        <w:t>七、履约保证金方式：</w:t>
      </w:r>
      <w:r w:rsidRPr="00E3340B">
        <w:rPr>
          <w:rFonts w:ascii="宋体" w:hAnsi="宋体" w:cs="宋体" w:hint="eastAsia"/>
          <w:color w:val="000000" w:themeColor="text1"/>
          <w:szCs w:val="24"/>
        </w:rPr>
        <w:t>无。</w:t>
      </w:r>
    </w:p>
    <w:p w14:paraId="3586DF28" w14:textId="77777777" w:rsidR="00EE75FC" w:rsidRPr="00E3340B" w:rsidRDefault="00EE75FC">
      <w:pPr>
        <w:pStyle w:val="af4"/>
        <w:snapToGrid w:val="0"/>
        <w:spacing w:before="0" w:beforeAutospacing="0" w:after="0" w:afterAutospacing="0" w:line="440" w:lineRule="exact"/>
        <w:rPr>
          <w:rFonts w:ascii="宋体" w:hAnsi="宋体" w:cs="宋体" w:hint="eastAsia"/>
          <w:color w:val="000000" w:themeColor="text1"/>
          <w:szCs w:val="24"/>
        </w:rPr>
      </w:pPr>
    </w:p>
    <w:p w14:paraId="7CE9C5E1"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b/>
          <w:bCs/>
          <w:color w:val="000000" w:themeColor="text1"/>
          <w:sz w:val="36"/>
          <w:szCs w:val="36"/>
        </w:rPr>
      </w:pPr>
      <w:r w:rsidRPr="00E3340B">
        <w:rPr>
          <w:rFonts w:ascii="Times New Roman" w:eastAsia="宋体" w:cs="宋体" w:hint="eastAsia"/>
          <w:b/>
          <w:bCs/>
          <w:color w:val="000000" w:themeColor="text1"/>
          <w:sz w:val="36"/>
          <w:szCs w:val="36"/>
        </w:rPr>
        <w:lastRenderedPageBreak/>
        <w:t>第五部分</w:t>
      </w:r>
      <w:bookmarkStart w:id="8" w:name="_Toc10468"/>
      <w:r w:rsidRPr="00E3340B">
        <w:rPr>
          <w:rFonts w:ascii="Times New Roman" w:eastAsia="宋体" w:cs="宋体" w:hint="eastAsia"/>
          <w:b/>
          <w:bCs/>
          <w:color w:val="000000" w:themeColor="text1"/>
          <w:sz w:val="36"/>
          <w:szCs w:val="36"/>
        </w:rPr>
        <w:t xml:space="preserve">  </w:t>
      </w:r>
      <w:r w:rsidRPr="00E3340B">
        <w:rPr>
          <w:rFonts w:ascii="Times New Roman" w:eastAsia="宋体" w:cs="宋体" w:hint="eastAsia"/>
          <w:b/>
          <w:bCs/>
          <w:color w:val="000000" w:themeColor="text1"/>
          <w:sz w:val="36"/>
          <w:szCs w:val="36"/>
        </w:rPr>
        <w:t>评</w:t>
      </w:r>
      <w:bookmarkEnd w:id="6"/>
      <w:bookmarkEnd w:id="8"/>
      <w:r w:rsidRPr="00E3340B">
        <w:rPr>
          <w:rFonts w:ascii="Times New Roman" w:eastAsia="宋体" w:cs="宋体" w:hint="eastAsia"/>
          <w:b/>
          <w:bCs/>
          <w:color w:val="000000" w:themeColor="text1"/>
          <w:sz w:val="36"/>
          <w:szCs w:val="36"/>
        </w:rPr>
        <w:t>标方法与评标标准</w:t>
      </w:r>
    </w:p>
    <w:p w14:paraId="4147B5D7" w14:textId="77777777" w:rsidR="00352A74" w:rsidRPr="00E3340B" w:rsidRDefault="00000000">
      <w:pPr>
        <w:widowControl/>
        <w:snapToGrid w:val="0"/>
        <w:spacing w:line="440" w:lineRule="exact"/>
        <w:ind w:firstLineChars="200" w:firstLine="482"/>
        <w:rPr>
          <w:rFonts w:cs="宋体"/>
          <w:b/>
          <w:bCs/>
          <w:color w:val="000000" w:themeColor="text1"/>
          <w:sz w:val="24"/>
        </w:rPr>
      </w:pPr>
      <w:bookmarkStart w:id="9" w:name="_Toc13446"/>
      <w:r w:rsidRPr="00E3340B">
        <w:rPr>
          <w:rFonts w:cs="宋体" w:hint="eastAsia"/>
          <w:b/>
          <w:bCs/>
          <w:color w:val="000000" w:themeColor="text1"/>
          <w:sz w:val="24"/>
        </w:rPr>
        <w:t>一、评标方法</w:t>
      </w:r>
    </w:p>
    <w:p w14:paraId="7B7C5C0F" w14:textId="77777777" w:rsidR="00352A74" w:rsidRPr="00E3340B" w:rsidRDefault="00000000">
      <w:pPr>
        <w:widowControl/>
        <w:snapToGrid w:val="0"/>
        <w:spacing w:line="440" w:lineRule="exact"/>
        <w:ind w:firstLineChars="200" w:firstLine="480"/>
        <w:rPr>
          <w:rFonts w:cs="宋体"/>
          <w:color w:val="000000" w:themeColor="text1"/>
          <w:sz w:val="24"/>
        </w:rPr>
      </w:pPr>
      <w:r w:rsidRPr="00E3340B">
        <w:rPr>
          <w:rFonts w:cs="宋体" w:hint="eastAsia"/>
          <w:color w:val="000000" w:themeColor="text1"/>
          <w:sz w:val="24"/>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14:paraId="675F45D9" w14:textId="77777777" w:rsidR="00352A74" w:rsidRPr="00E3340B" w:rsidRDefault="00000000">
      <w:pPr>
        <w:widowControl/>
        <w:snapToGrid w:val="0"/>
        <w:spacing w:line="440" w:lineRule="exact"/>
        <w:ind w:firstLineChars="200" w:firstLine="482"/>
        <w:rPr>
          <w:rFonts w:cs="宋体"/>
          <w:b/>
          <w:bCs/>
          <w:color w:val="000000" w:themeColor="text1"/>
          <w:sz w:val="24"/>
        </w:rPr>
      </w:pPr>
      <w:r w:rsidRPr="00E3340B">
        <w:rPr>
          <w:rFonts w:cs="宋体" w:hint="eastAsia"/>
          <w:b/>
          <w:bCs/>
          <w:color w:val="000000" w:themeColor="text1"/>
          <w:sz w:val="24"/>
        </w:rPr>
        <w:t>二、评标标准</w:t>
      </w:r>
    </w:p>
    <w:p w14:paraId="748F5B0A" w14:textId="77777777" w:rsidR="00352A74" w:rsidRPr="00E3340B" w:rsidRDefault="00000000">
      <w:pPr>
        <w:widowControl/>
        <w:snapToGrid w:val="0"/>
        <w:spacing w:line="440" w:lineRule="exact"/>
        <w:ind w:firstLineChars="200" w:firstLine="480"/>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1</w:t>
      </w:r>
      <w:r w:rsidRPr="00E3340B">
        <w:rPr>
          <w:rFonts w:cs="宋体" w:hint="eastAsia"/>
          <w:color w:val="000000" w:themeColor="text1"/>
          <w:sz w:val="24"/>
        </w:rPr>
        <w:t>）评标时，评委会以招标文件为评标依据，评委会各成员独立对每个投标人的投标文件进行评价，并汇总每个投标人的得分。评标过程中，不得去掉报价中的最高报价和最低报价。</w:t>
      </w:r>
    </w:p>
    <w:p w14:paraId="5295653B" w14:textId="77777777" w:rsidR="00352A74" w:rsidRPr="00E3340B" w:rsidRDefault="00000000">
      <w:pPr>
        <w:widowControl/>
        <w:snapToGrid w:val="0"/>
        <w:spacing w:line="440" w:lineRule="exact"/>
        <w:ind w:firstLineChars="200" w:firstLine="480"/>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2</w:t>
      </w:r>
      <w:r w:rsidRPr="00E3340B">
        <w:rPr>
          <w:rFonts w:cs="宋体" w:hint="eastAsia"/>
          <w:color w:val="000000" w:themeColor="text1"/>
          <w:sz w:val="24"/>
        </w:rPr>
        <w:t>）本项目评分总分为</w:t>
      </w:r>
      <w:r w:rsidRPr="00E3340B">
        <w:rPr>
          <w:rFonts w:cs="宋体" w:hint="eastAsia"/>
          <w:color w:val="000000" w:themeColor="text1"/>
          <w:sz w:val="24"/>
        </w:rPr>
        <w:t>100</w:t>
      </w:r>
      <w:r w:rsidRPr="00E3340B">
        <w:rPr>
          <w:rFonts w:cs="宋体" w:hint="eastAsia"/>
          <w:color w:val="000000" w:themeColor="text1"/>
          <w:sz w:val="24"/>
        </w:rPr>
        <w:t>分，按四舍五入取至小数点后两位。</w:t>
      </w:r>
    </w:p>
    <w:p w14:paraId="75936E4B" w14:textId="77777777" w:rsidR="00352A74" w:rsidRPr="00E3340B" w:rsidRDefault="00000000">
      <w:pPr>
        <w:widowControl/>
        <w:snapToGrid w:val="0"/>
        <w:spacing w:line="440" w:lineRule="exact"/>
        <w:ind w:firstLineChars="200" w:firstLine="480"/>
        <w:rPr>
          <w:rFonts w:cs="宋体"/>
          <w:color w:val="000000" w:themeColor="text1"/>
          <w:sz w:val="24"/>
        </w:rPr>
      </w:pPr>
      <w:r w:rsidRPr="00E3340B">
        <w:rPr>
          <w:rFonts w:cs="宋体" w:hint="eastAsia"/>
          <w:color w:val="000000" w:themeColor="text1"/>
          <w:sz w:val="24"/>
        </w:rPr>
        <w:t>（</w:t>
      </w:r>
      <w:r w:rsidRPr="00E3340B">
        <w:rPr>
          <w:rFonts w:cs="宋体" w:hint="eastAsia"/>
          <w:color w:val="000000" w:themeColor="text1"/>
          <w:sz w:val="24"/>
        </w:rPr>
        <w:t>3</w:t>
      </w:r>
      <w:r w:rsidRPr="00E3340B">
        <w:rPr>
          <w:rFonts w:cs="宋体" w:hint="eastAsia"/>
          <w:color w:val="000000" w:themeColor="text1"/>
          <w:sz w:val="24"/>
        </w:rPr>
        <w:t>）总得分</w:t>
      </w:r>
      <w:r w:rsidRPr="00E3340B">
        <w:rPr>
          <w:rFonts w:cs="宋体" w:hint="eastAsia"/>
          <w:color w:val="000000" w:themeColor="text1"/>
          <w:sz w:val="24"/>
        </w:rPr>
        <w:t>=</w:t>
      </w:r>
      <w:r w:rsidRPr="00E3340B">
        <w:rPr>
          <w:rFonts w:cs="宋体" w:hint="eastAsia"/>
          <w:color w:val="000000" w:themeColor="text1"/>
          <w:sz w:val="24"/>
        </w:rPr>
        <w:t>价格分</w:t>
      </w:r>
      <w:r w:rsidRPr="00E3340B">
        <w:rPr>
          <w:rFonts w:cs="宋体" w:hint="eastAsia"/>
          <w:color w:val="000000" w:themeColor="text1"/>
          <w:sz w:val="24"/>
        </w:rPr>
        <w:t>+</w:t>
      </w:r>
      <w:r w:rsidRPr="00E3340B">
        <w:rPr>
          <w:rFonts w:cs="宋体" w:hint="eastAsia"/>
          <w:color w:val="000000" w:themeColor="text1"/>
          <w:sz w:val="24"/>
        </w:rPr>
        <w:t>商务技术分。</w:t>
      </w:r>
    </w:p>
    <w:p w14:paraId="36EE823B" w14:textId="77777777" w:rsidR="00352A74" w:rsidRPr="00E3340B" w:rsidRDefault="00000000">
      <w:pPr>
        <w:widowControl/>
        <w:snapToGrid w:val="0"/>
        <w:spacing w:line="440" w:lineRule="exact"/>
        <w:ind w:firstLineChars="200" w:firstLine="482"/>
        <w:rPr>
          <w:rFonts w:cs="宋体"/>
          <w:b/>
          <w:bCs/>
          <w:color w:val="000000" w:themeColor="text1"/>
          <w:sz w:val="24"/>
        </w:rPr>
      </w:pPr>
      <w:r w:rsidRPr="00E3340B">
        <w:rPr>
          <w:rFonts w:cs="宋体" w:hint="eastAsia"/>
          <w:b/>
          <w:bCs/>
          <w:color w:val="000000" w:themeColor="text1"/>
          <w:sz w:val="24"/>
        </w:rPr>
        <w:t>本项目拟采购三家招投标代理机构，按照评审得分由高到低顺序确定排名前三的投标人为中标人。</w:t>
      </w:r>
    </w:p>
    <w:p w14:paraId="7706D5EA" w14:textId="77777777" w:rsidR="00352A74" w:rsidRPr="00E3340B" w:rsidRDefault="00000000">
      <w:pPr>
        <w:widowControl/>
        <w:snapToGrid w:val="0"/>
        <w:spacing w:line="360" w:lineRule="auto"/>
        <w:ind w:firstLineChars="200" w:firstLine="562"/>
        <w:jc w:val="center"/>
        <w:rPr>
          <w:rFonts w:cs="宋体"/>
          <w:b/>
          <w:bCs/>
          <w:color w:val="000000" w:themeColor="text1"/>
          <w:szCs w:val="21"/>
        </w:rPr>
      </w:pPr>
      <w:r w:rsidRPr="00E3340B">
        <w:rPr>
          <w:rFonts w:cs="宋体" w:hint="eastAsia"/>
          <w:b/>
          <w:bCs/>
          <w:color w:val="000000" w:themeColor="text1"/>
          <w:sz w:val="28"/>
          <w:szCs w:val="28"/>
        </w:rPr>
        <w:t>综合评分法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6665"/>
        <w:gridCol w:w="799"/>
      </w:tblGrid>
      <w:tr w:rsidR="00DB1416" w:rsidRPr="00E3340B" w14:paraId="59D65DA6" w14:textId="77777777">
        <w:trPr>
          <w:trHeight w:val="715"/>
        </w:trPr>
        <w:tc>
          <w:tcPr>
            <w:tcW w:w="861" w:type="pct"/>
            <w:tcBorders>
              <w:top w:val="single" w:sz="4" w:space="0" w:color="000000"/>
              <w:left w:val="single" w:sz="4" w:space="0" w:color="000000"/>
              <w:bottom w:val="single" w:sz="4" w:space="0" w:color="000000"/>
              <w:right w:val="single" w:sz="4" w:space="0" w:color="000000"/>
            </w:tcBorders>
            <w:vAlign w:val="center"/>
          </w:tcPr>
          <w:p w14:paraId="3E234194" w14:textId="77777777" w:rsidR="00352A74" w:rsidRPr="00E3340B" w:rsidRDefault="00000000">
            <w:pPr>
              <w:spacing w:line="340" w:lineRule="exact"/>
              <w:jc w:val="center"/>
              <w:rPr>
                <w:color w:val="000000" w:themeColor="text1"/>
                <w:sz w:val="24"/>
              </w:rPr>
            </w:pPr>
            <w:r w:rsidRPr="00E3340B">
              <w:rPr>
                <w:color w:val="000000" w:themeColor="text1"/>
                <w:sz w:val="24"/>
              </w:rPr>
              <w:t>评</w:t>
            </w:r>
            <w:r w:rsidRPr="00E3340B">
              <w:rPr>
                <w:rFonts w:hint="eastAsia"/>
                <w:color w:val="000000" w:themeColor="text1"/>
                <w:sz w:val="24"/>
              </w:rPr>
              <w:t>审因素</w:t>
            </w:r>
          </w:p>
        </w:tc>
        <w:tc>
          <w:tcPr>
            <w:tcW w:w="3695" w:type="pct"/>
            <w:tcBorders>
              <w:top w:val="single" w:sz="4" w:space="0" w:color="000000"/>
              <w:left w:val="single" w:sz="4" w:space="0" w:color="000000"/>
              <w:bottom w:val="single" w:sz="4" w:space="0" w:color="000000"/>
              <w:right w:val="single" w:sz="4" w:space="0" w:color="000000"/>
            </w:tcBorders>
            <w:vAlign w:val="center"/>
          </w:tcPr>
          <w:p w14:paraId="6997A32E"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评审标准</w:t>
            </w:r>
          </w:p>
        </w:tc>
        <w:tc>
          <w:tcPr>
            <w:tcW w:w="443" w:type="pct"/>
            <w:tcBorders>
              <w:top w:val="single" w:sz="4" w:space="0" w:color="000000"/>
              <w:left w:val="single" w:sz="4" w:space="0" w:color="000000"/>
              <w:bottom w:val="single" w:sz="4" w:space="0" w:color="000000"/>
              <w:right w:val="single" w:sz="4" w:space="0" w:color="000000"/>
            </w:tcBorders>
            <w:vAlign w:val="center"/>
          </w:tcPr>
          <w:p w14:paraId="795C026F"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分值</w:t>
            </w:r>
          </w:p>
        </w:tc>
      </w:tr>
      <w:tr w:rsidR="00DB1416" w:rsidRPr="00E3340B" w14:paraId="40C692F4"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5EE40103" w14:textId="77777777" w:rsidR="00352A74" w:rsidRPr="00E3340B" w:rsidRDefault="00000000">
            <w:pPr>
              <w:spacing w:line="340" w:lineRule="exact"/>
              <w:jc w:val="center"/>
              <w:rPr>
                <w:rFonts w:cs="仿宋"/>
                <w:color w:val="000000" w:themeColor="text1"/>
                <w:sz w:val="24"/>
              </w:rPr>
            </w:pPr>
            <w:r w:rsidRPr="00E3340B">
              <w:rPr>
                <w:rFonts w:cs="仿宋"/>
                <w:color w:val="000000" w:themeColor="text1"/>
                <w:sz w:val="24"/>
              </w:rPr>
              <w:t>投标报价</w:t>
            </w:r>
          </w:p>
        </w:tc>
        <w:tc>
          <w:tcPr>
            <w:tcW w:w="3695" w:type="pct"/>
            <w:tcBorders>
              <w:top w:val="single" w:sz="4" w:space="0" w:color="000000"/>
              <w:left w:val="single" w:sz="4" w:space="0" w:color="000000"/>
              <w:bottom w:val="single" w:sz="4" w:space="0" w:color="000000"/>
              <w:right w:val="single" w:sz="4" w:space="0" w:color="000000"/>
            </w:tcBorders>
            <w:vAlign w:val="center"/>
          </w:tcPr>
          <w:p w14:paraId="675B22A2" w14:textId="77777777" w:rsidR="00352A74" w:rsidRPr="00E3340B" w:rsidRDefault="00000000">
            <w:pPr>
              <w:spacing w:line="340" w:lineRule="exact"/>
              <w:rPr>
                <w:color w:val="000000" w:themeColor="text1"/>
                <w:sz w:val="24"/>
              </w:rPr>
            </w:pPr>
            <w:r w:rsidRPr="00E3340B">
              <w:rPr>
                <w:rFonts w:hint="eastAsia"/>
                <w:color w:val="000000" w:themeColor="text1"/>
                <w:sz w:val="24"/>
              </w:rPr>
              <w:t>招标代理费用：</w:t>
            </w:r>
          </w:p>
          <w:p w14:paraId="136276D1"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w:t>
            </w:r>
            <w:r w:rsidRPr="00E3340B">
              <w:rPr>
                <w:rFonts w:hint="eastAsia"/>
                <w:color w:val="000000" w:themeColor="text1"/>
                <w:sz w:val="24"/>
              </w:rPr>
              <w:t>50</w:t>
            </w:r>
            <w:r w:rsidRPr="00E3340B">
              <w:rPr>
                <w:rFonts w:hint="eastAsia"/>
                <w:color w:val="000000" w:themeColor="text1"/>
                <w:sz w:val="24"/>
              </w:rPr>
              <w:t>万元</w:t>
            </w:r>
            <w:r w:rsidRPr="00E3340B">
              <w:rPr>
                <w:rFonts w:hint="eastAsia"/>
                <w:color w:val="000000" w:themeColor="text1"/>
                <w:sz w:val="24"/>
              </w:rPr>
              <w:t>(</w:t>
            </w:r>
            <w:r w:rsidRPr="00E3340B">
              <w:rPr>
                <w:rFonts w:hint="eastAsia"/>
                <w:color w:val="000000" w:themeColor="text1"/>
                <w:sz w:val="24"/>
              </w:rPr>
              <w:t>含</w:t>
            </w:r>
            <w:r w:rsidRPr="00E3340B">
              <w:rPr>
                <w:rFonts w:hint="eastAsia"/>
                <w:color w:val="000000" w:themeColor="text1"/>
                <w:sz w:val="24"/>
              </w:rPr>
              <w:t>)</w:t>
            </w:r>
            <w:r w:rsidRPr="00E3340B">
              <w:rPr>
                <w:rFonts w:hint="eastAsia"/>
                <w:color w:val="000000" w:themeColor="text1"/>
                <w:sz w:val="24"/>
              </w:rPr>
              <w:t>以下项目实行固定收费，招标代理收费标准为</w:t>
            </w:r>
            <w:r w:rsidRPr="00E3340B">
              <w:rPr>
                <w:rFonts w:hint="eastAsia"/>
                <w:color w:val="000000" w:themeColor="text1"/>
                <w:sz w:val="24"/>
              </w:rPr>
              <w:t>3000</w:t>
            </w:r>
            <w:r w:rsidRPr="00E3340B">
              <w:rPr>
                <w:rFonts w:hint="eastAsia"/>
                <w:color w:val="000000" w:themeColor="text1"/>
                <w:sz w:val="24"/>
              </w:rPr>
              <w:t>元。</w:t>
            </w:r>
          </w:p>
          <w:p w14:paraId="379DD4C9"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w:t>
            </w:r>
            <w:r w:rsidRPr="00E3340B">
              <w:rPr>
                <w:rFonts w:hint="eastAsia"/>
                <w:color w:val="000000" w:themeColor="text1"/>
                <w:sz w:val="24"/>
              </w:rPr>
              <w:t>50</w:t>
            </w:r>
            <w:r w:rsidRPr="00E3340B">
              <w:rPr>
                <w:rFonts w:hint="eastAsia"/>
                <w:color w:val="000000" w:themeColor="text1"/>
                <w:sz w:val="24"/>
              </w:rPr>
              <w:t>万元以上项目根据《江苏省招标代理服务收费的指导意见》的通知（苏招协【</w:t>
            </w:r>
            <w:r w:rsidRPr="00E3340B">
              <w:rPr>
                <w:rFonts w:hint="eastAsia"/>
                <w:color w:val="000000" w:themeColor="text1"/>
                <w:sz w:val="24"/>
              </w:rPr>
              <w:t>2022</w:t>
            </w:r>
            <w:r w:rsidRPr="00E3340B">
              <w:rPr>
                <w:rFonts w:hint="eastAsia"/>
                <w:color w:val="000000" w:themeColor="text1"/>
                <w:sz w:val="24"/>
              </w:rPr>
              <w:t>】</w:t>
            </w:r>
            <w:r w:rsidRPr="00E3340B">
              <w:rPr>
                <w:rFonts w:hint="eastAsia"/>
                <w:color w:val="000000" w:themeColor="text1"/>
                <w:sz w:val="24"/>
              </w:rPr>
              <w:t>002</w:t>
            </w:r>
            <w:r w:rsidRPr="00E3340B">
              <w:rPr>
                <w:rFonts w:hint="eastAsia"/>
                <w:color w:val="000000" w:themeColor="text1"/>
                <w:sz w:val="24"/>
              </w:rPr>
              <w:t>号）招标代理服务收费标准的费率报价。</w:t>
            </w:r>
          </w:p>
          <w:p w14:paraId="5AABF2E1" w14:textId="77777777" w:rsidR="00352A74" w:rsidRPr="00E3340B" w:rsidRDefault="00000000">
            <w:pPr>
              <w:spacing w:line="340" w:lineRule="exact"/>
              <w:rPr>
                <w:color w:val="000000" w:themeColor="text1"/>
                <w:sz w:val="24"/>
              </w:rPr>
            </w:pPr>
            <w:r w:rsidRPr="00E3340B">
              <w:rPr>
                <w:rFonts w:hint="eastAsia"/>
                <w:color w:val="000000" w:themeColor="text1"/>
                <w:sz w:val="24"/>
              </w:rPr>
              <w:t>造价咨询费用：</w:t>
            </w:r>
          </w:p>
          <w:p w14:paraId="35BCB41D" w14:textId="77777777" w:rsidR="00352A74" w:rsidRPr="00E3340B" w:rsidRDefault="00000000">
            <w:pPr>
              <w:spacing w:line="340" w:lineRule="exact"/>
              <w:rPr>
                <w:color w:val="000000" w:themeColor="text1"/>
                <w:sz w:val="24"/>
              </w:rPr>
            </w:pPr>
            <w:r w:rsidRPr="00E3340B">
              <w:rPr>
                <w:rFonts w:hint="eastAsia"/>
                <w:color w:val="000000" w:themeColor="text1"/>
                <w:sz w:val="24"/>
              </w:rPr>
              <w:t>根据《省物价局省住房和城乡建设厅关于规范工程造价咨询服务收费标准及有关事项的通知》（苏价服【</w:t>
            </w:r>
            <w:r w:rsidRPr="00E3340B">
              <w:rPr>
                <w:rFonts w:hint="eastAsia"/>
                <w:color w:val="000000" w:themeColor="text1"/>
                <w:sz w:val="24"/>
              </w:rPr>
              <w:t>2014</w:t>
            </w:r>
            <w:r w:rsidRPr="00E3340B">
              <w:rPr>
                <w:rFonts w:hint="eastAsia"/>
                <w:color w:val="000000" w:themeColor="text1"/>
                <w:sz w:val="24"/>
              </w:rPr>
              <w:t>】</w:t>
            </w:r>
            <w:r w:rsidRPr="00E3340B">
              <w:rPr>
                <w:rFonts w:hint="eastAsia"/>
                <w:color w:val="000000" w:themeColor="text1"/>
                <w:sz w:val="24"/>
              </w:rPr>
              <w:t>383</w:t>
            </w:r>
            <w:r w:rsidRPr="00E3340B">
              <w:rPr>
                <w:rFonts w:hint="eastAsia"/>
                <w:color w:val="000000" w:themeColor="text1"/>
                <w:sz w:val="24"/>
              </w:rPr>
              <w:t>号）造价咨询服务收费标准的费率报价。</w:t>
            </w:r>
          </w:p>
          <w:p w14:paraId="0BD1E455" w14:textId="77777777" w:rsidR="00352A74" w:rsidRPr="00E3340B" w:rsidRDefault="00000000">
            <w:pPr>
              <w:spacing w:line="340" w:lineRule="exact"/>
              <w:rPr>
                <w:color w:val="000000" w:themeColor="text1"/>
                <w:sz w:val="24"/>
              </w:rPr>
            </w:pPr>
            <w:r w:rsidRPr="00E3340B">
              <w:rPr>
                <w:rFonts w:hint="eastAsia"/>
                <w:color w:val="000000" w:themeColor="text1"/>
                <w:sz w:val="24"/>
              </w:rPr>
              <w:t>本项目最高投标限价</w:t>
            </w:r>
            <w:r w:rsidRPr="00E3340B">
              <w:rPr>
                <w:rFonts w:hint="eastAsia"/>
                <w:color w:val="000000" w:themeColor="text1"/>
                <w:sz w:val="24"/>
              </w:rPr>
              <w:t>B</w:t>
            </w:r>
            <w:r w:rsidRPr="00E3340B">
              <w:rPr>
                <w:rFonts w:hint="eastAsia"/>
                <w:color w:val="000000" w:themeColor="text1"/>
                <w:sz w:val="24"/>
              </w:rPr>
              <w:t>：上述文件收费标准的</w:t>
            </w:r>
            <w:r w:rsidRPr="00E3340B">
              <w:rPr>
                <w:rFonts w:hint="eastAsia"/>
                <w:color w:val="000000" w:themeColor="text1"/>
                <w:sz w:val="24"/>
              </w:rPr>
              <w:t>40 %</w:t>
            </w:r>
            <w:r w:rsidRPr="00E3340B">
              <w:rPr>
                <w:rFonts w:hint="eastAsia"/>
                <w:color w:val="000000" w:themeColor="text1"/>
                <w:sz w:val="24"/>
              </w:rPr>
              <w:t>；</w:t>
            </w:r>
          </w:p>
          <w:p w14:paraId="69EFC296" w14:textId="77777777" w:rsidR="00352A74" w:rsidRPr="00E3340B" w:rsidRDefault="00000000">
            <w:pPr>
              <w:spacing w:line="340" w:lineRule="exact"/>
              <w:rPr>
                <w:color w:val="000000" w:themeColor="text1"/>
                <w:sz w:val="24"/>
              </w:rPr>
            </w:pPr>
            <w:r w:rsidRPr="00E3340B">
              <w:rPr>
                <w:rFonts w:hint="eastAsia"/>
                <w:color w:val="000000" w:themeColor="text1"/>
                <w:sz w:val="24"/>
              </w:rPr>
              <w:t>以有效投标文件的投标报价算术平均值为</w:t>
            </w:r>
            <w:r w:rsidRPr="00E3340B">
              <w:rPr>
                <w:rFonts w:hint="eastAsia"/>
                <w:color w:val="000000" w:themeColor="text1"/>
                <w:sz w:val="24"/>
              </w:rPr>
              <w:t>A</w:t>
            </w:r>
            <w:r w:rsidRPr="00E3340B">
              <w:rPr>
                <w:rFonts w:hint="eastAsia"/>
                <w:color w:val="000000" w:themeColor="text1"/>
                <w:sz w:val="24"/>
              </w:rPr>
              <w:t>，最高投标限价为</w:t>
            </w:r>
            <w:r w:rsidRPr="00E3340B">
              <w:rPr>
                <w:rFonts w:hint="eastAsia"/>
                <w:color w:val="000000" w:themeColor="text1"/>
                <w:sz w:val="24"/>
              </w:rPr>
              <w:t>B</w:t>
            </w:r>
            <w:r w:rsidRPr="00E3340B">
              <w:rPr>
                <w:rFonts w:hint="eastAsia"/>
                <w:color w:val="000000" w:themeColor="text1"/>
                <w:sz w:val="24"/>
              </w:rPr>
              <w:t>，则：评标基准价</w:t>
            </w:r>
            <w:r w:rsidRPr="00E3340B">
              <w:rPr>
                <w:rFonts w:hint="eastAsia"/>
                <w:color w:val="000000" w:themeColor="text1"/>
                <w:sz w:val="24"/>
              </w:rPr>
              <w:t>=A</w:t>
            </w:r>
            <w:r w:rsidRPr="00E3340B">
              <w:rPr>
                <w:rFonts w:hint="eastAsia"/>
                <w:color w:val="000000" w:themeColor="text1"/>
                <w:sz w:val="24"/>
              </w:rPr>
              <w:t>×</w:t>
            </w:r>
            <w:r w:rsidRPr="00E3340B">
              <w:rPr>
                <w:rFonts w:hint="eastAsia"/>
                <w:color w:val="000000" w:themeColor="text1"/>
                <w:sz w:val="24"/>
              </w:rPr>
              <w:t>Q1+B</w:t>
            </w:r>
            <w:r w:rsidRPr="00E3340B">
              <w:rPr>
                <w:rFonts w:hint="eastAsia"/>
                <w:color w:val="000000" w:themeColor="text1"/>
                <w:sz w:val="24"/>
              </w:rPr>
              <w:t>×</w:t>
            </w:r>
            <w:r w:rsidRPr="00E3340B">
              <w:rPr>
                <w:rFonts w:hint="eastAsia"/>
                <w:color w:val="000000" w:themeColor="text1"/>
                <w:sz w:val="24"/>
              </w:rPr>
              <w:t>Q2</w:t>
            </w:r>
            <w:r w:rsidRPr="00E3340B">
              <w:rPr>
                <w:rFonts w:hint="eastAsia"/>
                <w:color w:val="000000" w:themeColor="text1"/>
                <w:sz w:val="24"/>
              </w:rPr>
              <w:t>，</w:t>
            </w:r>
            <w:r w:rsidRPr="00E3340B">
              <w:rPr>
                <w:rFonts w:hint="eastAsia"/>
                <w:color w:val="000000" w:themeColor="text1"/>
                <w:sz w:val="24"/>
              </w:rPr>
              <w:t xml:space="preserve">Q2=1-Ql ,Ql </w:t>
            </w:r>
            <w:r w:rsidRPr="00E3340B">
              <w:rPr>
                <w:rFonts w:hint="eastAsia"/>
                <w:color w:val="000000" w:themeColor="text1"/>
                <w:sz w:val="24"/>
              </w:rPr>
              <w:t>的取值范围为</w:t>
            </w:r>
            <w:r w:rsidRPr="00E3340B">
              <w:rPr>
                <w:rFonts w:hint="eastAsia"/>
                <w:color w:val="000000" w:themeColor="text1"/>
                <w:sz w:val="24"/>
              </w:rPr>
              <w:t>10%</w:t>
            </w:r>
            <w:r w:rsidRPr="00E3340B">
              <w:rPr>
                <w:rFonts w:hint="eastAsia"/>
                <w:color w:val="000000" w:themeColor="text1"/>
                <w:sz w:val="24"/>
              </w:rPr>
              <w:t>，</w:t>
            </w:r>
            <w:r w:rsidRPr="00E3340B">
              <w:rPr>
                <w:rFonts w:hint="eastAsia"/>
                <w:color w:val="000000" w:themeColor="text1"/>
                <w:sz w:val="24"/>
              </w:rPr>
              <w:t>15%</w:t>
            </w:r>
            <w:r w:rsidRPr="00E3340B">
              <w:rPr>
                <w:rFonts w:hint="eastAsia"/>
                <w:color w:val="000000" w:themeColor="text1"/>
                <w:sz w:val="24"/>
              </w:rPr>
              <w:t>，</w:t>
            </w:r>
            <w:r w:rsidRPr="00E3340B">
              <w:rPr>
                <w:rFonts w:hint="eastAsia"/>
                <w:color w:val="000000" w:themeColor="text1"/>
                <w:sz w:val="24"/>
              </w:rPr>
              <w:t>20%</w:t>
            </w:r>
            <w:r w:rsidRPr="00E3340B">
              <w:rPr>
                <w:rFonts w:hint="eastAsia"/>
                <w:color w:val="000000" w:themeColor="text1"/>
                <w:sz w:val="24"/>
              </w:rPr>
              <w:t>，</w:t>
            </w:r>
            <w:r w:rsidRPr="00E3340B">
              <w:rPr>
                <w:rFonts w:hint="eastAsia"/>
                <w:color w:val="000000" w:themeColor="text1"/>
                <w:sz w:val="24"/>
              </w:rPr>
              <w:t xml:space="preserve">25% </w:t>
            </w:r>
            <w:r w:rsidRPr="00E3340B">
              <w:rPr>
                <w:rFonts w:hint="eastAsia"/>
                <w:color w:val="000000" w:themeColor="text1"/>
                <w:sz w:val="24"/>
              </w:rPr>
              <w:t>，</w:t>
            </w:r>
            <w:r w:rsidRPr="00E3340B">
              <w:rPr>
                <w:rFonts w:hint="eastAsia"/>
                <w:color w:val="000000" w:themeColor="text1"/>
                <w:sz w:val="24"/>
              </w:rPr>
              <w:t>30%</w:t>
            </w:r>
            <w:r w:rsidRPr="00E3340B">
              <w:rPr>
                <w:rFonts w:hint="eastAsia"/>
                <w:color w:val="000000" w:themeColor="text1"/>
                <w:sz w:val="24"/>
              </w:rPr>
              <w:t>；</w:t>
            </w:r>
            <w:r w:rsidRPr="00E3340B">
              <w:rPr>
                <w:rFonts w:hint="eastAsia"/>
                <w:color w:val="000000" w:themeColor="text1"/>
                <w:sz w:val="24"/>
              </w:rPr>
              <w:t>Ql</w:t>
            </w:r>
            <w:r w:rsidRPr="00E3340B">
              <w:rPr>
                <w:rFonts w:hint="eastAsia"/>
                <w:color w:val="000000" w:themeColor="text1"/>
                <w:sz w:val="24"/>
              </w:rPr>
              <w:t>值在开标前由招标人代表随机抽取确定。评标价等于评标基准价的得满分，偏离评标基准价低</w:t>
            </w:r>
            <w:r w:rsidRPr="00E3340B">
              <w:rPr>
                <w:rFonts w:hint="eastAsia"/>
                <w:color w:val="000000" w:themeColor="text1"/>
                <w:sz w:val="24"/>
              </w:rPr>
              <w:t>1%</w:t>
            </w:r>
            <w:r w:rsidRPr="00E3340B">
              <w:rPr>
                <w:rFonts w:hint="eastAsia"/>
                <w:color w:val="000000" w:themeColor="text1"/>
                <w:sz w:val="24"/>
              </w:rPr>
              <w:t>，扣减</w:t>
            </w:r>
            <w:r w:rsidRPr="00E3340B">
              <w:rPr>
                <w:rFonts w:hint="eastAsia"/>
                <w:color w:val="000000" w:themeColor="text1"/>
                <w:sz w:val="24"/>
              </w:rPr>
              <w:t>0.1</w:t>
            </w:r>
            <w:r w:rsidRPr="00E3340B">
              <w:rPr>
                <w:rFonts w:hint="eastAsia"/>
                <w:color w:val="000000" w:themeColor="text1"/>
                <w:sz w:val="24"/>
              </w:rPr>
              <w:t>分；偏离评标基准价高</w:t>
            </w:r>
            <w:r w:rsidRPr="00E3340B">
              <w:rPr>
                <w:rFonts w:hint="eastAsia"/>
                <w:color w:val="000000" w:themeColor="text1"/>
                <w:sz w:val="24"/>
              </w:rPr>
              <w:t>1%</w:t>
            </w:r>
            <w:r w:rsidRPr="00E3340B">
              <w:rPr>
                <w:rFonts w:hint="eastAsia"/>
                <w:color w:val="000000" w:themeColor="text1"/>
                <w:sz w:val="24"/>
              </w:rPr>
              <w:t>，扣减</w:t>
            </w:r>
            <w:r w:rsidRPr="00E3340B">
              <w:rPr>
                <w:rFonts w:hint="eastAsia"/>
                <w:color w:val="000000" w:themeColor="text1"/>
                <w:sz w:val="24"/>
              </w:rPr>
              <w:t>0.2</w:t>
            </w:r>
            <w:r w:rsidRPr="00E3340B">
              <w:rPr>
                <w:rFonts w:hint="eastAsia"/>
                <w:color w:val="000000" w:themeColor="text1"/>
                <w:sz w:val="24"/>
              </w:rPr>
              <w:t>分；偏离不足</w:t>
            </w:r>
            <w:r w:rsidRPr="00E3340B">
              <w:rPr>
                <w:rFonts w:hint="eastAsia"/>
                <w:color w:val="000000" w:themeColor="text1"/>
                <w:sz w:val="24"/>
              </w:rPr>
              <w:t>1%</w:t>
            </w:r>
            <w:r w:rsidRPr="00E3340B">
              <w:rPr>
                <w:rFonts w:hint="eastAsia"/>
                <w:color w:val="000000" w:themeColor="text1"/>
                <w:sz w:val="24"/>
              </w:rPr>
              <w:t>的，按照插入法计算得分。</w:t>
            </w:r>
          </w:p>
          <w:p w14:paraId="6C07ACA0" w14:textId="77777777" w:rsidR="00352A74" w:rsidRPr="00E3340B" w:rsidRDefault="00000000">
            <w:pPr>
              <w:spacing w:line="340" w:lineRule="exact"/>
              <w:rPr>
                <w:color w:val="000000" w:themeColor="text1"/>
                <w:sz w:val="24"/>
              </w:rPr>
            </w:pPr>
            <w:r w:rsidRPr="00E3340B">
              <w:rPr>
                <w:rFonts w:hint="eastAsia"/>
                <w:color w:val="000000" w:themeColor="text1"/>
                <w:sz w:val="24"/>
              </w:rPr>
              <w:t>注：评标委员会在评标报告签字后评标基准价不因招投标当事人质疑、投诉、复议以及其他任何情形而改变，但评标过程中</w:t>
            </w:r>
            <w:r w:rsidRPr="00E3340B">
              <w:rPr>
                <w:rFonts w:hint="eastAsia"/>
                <w:color w:val="000000" w:themeColor="text1"/>
                <w:sz w:val="24"/>
              </w:rPr>
              <w:lastRenderedPageBreak/>
              <w:t>的计算错误可作调整。</w:t>
            </w:r>
          </w:p>
        </w:tc>
        <w:tc>
          <w:tcPr>
            <w:tcW w:w="443" w:type="pct"/>
            <w:tcBorders>
              <w:top w:val="single" w:sz="4" w:space="0" w:color="000000"/>
              <w:left w:val="single" w:sz="4" w:space="0" w:color="000000"/>
              <w:bottom w:val="single" w:sz="4" w:space="0" w:color="000000"/>
              <w:right w:val="single" w:sz="4" w:space="0" w:color="000000"/>
            </w:tcBorders>
            <w:vAlign w:val="center"/>
          </w:tcPr>
          <w:p w14:paraId="7D765C79"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lastRenderedPageBreak/>
              <w:t>15</w:t>
            </w:r>
          </w:p>
        </w:tc>
      </w:tr>
      <w:tr w:rsidR="00DB1416" w:rsidRPr="00E3340B" w14:paraId="4C59AEA1"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3CF46775" w14:textId="77777777" w:rsidR="00352A74" w:rsidRPr="00E3340B" w:rsidRDefault="00000000">
            <w:pPr>
              <w:spacing w:line="340" w:lineRule="exact"/>
              <w:jc w:val="center"/>
              <w:rPr>
                <w:color w:val="000000" w:themeColor="text1"/>
                <w:sz w:val="24"/>
              </w:rPr>
            </w:pPr>
            <w:r w:rsidRPr="00E3340B">
              <w:rPr>
                <w:rFonts w:cs="仿宋"/>
                <w:color w:val="000000" w:themeColor="text1"/>
                <w:sz w:val="24"/>
              </w:rPr>
              <w:t>业绩</w:t>
            </w:r>
          </w:p>
        </w:tc>
        <w:tc>
          <w:tcPr>
            <w:tcW w:w="3695" w:type="pct"/>
            <w:tcBorders>
              <w:top w:val="single" w:sz="4" w:space="0" w:color="000000"/>
              <w:left w:val="single" w:sz="4" w:space="0" w:color="000000"/>
              <w:bottom w:val="single" w:sz="4" w:space="0" w:color="000000"/>
              <w:right w:val="single" w:sz="4" w:space="0" w:color="000000"/>
            </w:tcBorders>
            <w:vAlign w:val="center"/>
          </w:tcPr>
          <w:p w14:paraId="5CDB05B5" w14:textId="77777777" w:rsidR="00352A74" w:rsidRPr="00E3340B" w:rsidRDefault="00000000">
            <w:pPr>
              <w:spacing w:line="340" w:lineRule="exact"/>
              <w:rPr>
                <w:color w:val="000000" w:themeColor="text1"/>
                <w:sz w:val="24"/>
              </w:rPr>
            </w:pPr>
            <w:r w:rsidRPr="00E3340B">
              <w:rPr>
                <w:rFonts w:hint="eastAsia"/>
                <w:color w:val="000000" w:themeColor="text1"/>
                <w:sz w:val="24"/>
              </w:rPr>
              <w:t>提供投标人自</w:t>
            </w:r>
            <w:r w:rsidRPr="00E3340B">
              <w:rPr>
                <w:rFonts w:hint="eastAsia"/>
                <w:color w:val="000000" w:themeColor="text1"/>
                <w:sz w:val="24"/>
              </w:rPr>
              <w:t>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w:t>
            </w:r>
            <w:r w:rsidRPr="00E3340B">
              <w:rPr>
                <w:rFonts w:hint="eastAsia"/>
                <w:color w:val="000000" w:themeColor="text1"/>
                <w:sz w:val="24"/>
              </w:rPr>
              <w:t>1</w:t>
            </w:r>
            <w:r w:rsidRPr="00E3340B">
              <w:rPr>
                <w:rFonts w:hint="eastAsia"/>
                <w:color w:val="000000" w:themeColor="text1"/>
                <w:sz w:val="24"/>
              </w:rPr>
              <w:t>日至今（以招标公告发布时间为准）的代理业绩：</w:t>
            </w:r>
          </w:p>
          <w:p w14:paraId="5976D2D5" w14:textId="7922EDA3"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、在江苏省政府采购平台发布的招标代理业绩，每提供一个得</w:t>
            </w:r>
            <w:r w:rsidRPr="00E3340B">
              <w:rPr>
                <w:rFonts w:hint="eastAsia"/>
                <w:color w:val="000000" w:themeColor="text1"/>
                <w:sz w:val="24"/>
              </w:rPr>
              <w:t>1</w:t>
            </w:r>
            <w:r w:rsidRPr="00E3340B">
              <w:rPr>
                <w:rFonts w:hint="eastAsia"/>
                <w:color w:val="000000" w:themeColor="text1"/>
                <w:sz w:val="24"/>
              </w:rPr>
              <w:t>分，本项最高得</w:t>
            </w:r>
            <w:r w:rsidRPr="00E3340B">
              <w:rPr>
                <w:rFonts w:hint="eastAsia"/>
                <w:color w:val="000000" w:themeColor="text1"/>
                <w:sz w:val="24"/>
              </w:rPr>
              <w:t>10</w:t>
            </w:r>
            <w:r w:rsidRPr="00E3340B">
              <w:rPr>
                <w:rFonts w:hint="eastAsia"/>
                <w:color w:val="000000" w:themeColor="text1"/>
                <w:sz w:val="24"/>
              </w:rPr>
              <w:t>分。</w:t>
            </w:r>
            <w:r w:rsidR="007E0D4C" w:rsidRPr="00E3340B">
              <w:rPr>
                <w:rFonts w:hint="eastAsia"/>
                <w:color w:val="000000" w:themeColor="text1"/>
                <w:sz w:val="24"/>
              </w:rPr>
              <w:t>住</w:t>
            </w:r>
            <w:r w:rsidR="007E0D4C" w:rsidRPr="00E3340B">
              <w:rPr>
                <w:color w:val="000000" w:themeColor="text1"/>
                <w:sz w:val="24"/>
              </w:rPr>
              <w:t>同一项目多个标段不重复计分</w:t>
            </w:r>
          </w:p>
          <w:p w14:paraId="3E832CAA"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、在中国招标投标公共服务平台、江苏省招标投标公共服务平台或连云港市公共资源交易中心平台发布的招标代理业绩，每提供一个得</w:t>
            </w:r>
            <w:r w:rsidRPr="00E3340B">
              <w:rPr>
                <w:rFonts w:hint="eastAsia"/>
                <w:color w:val="000000" w:themeColor="text1"/>
                <w:sz w:val="24"/>
              </w:rPr>
              <w:t>1</w:t>
            </w:r>
            <w:r w:rsidRPr="00E3340B">
              <w:rPr>
                <w:rFonts w:hint="eastAsia"/>
                <w:color w:val="000000" w:themeColor="text1"/>
                <w:sz w:val="24"/>
              </w:rPr>
              <w:t>分，本项最高得</w:t>
            </w:r>
            <w:r w:rsidRPr="00E3340B">
              <w:rPr>
                <w:rFonts w:hint="eastAsia"/>
                <w:color w:val="000000" w:themeColor="text1"/>
                <w:sz w:val="24"/>
              </w:rPr>
              <w:t>10</w:t>
            </w:r>
            <w:r w:rsidRPr="00E3340B">
              <w:rPr>
                <w:rFonts w:hint="eastAsia"/>
                <w:color w:val="000000" w:themeColor="text1"/>
                <w:sz w:val="24"/>
              </w:rPr>
              <w:t>分。</w:t>
            </w:r>
          </w:p>
          <w:p w14:paraId="0731DB49" w14:textId="77777777" w:rsidR="00352A74" w:rsidRPr="00E3340B" w:rsidRDefault="00000000">
            <w:pPr>
              <w:spacing w:line="340" w:lineRule="exact"/>
              <w:rPr>
                <w:color w:val="000000" w:themeColor="text1"/>
                <w:sz w:val="24"/>
              </w:rPr>
            </w:pPr>
            <w:r w:rsidRPr="00E3340B">
              <w:rPr>
                <w:rFonts w:hint="eastAsia"/>
                <w:color w:val="000000" w:themeColor="text1"/>
                <w:sz w:val="24"/>
              </w:rPr>
              <w:t>注：①须提供平台招标公告截图及代理合同（代理合同复印件关键页加盖公章，包括合同首页、合同盖章页及显示项目内容的相关页，否则不予认可），缺一不可。②同一项目多个标段不重复计分。③同一项目在多个平台发布不重复计分。</w:t>
            </w:r>
          </w:p>
        </w:tc>
        <w:tc>
          <w:tcPr>
            <w:tcW w:w="443" w:type="pct"/>
            <w:tcBorders>
              <w:top w:val="single" w:sz="4" w:space="0" w:color="000000"/>
              <w:left w:val="single" w:sz="4" w:space="0" w:color="000000"/>
              <w:bottom w:val="single" w:sz="4" w:space="0" w:color="000000"/>
              <w:right w:val="single" w:sz="4" w:space="0" w:color="000000"/>
            </w:tcBorders>
            <w:vAlign w:val="center"/>
          </w:tcPr>
          <w:p w14:paraId="1EB62297"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20</w:t>
            </w:r>
          </w:p>
        </w:tc>
      </w:tr>
      <w:tr w:rsidR="00DB1416" w:rsidRPr="00E3340B" w14:paraId="54987900"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42C304FD" w14:textId="77777777" w:rsidR="00352A74" w:rsidRPr="00E3340B" w:rsidRDefault="00000000">
            <w:pPr>
              <w:spacing w:line="340" w:lineRule="exact"/>
              <w:jc w:val="center"/>
              <w:rPr>
                <w:rFonts w:cs="仿宋"/>
                <w:color w:val="000000" w:themeColor="text1"/>
                <w:sz w:val="24"/>
              </w:rPr>
            </w:pPr>
            <w:r w:rsidRPr="00E3340B">
              <w:rPr>
                <w:rFonts w:cs="仿宋"/>
                <w:color w:val="000000" w:themeColor="text1"/>
                <w:sz w:val="24"/>
              </w:rPr>
              <w:t>企业</w:t>
            </w:r>
            <w:r w:rsidRPr="00E3340B">
              <w:rPr>
                <w:rFonts w:cs="仿宋" w:hint="eastAsia"/>
                <w:color w:val="000000" w:themeColor="text1"/>
                <w:sz w:val="24"/>
              </w:rPr>
              <w:t>实力</w:t>
            </w:r>
          </w:p>
        </w:tc>
        <w:tc>
          <w:tcPr>
            <w:tcW w:w="3695" w:type="pct"/>
            <w:tcBorders>
              <w:top w:val="single" w:sz="4" w:space="0" w:color="000000"/>
              <w:left w:val="single" w:sz="4" w:space="0" w:color="000000"/>
              <w:bottom w:val="single" w:sz="4" w:space="0" w:color="000000"/>
              <w:right w:val="single" w:sz="4" w:space="0" w:color="000000"/>
            </w:tcBorders>
            <w:vAlign w:val="center"/>
          </w:tcPr>
          <w:p w14:paraId="3B01473F"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自</w:t>
            </w:r>
            <w:r w:rsidRPr="00E3340B">
              <w:rPr>
                <w:rFonts w:hint="eastAsia"/>
                <w:color w:val="000000" w:themeColor="text1"/>
                <w:sz w:val="24"/>
              </w:rPr>
              <w:t>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w:t>
            </w:r>
            <w:r w:rsidRPr="00E3340B">
              <w:rPr>
                <w:rFonts w:hint="eastAsia"/>
                <w:color w:val="000000" w:themeColor="text1"/>
                <w:sz w:val="24"/>
              </w:rPr>
              <w:t>1</w:t>
            </w:r>
            <w:r w:rsidRPr="00E3340B">
              <w:rPr>
                <w:rFonts w:hint="eastAsia"/>
                <w:color w:val="000000" w:themeColor="text1"/>
                <w:sz w:val="24"/>
              </w:rPr>
              <w:t>日起任一年度（以考评年度时间为准），投标人获得市级及以上政府主管部门或行业协会评选的招标代理综合考评或信用评价：“</w:t>
            </w:r>
            <w:r w:rsidRPr="00E3340B">
              <w:rPr>
                <w:rFonts w:hint="eastAsia"/>
                <w:color w:val="000000" w:themeColor="text1"/>
                <w:sz w:val="24"/>
              </w:rPr>
              <w:t>AAA</w:t>
            </w:r>
            <w:r w:rsidRPr="00E3340B">
              <w:rPr>
                <w:rFonts w:hint="eastAsia"/>
                <w:color w:val="000000" w:themeColor="text1"/>
                <w:sz w:val="24"/>
              </w:rPr>
              <w:t>”级（或最高等级）得</w:t>
            </w:r>
            <w:r w:rsidRPr="00E3340B">
              <w:rPr>
                <w:rFonts w:hint="eastAsia"/>
                <w:color w:val="000000" w:themeColor="text1"/>
                <w:sz w:val="24"/>
              </w:rPr>
              <w:t>4</w:t>
            </w:r>
            <w:r w:rsidRPr="00E3340B">
              <w:rPr>
                <w:rFonts w:hint="eastAsia"/>
                <w:color w:val="000000" w:themeColor="text1"/>
                <w:sz w:val="24"/>
              </w:rPr>
              <w:t>分，“</w:t>
            </w:r>
            <w:r w:rsidRPr="00E3340B">
              <w:rPr>
                <w:rFonts w:hint="eastAsia"/>
                <w:color w:val="000000" w:themeColor="text1"/>
                <w:sz w:val="24"/>
              </w:rPr>
              <w:t>AA</w:t>
            </w:r>
            <w:r w:rsidRPr="00E3340B">
              <w:rPr>
                <w:rFonts w:hint="eastAsia"/>
                <w:color w:val="000000" w:themeColor="text1"/>
                <w:sz w:val="24"/>
              </w:rPr>
              <w:t>”级（或次高等级）得</w:t>
            </w:r>
            <w:r w:rsidRPr="00E3340B">
              <w:rPr>
                <w:rFonts w:hint="eastAsia"/>
                <w:color w:val="000000" w:themeColor="text1"/>
                <w:sz w:val="24"/>
              </w:rPr>
              <w:t>2</w:t>
            </w:r>
            <w:r w:rsidRPr="00E3340B">
              <w:rPr>
                <w:rFonts w:hint="eastAsia"/>
                <w:color w:val="000000" w:themeColor="text1"/>
                <w:sz w:val="24"/>
              </w:rPr>
              <w:t>分，“</w:t>
            </w:r>
            <w:r w:rsidRPr="00E3340B">
              <w:rPr>
                <w:rFonts w:hint="eastAsia"/>
                <w:color w:val="000000" w:themeColor="text1"/>
                <w:sz w:val="24"/>
              </w:rPr>
              <w:t>A</w:t>
            </w:r>
            <w:r w:rsidRPr="00E3340B">
              <w:rPr>
                <w:rFonts w:hint="eastAsia"/>
                <w:color w:val="000000" w:themeColor="text1"/>
                <w:sz w:val="24"/>
              </w:rPr>
              <w:t>”级的得</w:t>
            </w:r>
            <w:r w:rsidRPr="00E3340B">
              <w:rPr>
                <w:rFonts w:hint="eastAsia"/>
                <w:color w:val="000000" w:themeColor="text1"/>
                <w:sz w:val="24"/>
              </w:rPr>
              <w:t>1</w:t>
            </w:r>
            <w:r w:rsidRPr="00E3340B">
              <w:rPr>
                <w:rFonts w:hint="eastAsia"/>
                <w:color w:val="000000" w:themeColor="text1"/>
                <w:sz w:val="24"/>
              </w:rPr>
              <w:t>分。本项最高得</w:t>
            </w:r>
            <w:r w:rsidRPr="00E3340B">
              <w:rPr>
                <w:rFonts w:hint="eastAsia"/>
                <w:color w:val="000000" w:themeColor="text1"/>
                <w:sz w:val="24"/>
              </w:rPr>
              <w:t>4</w:t>
            </w:r>
            <w:r w:rsidRPr="00E3340B">
              <w:rPr>
                <w:rFonts w:hint="eastAsia"/>
                <w:color w:val="000000" w:themeColor="text1"/>
                <w:sz w:val="24"/>
              </w:rPr>
              <w:t>分。</w:t>
            </w:r>
          </w:p>
          <w:p w14:paraId="3B17046B" w14:textId="77777777" w:rsidR="00352A74" w:rsidRPr="00E3340B" w:rsidRDefault="00000000">
            <w:pPr>
              <w:spacing w:line="340" w:lineRule="exact"/>
              <w:rPr>
                <w:color w:val="000000" w:themeColor="text1"/>
                <w:sz w:val="24"/>
              </w:rPr>
            </w:pPr>
            <w:r w:rsidRPr="00E3340B">
              <w:rPr>
                <w:rFonts w:hint="eastAsia"/>
                <w:color w:val="000000" w:themeColor="text1"/>
                <w:sz w:val="24"/>
              </w:rPr>
              <w:t>注：各省份评级等级不同时，以最高级对应</w:t>
            </w:r>
            <w:r w:rsidRPr="00E3340B">
              <w:rPr>
                <w:rFonts w:hint="eastAsia"/>
                <w:color w:val="000000" w:themeColor="text1"/>
                <w:sz w:val="24"/>
              </w:rPr>
              <w:t>AAA</w:t>
            </w:r>
            <w:r w:rsidRPr="00E3340B">
              <w:rPr>
                <w:rFonts w:hint="eastAsia"/>
                <w:color w:val="000000" w:themeColor="text1"/>
                <w:sz w:val="24"/>
              </w:rPr>
              <w:t>，次高级对应</w:t>
            </w:r>
            <w:r w:rsidRPr="00E3340B">
              <w:rPr>
                <w:rFonts w:hint="eastAsia"/>
                <w:color w:val="000000" w:themeColor="text1"/>
                <w:sz w:val="24"/>
              </w:rPr>
              <w:t>AA</w:t>
            </w:r>
            <w:r w:rsidRPr="00E3340B">
              <w:rPr>
                <w:rFonts w:hint="eastAsia"/>
                <w:color w:val="000000" w:themeColor="text1"/>
                <w:sz w:val="24"/>
              </w:rPr>
              <w:t>，以此类推。投标人须提供信用评价部门发布的有效期内的文件或网上公示截图或颁发的证书等资料复印件。</w:t>
            </w:r>
          </w:p>
          <w:p w14:paraId="7D11501D"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、投标人具有有效的质量管理体系、环境管理体系、职业健康安全管理体系认证证书，且认证范围须包含“招标代理”相关内容，每提供</w:t>
            </w:r>
            <w:r w:rsidRPr="00E3340B">
              <w:rPr>
                <w:rFonts w:hint="eastAsia"/>
                <w:color w:val="000000" w:themeColor="text1"/>
                <w:sz w:val="24"/>
              </w:rPr>
              <w:t>1</w:t>
            </w:r>
            <w:r w:rsidRPr="00E3340B">
              <w:rPr>
                <w:rFonts w:hint="eastAsia"/>
                <w:color w:val="000000" w:themeColor="text1"/>
                <w:sz w:val="24"/>
              </w:rPr>
              <w:t>项得</w:t>
            </w:r>
            <w:r w:rsidRPr="00E3340B">
              <w:rPr>
                <w:rFonts w:hint="eastAsia"/>
                <w:color w:val="000000" w:themeColor="text1"/>
                <w:sz w:val="24"/>
              </w:rPr>
              <w:t>2</w:t>
            </w:r>
            <w:r w:rsidRPr="00E3340B">
              <w:rPr>
                <w:rFonts w:hint="eastAsia"/>
                <w:color w:val="000000" w:themeColor="text1"/>
                <w:sz w:val="24"/>
              </w:rPr>
              <w:t>分。本项最高得</w:t>
            </w:r>
            <w:r w:rsidRPr="00E3340B">
              <w:rPr>
                <w:rFonts w:hint="eastAsia"/>
                <w:color w:val="000000" w:themeColor="text1"/>
                <w:sz w:val="24"/>
              </w:rPr>
              <w:t>6</w:t>
            </w:r>
            <w:r w:rsidRPr="00E3340B">
              <w:rPr>
                <w:rFonts w:hint="eastAsia"/>
                <w:color w:val="000000" w:themeColor="text1"/>
                <w:sz w:val="24"/>
              </w:rPr>
              <w:t>分。</w:t>
            </w:r>
          </w:p>
          <w:p w14:paraId="4EA33E58" w14:textId="77777777" w:rsidR="00352A74" w:rsidRPr="00E3340B" w:rsidRDefault="00000000">
            <w:pPr>
              <w:spacing w:line="340" w:lineRule="exact"/>
              <w:rPr>
                <w:color w:val="000000" w:themeColor="text1"/>
                <w:sz w:val="24"/>
              </w:rPr>
            </w:pPr>
            <w:r w:rsidRPr="00E3340B">
              <w:rPr>
                <w:rFonts w:hint="eastAsia"/>
                <w:color w:val="000000" w:themeColor="text1"/>
                <w:sz w:val="24"/>
              </w:rPr>
              <w:t>注：须提供有效证书复印件。</w:t>
            </w:r>
          </w:p>
        </w:tc>
        <w:tc>
          <w:tcPr>
            <w:tcW w:w="443" w:type="pct"/>
            <w:tcBorders>
              <w:top w:val="single" w:sz="4" w:space="0" w:color="000000"/>
              <w:left w:val="single" w:sz="4" w:space="0" w:color="000000"/>
              <w:bottom w:val="single" w:sz="4" w:space="0" w:color="000000"/>
              <w:right w:val="single" w:sz="4" w:space="0" w:color="000000"/>
            </w:tcBorders>
            <w:vAlign w:val="center"/>
          </w:tcPr>
          <w:p w14:paraId="679B870A"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10</w:t>
            </w:r>
          </w:p>
        </w:tc>
      </w:tr>
      <w:tr w:rsidR="00DB1416" w:rsidRPr="00E3340B" w14:paraId="7C9C5EFB"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2B3C8423" w14:textId="77777777" w:rsidR="00352A74" w:rsidRPr="00E3340B" w:rsidRDefault="00000000">
            <w:pPr>
              <w:spacing w:line="340" w:lineRule="exact"/>
              <w:jc w:val="center"/>
              <w:rPr>
                <w:rFonts w:cs="仿宋"/>
                <w:color w:val="000000" w:themeColor="text1"/>
                <w:sz w:val="24"/>
              </w:rPr>
            </w:pPr>
            <w:r w:rsidRPr="00E3340B">
              <w:rPr>
                <w:rFonts w:asciiTheme="minorEastAsia" w:hAnsiTheme="minorEastAsia" w:cstheme="minorEastAsia" w:hint="eastAsia"/>
                <w:snapToGrid w:val="0"/>
                <w:color w:val="000000" w:themeColor="text1"/>
                <w:spacing w:val="6"/>
                <w:kern w:val="0"/>
                <w:sz w:val="24"/>
              </w:rPr>
              <w:t>项目负责人</w:t>
            </w:r>
          </w:p>
        </w:tc>
        <w:tc>
          <w:tcPr>
            <w:tcW w:w="3695" w:type="pct"/>
            <w:tcBorders>
              <w:top w:val="single" w:sz="4" w:space="0" w:color="000000"/>
              <w:left w:val="single" w:sz="4" w:space="0" w:color="000000"/>
              <w:bottom w:val="single" w:sz="4" w:space="0" w:color="000000"/>
              <w:right w:val="single" w:sz="4" w:space="0" w:color="000000"/>
            </w:tcBorders>
            <w:vAlign w:val="center"/>
          </w:tcPr>
          <w:p w14:paraId="6A000BD6"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、具有中级职称得</w:t>
            </w:r>
            <w:r w:rsidRPr="00E3340B">
              <w:rPr>
                <w:rFonts w:hint="eastAsia"/>
                <w:color w:val="000000" w:themeColor="text1"/>
                <w:sz w:val="24"/>
              </w:rPr>
              <w:t>1</w:t>
            </w:r>
            <w:r w:rsidRPr="00E3340B">
              <w:rPr>
                <w:rFonts w:hint="eastAsia"/>
                <w:color w:val="000000" w:themeColor="text1"/>
                <w:sz w:val="24"/>
              </w:rPr>
              <w:t>分，高级及以上职称得</w:t>
            </w:r>
            <w:r w:rsidRPr="00E3340B">
              <w:rPr>
                <w:rFonts w:hint="eastAsia"/>
                <w:color w:val="000000" w:themeColor="text1"/>
                <w:sz w:val="24"/>
              </w:rPr>
              <w:t>2</w:t>
            </w:r>
            <w:r w:rsidRPr="00E3340B">
              <w:rPr>
                <w:rFonts w:hint="eastAsia"/>
                <w:color w:val="000000" w:themeColor="text1"/>
                <w:sz w:val="24"/>
              </w:rPr>
              <w:t>分。</w:t>
            </w:r>
          </w:p>
          <w:p w14:paraId="1ED2F9F2"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、具有其他工程类最高级别执（职）业资格的，有一个得</w:t>
            </w:r>
            <w:r w:rsidRPr="00E3340B">
              <w:rPr>
                <w:rFonts w:hint="eastAsia"/>
                <w:color w:val="000000" w:themeColor="text1"/>
                <w:sz w:val="24"/>
              </w:rPr>
              <w:t>2</w:t>
            </w:r>
            <w:r w:rsidRPr="00E3340B">
              <w:rPr>
                <w:rFonts w:hint="eastAsia"/>
                <w:color w:val="000000" w:themeColor="text1"/>
                <w:sz w:val="24"/>
              </w:rPr>
              <w:t>分，本项最高得</w:t>
            </w:r>
            <w:r w:rsidRPr="00E3340B">
              <w:rPr>
                <w:rFonts w:hint="eastAsia"/>
                <w:color w:val="000000" w:themeColor="text1"/>
                <w:sz w:val="24"/>
              </w:rPr>
              <w:t>2</w:t>
            </w:r>
            <w:r w:rsidRPr="00E3340B">
              <w:rPr>
                <w:rFonts w:hint="eastAsia"/>
                <w:color w:val="000000" w:themeColor="text1"/>
                <w:sz w:val="24"/>
              </w:rPr>
              <w:t>分。</w:t>
            </w:r>
          </w:p>
          <w:p w14:paraId="4BA6012A" w14:textId="77777777" w:rsidR="00352A74" w:rsidRPr="00E3340B" w:rsidRDefault="00000000">
            <w:pPr>
              <w:spacing w:line="340" w:lineRule="exact"/>
              <w:rPr>
                <w:color w:val="000000" w:themeColor="text1"/>
                <w:sz w:val="24"/>
              </w:rPr>
            </w:pPr>
            <w:r w:rsidRPr="00E3340B">
              <w:rPr>
                <w:rFonts w:hint="eastAsia"/>
                <w:color w:val="000000" w:themeColor="text1"/>
                <w:sz w:val="24"/>
              </w:rPr>
              <w:t>注：①投标文件中提供上述评分相关执（职）业证书、职称证书等复印件。②项目负责人须为本单位正式职工，提供</w:t>
            </w:r>
            <w:r w:rsidRPr="00E3340B">
              <w:rPr>
                <w:rFonts w:hint="eastAsia"/>
                <w:color w:val="000000" w:themeColor="text1"/>
                <w:sz w:val="24"/>
              </w:rPr>
              <w:t>2026</w:t>
            </w:r>
            <w:r w:rsidRPr="00E3340B">
              <w:rPr>
                <w:rFonts w:hint="eastAsia"/>
                <w:color w:val="000000" w:themeColor="text1"/>
                <w:sz w:val="24"/>
              </w:rPr>
              <w:t>年至今任意</w:t>
            </w:r>
            <w:r w:rsidRPr="00E3340B">
              <w:rPr>
                <w:rFonts w:hint="eastAsia"/>
                <w:color w:val="000000" w:themeColor="text1"/>
                <w:sz w:val="24"/>
              </w:rPr>
              <w:t>1</w:t>
            </w:r>
            <w:r w:rsidRPr="00E3340B">
              <w:rPr>
                <w:rFonts w:hint="eastAsia"/>
                <w:color w:val="000000" w:themeColor="text1"/>
                <w:sz w:val="24"/>
              </w:rPr>
              <w:t>个月社保缴纳凭证（须加盖社保中心章或社保中心参保缴费证明电子专用章）。</w:t>
            </w:r>
          </w:p>
        </w:tc>
        <w:tc>
          <w:tcPr>
            <w:tcW w:w="443" w:type="pct"/>
            <w:tcBorders>
              <w:top w:val="single" w:sz="4" w:space="0" w:color="000000"/>
              <w:left w:val="single" w:sz="4" w:space="0" w:color="000000"/>
              <w:bottom w:val="single" w:sz="4" w:space="0" w:color="000000"/>
              <w:right w:val="single" w:sz="4" w:space="0" w:color="000000"/>
            </w:tcBorders>
            <w:vAlign w:val="center"/>
          </w:tcPr>
          <w:p w14:paraId="3A8788EA"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4</w:t>
            </w:r>
          </w:p>
        </w:tc>
      </w:tr>
      <w:tr w:rsidR="00DB1416" w:rsidRPr="00E3340B" w14:paraId="26F357CC"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26524A5A" w14:textId="77777777" w:rsidR="00352A74" w:rsidRPr="00E3340B" w:rsidRDefault="00000000">
            <w:pPr>
              <w:spacing w:line="340" w:lineRule="exact"/>
              <w:jc w:val="center"/>
              <w:rPr>
                <w:rFonts w:asciiTheme="minorEastAsia" w:hAnsiTheme="minorEastAsia" w:cstheme="minorEastAsia" w:hint="eastAsia"/>
                <w:snapToGrid w:val="0"/>
                <w:color w:val="000000" w:themeColor="text1"/>
                <w:spacing w:val="6"/>
                <w:kern w:val="0"/>
                <w:sz w:val="24"/>
              </w:rPr>
            </w:pPr>
            <w:r w:rsidRPr="00E3340B">
              <w:rPr>
                <w:rFonts w:asciiTheme="minorEastAsia" w:hAnsiTheme="minorEastAsia" w:cstheme="minorEastAsia" w:hint="eastAsia"/>
                <w:snapToGrid w:val="0"/>
                <w:color w:val="000000" w:themeColor="text1"/>
                <w:spacing w:val="6"/>
                <w:kern w:val="0"/>
                <w:sz w:val="24"/>
              </w:rPr>
              <w:t>项目组成员（不含项目负责人）</w:t>
            </w:r>
          </w:p>
        </w:tc>
        <w:tc>
          <w:tcPr>
            <w:tcW w:w="3695" w:type="pct"/>
            <w:tcBorders>
              <w:top w:val="single" w:sz="4" w:space="0" w:color="000000"/>
              <w:left w:val="single" w:sz="4" w:space="0" w:color="000000"/>
              <w:bottom w:val="single" w:sz="4" w:space="0" w:color="000000"/>
              <w:right w:val="single" w:sz="4" w:space="0" w:color="000000"/>
            </w:tcBorders>
            <w:vAlign w:val="center"/>
          </w:tcPr>
          <w:p w14:paraId="4DC06352"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、项目组造价成员（</w:t>
            </w:r>
            <w:r w:rsidRPr="00E3340B">
              <w:rPr>
                <w:rFonts w:hint="eastAsia"/>
                <w:color w:val="000000" w:themeColor="text1"/>
                <w:sz w:val="24"/>
              </w:rPr>
              <w:t>13</w:t>
            </w:r>
            <w:r w:rsidRPr="00E3340B">
              <w:rPr>
                <w:rFonts w:hint="eastAsia"/>
                <w:color w:val="000000" w:themeColor="text1"/>
                <w:sz w:val="24"/>
              </w:rPr>
              <w:t>分）</w:t>
            </w:r>
          </w:p>
          <w:p w14:paraId="6A0F1237" w14:textId="77777777" w:rsidR="00352A74" w:rsidRPr="00E3340B" w:rsidRDefault="00000000">
            <w:pPr>
              <w:spacing w:line="340" w:lineRule="exact"/>
              <w:rPr>
                <w:color w:val="000000" w:themeColor="text1"/>
                <w:sz w:val="24"/>
              </w:rPr>
            </w:pPr>
            <w:r w:rsidRPr="00E3340B">
              <w:rPr>
                <w:rFonts w:hint="eastAsia"/>
                <w:color w:val="000000" w:themeColor="text1"/>
                <w:sz w:val="24"/>
              </w:rPr>
              <w:t xml:space="preserve">(1) </w:t>
            </w:r>
            <w:r w:rsidRPr="00E3340B">
              <w:rPr>
                <w:rFonts w:hint="eastAsia"/>
                <w:color w:val="000000" w:themeColor="text1"/>
                <w:sz w:val="24"/>
              </w:rPr>
              <w:t>配备</w:t>
            </w:r>
            <w:r w:rsidRPr="00E3340B">
              <w:rPr>
                <w:rFonts w:hint="eastAsia"/>
                <w:color w:val="000000" w:themeColor="text1"/>
                <w:sz w:val="24"/>
              </w:rPr>
              <w:t>1</w:t>
            </w:r>
            <w:r w:rsidRPr="00E3340B">
              <w:rPr>
                <w:rFonts w:hint="eastAsia"/>
                <w:color w:val="000000" w:themeColor="text1"/>
                <w:sz w:val="24"/>
              </w:rPr>
              <w:t>名一级注册造价工程师（土建专业）得</w:t>
            </w:r>
            <w:r w:rsidRPr="00E3340B">
              <w:rPr>
                <w:rFonts w:hint="eastAsia"/>
                <w:color w:val="000000" w:themeColor="text1"/>
                <w:sz w:val="24"/>
              </w:rPr>
              <w:t>2</w:t>
            </w:r>
            <w:r w:rsidRPr="00E3340B">
              <w:rPr>
                <w:rFonts w:hint="eastAsia"/>
                <w:color w:val="000000" w:themeColor="text1"/>
                <w:sz w:val="24"/>
              </w:rPr>
              <w:t>分，最高得</w:t>
            </w:r>
            <w:r w:rsidRPr="00E3340B">
              <w:rPr>
                <w:rFonts w:hint="eastAsia"/>
                <w:color w:val="000000" w:themeColor="text1"/>
                <w:sz w:val="24"/>
              </w:rPr>
              <w:t>6</w:t>
            </w:r>
            <w:r w:rsidRPr="00E3340B">
              <w:rPr>
                <w:rFonts w:hint="eastAsia"/>
                <w:color w:val="000000" w:themeColor="text1"/>
                <w:sz w:val="24"/>
              </w:rPr>
              <w:t>分；</w:t>
            </w:r>
          </w:p>
          <w:p w14:paraId="5F3AAA49" w14:textId="77777777" w:rsidR="00352A74" w:rsidRPr="00E3340B" w:rsidRDefault="00000000">
            <w:pPr>
              <w:spacing w:line="340" w:lineRule="exact"/>
              <w:rPr>
                <w:color w:val="000000" w:themeColor="text1"/>
                <w:sz w:val="24"/>
              </w:rPr>
            </w:pPr>
            <w:r w:rsidRPr="00E3340B">
              <w:rPr>
                <w:rFonts w:hint="eastAsia"/>
                <w:color w:val="000000" w:themeColor="text1"/>
                <w:sz w:val="24"/>
              </w:rPr>
              <w:t xml:space="preserve">(2) </w:t>
            </w:r>
            <w:r w:rsidRPr="00E3340B">
              <w:rPr>
                <w:rFonts w:hint="eastAsia"/>
                <w:color w:val="000000" w:themeColor="text1"/>
                <w:sz w:val="24"/>
              </w:rPr>
              <w:t>配备</w:t>
            </w:r>
            <w:r w:rsidRPr="00E3340B">
              <w:rPr>
                <w:rFonts w:hint="eastAsia"/>
                <w:color w:val="000000" w:themeColor="text1"/>
                <w:sz w:val="24"/>
              </w:rPr>
              <w:t>1</w:t>
            </w:r>
            <w:r w:rsidRPr="00E3340B">
              <w:rPr>
                <w:rFonts w:hint="eastAsia"/>
                <w:color w:val="000000" w:themeColor="text1"/>
                <w:sz w:val="24"/>
              </w:rPr>
              <w:t>名一级注册造价工程师（安装专业）得</w:t>
            </w:r>
            <w:r w:rsidRPr="00E3340B">
              <w:rPr>
                <w:rFonts w:hint="eastAsia"/>
                <w:color w:val="000000" w:themeColor="text1"/>
                <w:sz w:val="24"/>
              </w:rPr>
              <w:t>2</w:t>
            </w:r>
            <w:r w:rsidRPr="00E3340B">
              <w:rPr>
                <w:rFonts w:hint="eastAsia"/>
                <w:color w:val="000000" w:themeColor="text1"/>
                <w:sz w:val="24"/>
              </w:rPr>
              <w:t>分，最高得</w:t>
            </w:r>
            <w:r w:rsidRPr="00E3340B">
              <w:rPr>
                <w:rFonts w:hint="eastAsia"/>
                <w:color w:val="000000" w:themeColor="text1"/>
                <w:sz w:val="24"/>
              </w:rPr>
              <w:t>4</w:t>
            </w:r>
            <w:r w:rsidRPr="00E3340B">
              <w:rPr>
                <w:rFonts w:hint="eastAsia"/>
                <w:color w:val="000000" w:themeColor="text1"/>
                <w:sz w:val="24"/>
              </w:rPr>
              <w:t>分；</w:t>
            </w:r>
          </w:p>
          <w:p w14:paraId="68A39858" w14:textId="77777777" w:rsidR="00352A74" w:rsidRPr="00E3340B" w:rsidRDefault="00000000">
            <w:pPr>
              <w:spacing w:line="340" w:lineRule="exact"/>
              <w:rPr>
                <w:color w:val="000000" w:themeColor="text1"/>
                <w:sz w:val="24"/>
              </w:rPr>
            </w:pPr>
            <w:r w:rsidRPr="00E3340B">
              <w:rPr>
                <w:rFonts w:hint="eastAsia"/>
                <w:color w:val="000000" w:themeColor="text1"/>
                <w:sz w:val="24"/>
              </w:rPr>
              <w:t xml:space="preserve">(3) </w:t>
            </w:r>
            <w:r w:rsidRPr="00E3340B">
              <w:rPr>
                <w:rFonts w:hint="eastAsia"/>
                <w:color w:val="000000" w:themeColor="text1"/>
                <w:sz w:val="24"/>
              </w:rPr>
              <w:t>成员中具有高级及以上技术职称的，每有</w:t>
            </w:r>
            <w:r w:rsidRPr="00E3340B">
              <w:rPr>
                <w:rFonts w:hint="eastAsia"/>
                <w:color w:val="000000" w:themeColor="text1"/>
                <w:sz w:val="24"/>
              </w:rPr>
              <w:t>1</w:t>
            </w:r>
            <w:r w:rsidRPr="00E3340B">
              <w:rPr>
                <w:rFonts w:hint="eastAsia"/>
                <w:color w:val="000000" w:themeColor="text1"/>
                <w:sz w:val="24"/>
              </w:rPr>
              <w:t>人加</w:t>
            </w:r>
            <w:r w:rsidRPr="00E3340B">
              <w:rPr>
                <w:rFonts w:hint="eastAsia"/>
                <w:color w:val="000000" w:themeColor="text1"/>
                <w:sz w:val="24"/>
              </w:rPr>
              <w:t>1</w:t>
            </w:r>
            <w:r w:rsidRPr="00E3340B">
              <w:rPr>
                <w:rFonts w:hint="eastAsia"/>
                <w:color w:val="000000" w:themeColor="text1"/>
                <w:sz w:val="24"/>
              </w:rPr>
              <w:t>分，最多得</w:t>
            </w:r>
            <w:r w:rsidRPr="00E3340B">
              <w:rPr>
                <w:rFonts w:hint="eastAsia"/>
                <w:color w:val="000000" w:themeColor="text1"/>
                <w:sz w:val="24"/>
              </w:rPr>
              <w:t>3</w:t>
            </w:r>
            <w:r w:rsidRPr="00E3340B">
              <w:rPr>
                <w:rFonts w:hint="eastAsia"/>
                <w:color w:val="000000" w:themeColor="text1"/>
                <w:sz w:val="24"/>
              </w:rPr>
              <w:t>分；</w:t>
            </w:r>
          </w:p>
          <w:p w14:paraId="12406D29" w14:textId="77777777" w:rsidR="00352A74" w:rsidRPr="00E3340B" w:rsidRDefault="00000000">
            <w:pPr>
              <w:spacing w:line="340" w:lineRule="exact"/>
              <w:rPr>
                <w:color w:val="000000" w:themeColor="text1"/>
                <w:sz w:val="24"/>
              </w:rPr>
            </w:pPr>
            <w:r w:rsidRPr="00E3340B">
              <w:rPr>
                <w:rFonts w:hint="eastAsia"/>
                <w:color w:val="000000" w:themeColor="text1"/>
                <w:sz w:val="24"/>
              </w:rPr>
              <w:t>注：①上述</w:t>
            </w:r>
            <w:r w:rsidRPr="00E3340B">
              <w:rPr>
                <w:rFonts w:hint="eastAsia"/>
                <w:color w:val="000000" w:themeColor="text1"/>
                <w:sz w:val="24"/>
              </w:rPr>
              <w:t>(1)</w:t>
            </w:r>
            <w:r w:rsidRPr="00E3340B">
              <w:rPr>
                <w:rFonts w:hint="eastAsia"/>
                <w:color w:val="000000" w:themeColor="text1"/>
                <w:sz w:val="24"/>
              </w:rPr>
              <w:t>、</w:t>
            </w:r>
            <w:r w:rsidRPr="00E3340B">
              <w:rPr>
                <w:rFonts w:hint="eastAsia"/>
                <w:color w:val="000000" w:themeColor="text1"/>
                <w:sz w:val="24"/>
              </w:rPr>
              <w:t>(2)</w:t>
            </w:r>
            <w:r w:rsidRPr="00E3340B">
              <w:rPr>
                <w:rFonts w:hint="eastAsia"/>
                <w:color w:val="000000" w:themeColor="text1"/>
                <w:sz w:val="24"/>
              </w:rPr>
              <w:t>两项，一人多证的，只计取一个证书得分，不重复计分。投标文件中提供上述评分相关注册证书、职称证</w:t>
            </w:r>
            <w:r w:rsidRPr="00E3340B">
              <w:rPr>
                <w:rFonts w:hint="eastAsia"/>
                <w:color w:val="000000" w:themeColor="text1"/>
                <w:sz w:val="24"/>
              </w:rPr>
              <w:lastRenderedPageBreak/>
              <w:t>书等复印件。②项目组成员须为本单位正式职工，提供</w:t>
            </w:r>
            <w:r w:rsidRPr="00E3340B">
              <w:rPr>
                <w:rFonts w:hint="eastAsia"/>
                <w:color w:val="000000" w:themeColor="text1"/>
                <w:sz w:val="24"/>
              </w:rPr>
              <w:t>2026</w:t>
            </w:r>
            <w:r w:rsidRPr="00E3340B">
              <w:rPr>
                <w:rFonts w:hint="eastAsia"/>
                <w:color w:val="000000" w:themeColor="text1"/>
                <w:sz w:val="24"/>
              </w:rPr>
              <w:t>年至今任意一个月社保缴纳凭证（须加盖社保中心章或社保中心参保缴费证明电子专用章）。</w:t>
            </w:r>
          </w:p>
          <w:p w14:paraId="1404A6C8"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、项目组招标代理专职成员（</w:t>
            </w:r>
            <w:r w:rsidRPr="00E3340B">
              <w:rPr>
                <w:rFonts w:hint="eastAsia"/>
                <w:color w:val="000000" w:themeColor="text1"/>
                <w:sz w:val="24"/>
              </w:rPr>
              <w:t>3</w:t>
            </w:r>
            <w:r w:rsidRPr="00E3340B">
              <w:rPr>
                <w:rFonts w:hint="eastAsia"/>
                <w:color w:val="000000" w:themeColor="text1"/>
                <w:sz w:val="24"/>
              </w:rPr>
              <w:t>分）</w:t>
            </w:r>
          </w:p>
          <w:p w14:paraId="32F02559" w14:textId="77777777" w:rsidR="00352A74" w:rsidRPr="00E3340B" w:rsidRDefault="00000000">
            <w:pPr>
              <w:spacing w:line="340" w:lineRule="exact"/>
              <w:rPr>
                <w:color w:val="000000" w:themeColor="text1"/>
                <w:sz w:val="24"/>
              </w:rPr>
            </w:pPr>
            <w:r w:rsidRPr="00E3340B">
              <w:rPr>
                <w:rFonts w:hint="eastAsia"/>
                <w:color w:val="000000" w:themeColor="text1"/>
                <w:sz w:val="24"/>
              </w:rPr>
              <w:t>拟派项目组招标代理成员有</w:t>
            </w:r>
            <w:r w:rsidRPr="00E3340B">
              <w:rPr>
                <w:rFonts w:hint="eastAsia"/>
                <w:color w:val="000000" w:themeColor="text1"/>
                <w:sz w:val="24"/>
              </w:rPr>
              <w:t>1</w:t>
            </w:r>
            <w:r w:rsidRPr="00E3340B">
              <w:rPr>
                <w:rFonts w:hint="eastAsia"/>
                <w:color w:val="000000" w:themeColor="text1"/>
                <w:sz w:val="24"/>
              </w:rPr>
              <w:t>名</w:t>
            </w:r>
            <w:r w:rsidRPr="00E3340B">
              <w:rPr>
                <w:rFonts w:hint="eastAsia"/>
                <w:color w:val="000000" w:themeColor="text1"/>
                <w:sz w:val="24"/>
              </w:rPr>
              <w:t>5</w:t>
            </w:r>
            <w:r w:rsidRPr="00E3340B">
              <w:rPr>
                <w:rFonts w:hint="eastAsia"/>
                <w:color w:val="000000" w:themeColor="text1"/>
                <w:sz w:val="24"/>
              </w:rPr>
              <w:t>年以上招标代理工作经验人员得</w:t>
            </w:r>
            <w:r w:rsidRPr="00E3340B">
              <w:rPr>
                <w:rFonts w:hint="eastAsia"/>
                <w:color w:val="000000" w:themeColor="text1"/>
                <w:sz w:val="24"/>
              </w:rPr>
              <w:t>1</w:t>
            </w:r>
            <w:r w:rsidRPr="00E3340B">
              <w:rPr>
                <w:rFonts w:hint="eastAsia"/>
                <w:color w:val="000000" w:themeColor="text1"/>
                <w:sz w:val="24"/>
              </w:rPr>
              <w:t>分，有</w:t>
            </w:r>
            <w:r w:rsidRPr="00E3340B">
              <w:rPr>
                <w:rFonts w:hint="eastAsia"/>
                <w:color w:val="000000" w:themeColor="text1"/>
                <w:sz w:val="24"/>
              </w:rPr>
              <w:t>1</w:t>
            </w:r>
            <w:r w:rsidRPr="00E3340B">
              <w:rPr>
                <w:rFonts w:hint="eastAsia"/>
                <w:color w:val="000000" w:themeColor="text1"/>
                <w:sz w:val="24"/>
              </w:rPr>
              <w:t>名</w:t>
            </w:r>
            <w:r w:rsidRPr="00E3340B">
              <w:rPr>
                <w:rFonts w:hint="eastAsia"/>
                <w:color w:val="000000" w:themeColor="text1"/>
                <w:sz w:val="24"/>
              </w:rPr>
              <w:t>10</w:t>
            </w:r>
            <w:r w:rsidRPr="00E3340B">
              <w:rPr>
                <w:rFonts w:hint="eastAsia"/>
                <w:color w:val="000000" w:themeColor="text1"/>
                <w:sz w:val="24"/>
              </w:rPr>
              <w:t>年以上招标代理工作经验人员得</w:t>
            </w:r>
            <w:r w:rsidRPr="00E3340B">
              <w:rPr>
                <w:rFonts w:hint="eastAsia"/>
                <w:color w:val="000000" w:themeColor="text1"/>
                <w:sz w:val="24"/>
              </w:rPr>
              <w:t>2</w:t>
            </w:r>
            <w:r w:rsidRPr="00E3340B">
              <w:rPr>
                <w:rFonts w:hint="eastAsia"/>
                <w:color w:val="000000" w:themeColor="text1"/>
                <w:sz w:val="24"/>
              </w:rPr>
              <w:t>分，本项最高得</w:t>
            </w:r>
            <w:r w:rsidRPr="00E3340B">
              <w:rPr>
                <w:rFonts w:hint="eastAsia"/>
                <w:color w:val="000000" w:themeColor="text1"/>
                <w:sz w:val="24"/>
              </w:rPr>
              <w:t>3</w:t>
            </w:r>
            <w:r w:rsidRPr="00E3340B">
              <w:rPr>
                <w:rFonts w:hint="eastAsia"/>
                <w:color w:val="000000" w:themeColor="text1"/>
                <w:sz w:val="24"/>
              </w:rPr>
              <w:t>分；</w:t>
            </w:r>
          </w:p>
          <w:p w14:paraId="1EBFF0DC" w14:textId="77777777" w:rsidR="00352A74" w:rsidRPr="00E3340B" w:rsidRDefault="00000000">
            <w:pPr>
              <w:spacing w:line="340" w:lineRule="exact"/>
              <w:rPr>
                <w:color w:val="000000" w:themeColor="text1"/>
                <w:sz w:val="24"/>
              </w:rPr>
            </w:pPr>
            <w:r w:rsidRPr="00E3340B">
              <w:rPr>
                <w:rFonts w:hint="eastAsia"/>
                <w:color w:val="000000" w:themeColor="text1"/>
                <w:sz w:val="24"/>
              </w:rPr>
              <w:t>注：①提供工作经验证明材料，否则不得分。②项目组成员必须为本单位正式职工，提供</w:t>
            </w:r>
            <w:r w:rsidRPr="00E3340B">
              <w:rPr>
                <w:rFonts w:hint="eastAsia"/>
                <w:color w:val="000000" w:themeColor="text1"/>
                <w:sz w:val="24"/>
              </w:rPr>
              <w:t>2026</w:t>
            </w:r>
            <w:r w:rsidRPr="00E3340B">
              <w:rPr>
                <w:rFonts w:hint="eastAsia"/>
                <w:color w:val="000000" w:themeColor="text1"/>
                <w:sz w:val="24"/>
              </w:rPr>
              <w:t>年至今任意一个月社保缴纳凭证（须加盖社保中心章或社保中心参保缴费证明电子专用章）。③造价成员和招标代理专职成员不重复计分，中标后不得随意更换项目负责人人及项目组成员，投标人根据实际情况合理安排项目组成员，若发现存在资质挂靠等行为将取消其中标资格。</w:t>
            </w:r>
          </w:p>
        </w:tc>
        <w:tc>
          <w:tcPr>
            <w:tcW w:w="443" w:type="pct"/>
            <w:tcBorders>
              <w:top w:val="single" w:sz="4" w:space="0" w:color="000000"/>
              <w:left w:val="single" w:sz="4" w:space="0" w:color="000000"/>
              <w:bottom w:val="single" w:sz="4" w:space="0" w:color="000000"/>
              <w:right w:val="single" w:sz="4" w:space="0" w:color="000000"/>
            </w:tcBorders>
            <w:vAlign w:val="center"/>
          </w:tcPr>
          <w:p w14:paraId="686FE00E"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lastRenderedPageBreak/>
              <w:t>16</w:t>
            </w:r>
          </w:p>
        </w:tc>
      </w:tr>
      <w:tr w:rsidR="00DB1416" w:rsidRPr="00E3340B" w14:paraId="655F49EF"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5A4A4735" w14:textId="77777777" w:rsidR="00352A74" w:rsidRPr="00E3340B" w:rsidRDefault="00000000">
            <w:pPr>
              <w:spacing w:line="340" w:lineRule="exact"/>
              <w:jc w:val="center"/>
              <w:rPr>
                <w:rFonts w:cs="仿宋"/>
                <w:color w:val="000000" w:themeColor="text1"/>
                <w:sz w:val="24"/>
              </w:rPr>
            </w:pPr>
            <w:r w:rsidRPr="00E3340B">
              <w:rPr>
                <w:rFonts w:cs="仿宋" w:hint="eastAsia"/>
                <w:color w:val="000000" w:themeColor="text1"/>
                <w:sz w:val="24"/>
              </w:rPr>
              <w:t>企业荣誉</w:t>
            </w:r>
          </w:p>
        </w:tc>
        <w:tc>
          <w:tcPr>
            <w:tcW w:w="3695" w:type="pct"/>
            <w:tcBorders>
              <w:top w:val="single" w:sz="4" w:space="0" w:color="000000"/>
              <w:left w:val="single" w:sz="4" w:space="0" w:color="000000"/>
              <w:bottom w:val="single" w:sz="4" w:space="0" w:color="000000"/>
              <w:right w:val="single" w:sz="4" w:space="0" w:color="000000"/>
            </w:tcBorders>
            <w:vAlign w:val="center"/>
          </w:tcPr>
          <w:p w14:paraId="5D515501"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、企业荣誉（</w:t>
            </w:r>
            <w:r w:rsidRPr="00E3340B">
              <w:rPr>
                <w:rFonts w:hint="eastAsia"/>
                <w:color w:val="000000" w:themeColor="text1"/>
                <w:sz w:val="24"/>
              </w:rPr>
              <w:t>4</w:t>
            </w:r>
            <w:r w:rsidRPr="00E3340B">
              <w:rPr>
                <w:rFonts w:hint="eastAsia"/>
                <w:color w:val="000000" w:themeColor="text1"/>
                <w:sz w:val="24"/>
              </w:rPr>
              <w:t>分）</w:t>
            </w:r>
          </w:p>
          <w:p w14:paraId="1436F9EC" w14:textId="77777777" w:rsidR="00352A74" w:rsidRPr="00E3340B" w:rsidRDefault="00000000">
            <w:pPr>
              <w:spacing w:line="340" w:lineRule="exact"/>
              <w:rPr>
                <w:color w:val="000000" w:themeColor="text1"/>
                <w:sz w:val="24"/>
              </w:rPr>
            </w:pPr>
            <w:r w:rsidRPr="00E3340B">
              <w:rPr>
                <w:rFonts w:hint="eastAsia"/>
                <w:color w:val="000000" w:themeColor="text1"/>
                <w:sz w:val="24"/>
              </w:rPr>
              <w:t>(1)2023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月以来</w:t>
            </w:r>
            <w:r w:rsidRPr="00E3340B">
              <w:rPr>
                <w:rFonts w:hint="eastAsia"/>
                <w:color w:val="000000" w:themeColor="text1"/>
                <w:sz w:val="24"/>
              </w:rPr>
              <w:t>(</w:t>
            </w:r>
            <w:r w:rsidRPr="00E3340B">
              <w:rPr>
                <w:rFonts w:hint="eastAsia"/>
                <w:color w:val="000000" w:themeColor="text1"/>
                <w:sz w:val="24"/>
              </w:rPr>
              <w:t>以获奖证书或获奖文件日期为准</w:t>
            </w:r>
            <w:r w:rsidRPr="00E3340B">
              <w:rPr>
                <w:rFonts w:hint="eastAsia"/>
                <w:color w:val="000000" w:themeColor="text1"/>
                <w:sz w:val="24"/>
              </w:rPr>
              <w:t>)</w:t>
            </w:r>
            <w:r w:rsidRPr="00E3340B">
              <w:rPr>
                <w:rFonts w:hint="eastAsia"/>
                <w:color w:val="000000" w:themeColor="text1"/>
                <w:sz w:val="24"/>
              </w:rPr>
              <w:t>，获得市级及以上招标代理主管部门或行业协会颁发的荣誉，每提供</w:t>
            </w:r>
            <w:r w:rsidRPr="00E3340B">
              <w:rPr>
                <w:rFonts w:hint="eastAsia"/>
                <w:color w:val="000000" w:themeColor="text1"/>
                <w:sz w:val="24"/>
              </w:rPr>
              <w:t>1</w:t>
            </w:r>
            <w:r w:rsidRPr="00E3340B">
              <w:rPr>
                <w:rFonts w:hint="eastAsia"/>
                <w:color w:val="000000" w:themeColor="text1"/>
                <w:sz w:val="24"/>
              </w:rPr>
              <w:t>个得</w:t>
            </w:r>
            <w:r w:rsidRPr="00E3340B">
              <w:rPr>
                <w:rFonts w:hint="eastAsia"/>
                <w:color w:val="000000" w:themeColor="text1"/>
                <w:sz w:val="24"/>
              </w:rPr>
              <w:t>2</w:t>
            </w:r>
            <w:r w:rsidRPr="00E3340B">
              <w:rPr>
                <w:rFonts w:hint="eastAsia"/>
                <w:color w:val="000000" w:themeColor="text1"/>
                <w:sz w:val="24"/>
              </w:rPr>
              <w:t>分，本项最高</w:t>
            </w:r>
            <w:r w:rsidRPr="00E3340B">
              <w:rPr>
                <w:rFonts w:hint="eastAsia"/>
                <w:color w:val="000000" w:themeColor="text1"/>
                <w:sz w:val="24"/>
              </w:rPr>
              <w:t>2</w:t>
            </w:r>
            <w:r w:rsidRPr="00E3340B">
              <w:rPr>
                <w:rFonts w:hint="eastAsia"/>
                <w:color w:val="000000" w:themeColor="text1"/>
                <w:sz w:val="24"/>
              </w:rPr>
              <w:t>分。</w:t>
            </w:r>
          </w:p>
          <w:p w14:paraId="1C1E92E0" w14:textId="77777777" w:rsidR="00352A74" w:rsidRPr="00E3340B" w:rsidRDefault="00000000">
            <w:pPr>
              <w:spacing w:line="340" w:lineRule="exact"/>
              <w:rPr>
                <w:color w:val="000000" w:themeColor="text1"/>
                <w:sz w:val="24"/>
              </w:rPr>
            </w:pPr>
            <w:r w:rsidRPr="00E3340B">
              <w:rPr>
                <w:rFonts w:hint="eastAsia"/>
                <w:color w:val="000000" w:themeColor="text1"/>
                <w:sz w:val="24"/>
              </w:rPr>
              <w:t>(2)2023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月以来</w:t>
            </w:r>
            <w:r w:rsidRPr="00E3340B">
              <w:rPr>
                <w:rFonts w:hint="eastAsia"/>
                <w:color w:val="000000" w:themeColor="text1"/>
                <w:sz w:val="24"/>
              </w:rPr>
              <w:t>(</w:t>
            </w:r>
            <w:r w:rsidRPr="00E3340B">
              <w:rPr>
                <w:rFonts w:hint="eastAsia"/>
                <w:color w:val="000000" w:themeColor="text1"/>
                <w:sz w:val="24"/>
              </w:rPr>
              <w:t>以获奖证书或获奖文件日期为准</w:t>
            </w:r>
            <w:r w:rsidRPr="00E3340B">
              <w:rPr>
                <w:rFonts w:hint="eastAsia"/>
                <w:color w:val="000000" w:themeColor="text1"/>
                <w:sz w:val="24"/>
              </w:rPr>
              <w:t>)</w:t>
            </w:r>
            <w:r w:rsidRPr="00E3340B">
              <w:rPr>
                <w:rFonts w:hint="eastAsia"/>
                <w:color w:val="000000" w:themeColor="text1"/>
                <w:sz w:val="24"/>
              </w:rPr>
              <w:t>，获得市级及以上造价主管部门或行业协会颁发的荣誉，每提供</w:t>
            </w:r>
            <w:r w:rsidRPr="00E3340B">
              <w:rPr>
                <w:rFonts w:hint="eastAsia"/>
                <w:color w:val="000000" w:themeColor="text1"/>
                <w:sz w:val="24"/>
              </w:rPr>
              <w:t>1</w:t>
            </w:r>
            <w:r w:rsidRPr="00E3340B">
              <w:rPr>
                <w:rFonts w:hint="eastAsia"/>
                <w:color w:val="000000" w:themeColor="text1"/>
                <w:sz w:val="24"/>
              </w:rPr>
              <w:t>个得</w:t>
            </w:r>
            <w:r w:rsidRPr="00E3340B">
              <w:rPr>
                <w:rFonts w:hint="eastAsia"/>
                <w:color w:val="000000" w:themeColor="text1"/>
                <w:sz w:val="24"/>
              </w:rPr>
              <w:t>2</w:t>
            </w:r>
            <w:r w:rsidRPr="00E3340B">
              <w:rPr>
                <w:rFonts w:hint="eastAsia"/>
                <w:color w:val="000000" w:themeColor="text1"/>
                <w:sz w:val="24"/>
              </w:rPr>
              <w:t>分，本项最高</w:t>
            </w:r>
            <w:r w:rsidRPr="00E3340B">
              <w:rPr>
                <w:rFonts w:hint="eastAsia"/>
                <w:color w:val="000000" w:themeColor="text1"/>
                <w:sz w:val="24"/>
              </w:rPr>
              <w:t>2</w:t>
            </w:r>
            <w:r w:rsidRPr="00E3340B">
              <w:rPr>
                <w:rFonts w:hint="eastAsia"/>
                <w:color w:val="000000" w:themeColor="text1"/>
                <w:sz w:val="24"/>
              </w:rPr>
              <w:t>分。</w:t>
            </w:r>
          </w:p>
          <w:p w14:paraId="5BF5616E" w14:textId="77777777" w:rsidR="00352A74" w:rsidRPr="00E3340B" w:rsidRDefault="00000000">
            <w:pPr>
              <w:spacing w:line="340" w:lineRule="exact"/>
              <w:rPr>
                <w:color w:val="000000" w:themeColor="text1"/>
                <w:sz w:val="24"/>
              </w:rPr>
            </w:pPr>
            <w:r w:rsidRPr="00E3340B">
              <w:rPr>
                <w:rFonts w:hint="eastAsia"/>
                <w:color w:val="000000" w:themeColor="text1"/>
                <w:sz w:val="24"/>
              </w:rPr>
              <w:t>注：须提供获奖证书或获奖文件复印件。</w:t>
            </w:r>
          </w:p>
          <w:p w14:paraId="6FA7B2CB"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、人员荣誉（</w:t>
            </w:r>
            <w:r w:rsidRPr="00E3340B">
              <w:rPr>
                <w:rFonts w:hint="eastAsia"/>
                <w:color w:val="000000" w:themeColor="text1"/>
                <w:sz w:val="24"/>
              </w:rPr>
              <w:t>6</w:t>
            </w:r>
            <w:r w:rsidRPr="00E3340B">
              <w:rPr>
                <w:rFonts w:hint="eastAsia"/>
                <w:color w:val="000000" w:themeColor="text1"/>
                <w:sz w:val="24"/>
              </w:rPr>
              <w:t>分）</w:t>
            </w:r>
          </w:p>
          <w:p w14:paraId="0F82FCED" w14:textId="77777777" w:rsidR="00352A74" w:rsidRPr="00E3340B" w:rsidRDefault="00000000">
            <w:pPr>
              <w:spacing w:line="340" w:lineRule="exact"/>
              <w:rPr>
                <w:color w:val="000000" w:themeColor="text1"/>
                <w:sz w:val="24"/>
              </w:rPr>
            </w:pPr>
            <w:r w:rsidRPr="00E3340B">
              <w:rPr>
                <w:rFonts w:hint="eastAsia"/>
                <w:color w:val="000000" w:themeColor="text1"/>
                <w:sz w:val="24"/>
              </w:rPr>
              <w:t>(1)</w:t>
            </w:r>
            <w:r w:rsidRPr="00E3340B">
              <w:rPr>
                <w:rFonts w:hint="eastAsia"/>
                <w:color w:val="000000" w:themeColor="text1"/>
                <w:sz w:val="24"/>
              </w:rPr>
              <w:t>项目组成员</w:t>
            </w:r>
            <w:r w:rsidRPr="00E3340B">
              <w:rPr>
                <w:rFonts w:hint="eastAsia"/>
                <w:color w:val="000000" w:themeColor="text1"/>
                <w:sz w:val="24"/>
              </w:rPr>
              <w:t>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月以来</w:t>
            </w:r>
            <w:r w:rsidRPr="00E3340B">
              <w:rPr>
                <w:rFonts w:hint="eastAsia"/>
                <w:color w:val="000000" w:themeColor="text1"/>
                <w:sz w:val="24"/>
              </w:rPr>
              <w:t>(</w:t>
            </w:r>
            <w:r w:rsidRPr="00E3340B">
              <w:rPr>
                <w:rFonts w:hint="eastAsia"/>
                <w:color w:val="000000" w:themeColor="text1"/>
                <w:sz w:val="24"/>
              </w:rPr>
              <w:t>以获奖证书或获奖文件日期为准</w:t>
            </w:r>
            <w:r w:rsidRPr="00E3340B">
              <w:rPr>
                <w:rFonts w:hint="eastAsia"/>
                <w:color w:val="000000" w:themeColor="text1"/>
                <w:sz w:val="24"/>
              </w:rPr>
              <w:t>)</w:t>
            </w:r>
            <w:r w:rsidRPr="00E3340B">
              <w:rPr>
                <w:rFonts w:hint="eastAsia"/>
                <w:color w:val="000000" w:themeColor="text1"/>
                <w:sz w:val="24"/>
              </w:rPr>
              <w:t>，获得招标代理主管部门或行业协会颁发的荣誉（招标代理业务类）：市级每提供一个得</w:t>
            </w:r>
            <w:r w:rsidRPr="00E3340B">
              <w:rPr>
                <w:rFonts w:hint="eastAsia"/>
                <w:color w:val="000000" w:themeColor="text1"/>
                <w:sz w:val="24"/>
              </w:rPr>
              <w:t>1</w:t>
            </w:r>
            <w:r w:rsidRPr="00E3340B">
              <w:rPr>
                <w:rFonts w:hint="eastAsia"/>
                <w:color w:val="000000" w:themeColor="text1"/>
                <w:sz w:val="24"/>
              </w:rPr>
              <w:t>分，省级及以上每提供一个得</w:t>
            </w:r>
            <w:r w:rsidRPr="00E3340B">
              <w:rPr>
                <w:rFonts w:hint="eastAsia"/>
                <w:color w:val="000000" w:themeColor="text1"/>
                <w:sz w:val="24"/>
              </w:rPr>
              <w:t>2</w:t>
            </w:r>
            <w:r w:rsidRPr="00E3340B">
              <w:rPr>
                <w:rFonts w:hint="eastAsia"/>
                <w:color w:val="000000" w:themeColor="text1"/>
                <w:sz w:val="24"/>
              </w:rPr>
              <w:t>分。本项只计取</w:t>
            </w:r>
            <w:r w:rsidRPr="00E3340B">
              <w:rPr>
                <w:rFonts w:hint="eastAsia"/>
                <w:color w:val="000000" w:themeColor="text1"/>
                <w:sz w:val="24"/>
              </w:rPr>
              <w:t>2</w:t>
            </w:r>
            <w:r w:rsidRPr="00E3340B">
              <w:rPr>
                <w:rFonts w:hint="eastAsia"/>
                <w:color w:val="000000" w:themeColor="text1"/>
                <w:sz w:val="24"/>
              </w:rPr>
              <w:t>个奖项，最高得</w:t>
            </w:r>
            <w:r w:rsidRPr="00E3340B">
              <w:rPr>
                <w:rFonts w:hint="eastAsia"/>
                <w:color w:val="000000" w:themeColor="text1"/>
                <w:sz w:val="24"/>
              </w:rPr>
              <w:t>4</w:t>
            </w:r>
            <w:r w:rsidRPr="00E3340B">
              <w:rPr>
                <w:rFonts w:hint="eastAsia"/>
                <w:color w:val="000000" w:themeColor="text1"/>
                <w:sz w:val="24"/>
              </w:rPr>
              <w:t>分。</w:t>
            </w:r>
          </w:p>
          <w:p w14:paraId="2F2DC838" w14:textId="77777777" w:rsidR="00352A74" w:rsidRPr="00E3340B" w:rsidRDefault="00000000">
            <w:pPr>
              <w:spacing w:line="340" w:lineRule="exact"/>
              <w:rPr>
                <w:color w:val="000000" w:themeColor="text1"/>
                <w:sz w:val="24"/>
              </w:rPr>
            </w:pPr>
            <w:r w:rsidRPr="00E3340B">
              <w:rPr>
                <w:rFonts w:hint="eastAsia"/>
                <w:color w:val="000000" w:themeColor="text1"/>
                <w:sz w:val="24"/>
              </w:rPr>
              <w:t>(2)</w:t>
            </w:r>
            <w:r w:rsidRPr="00E3340B">
              <w:rPr>
                <w:rFonts w:hint="eastAsia"/>
                <w:color w:val="000000" w:themeColor="text1"/>
                <w:sz w:val="24"/>
              </w:rPr>
              <w:t>项目组成员</w:t>
            </w:r>
            <w:r w:rsidRPr="00E3340B">
              <w:rPr>
                <w:rFonts w:hint="eastAsia"/>
                <w:color w:val="000000" w:themeColor="text1"/>
                <w:sz w:val="24"/>
              </w:rPr>
              <w:t>2023</w:t>
            </w:r>
            <w:r w:rsidRPr="00E3340B">
              <w:rPr>
                <w:rFonts w:hint="eastAsia"/>
                <w:color w:val="000000" w:themeColor="text1"/>
                <w:sz w:val="24"/>
              </w:rPr>
              <w:t>年</w:t>
            </w:r>
            <w:r w:rsidRPr="00E3340B">
              <w:rPr>
                <w:rFonts w:hint="eastAsia"/>
                <w:color w:val="000000" w:themeColor="text1"/>
                <w:sz w:val="24"/>
              </w:rPr>
              <w:t>1</w:t>
            </w:r>
            <w:r w:rsidRPr="00E3340B">
              <w:rPr>
                <w:rFonts w:hint="eastAsia"/>
                <w:color w:val="000000" w:themeColor="text1"/>
                <w:sz w:val="24"/>
              </w:rPr>
              <w:t>月以来</w:t>
            </w:r>
            <w:r w:rsidRPr="00E3340B">
              <w:rPr>
                <w:rFonts w:hint="eastAsia"/>
                <w:color w:val="000000" w:themeColor="text1"/>
                <w:sz w:val="24"/>
              </w:rPr>
              <w:t>(</w:t>
            </w:r>
            <w:r w:rsidRPr="00E3340B">
              <w:rPr>
                <w:rFonts w:hint="eastAsia"/>
                <w:color w:val="000000" w:themeColor="text1"/>
                <w:sz w:val="24"/>
              </w:rPr>
              <w:t>以获奖证书或获奖文件日期为准</w:t>
            </w:r>
            <w:r w:rsidRPr="00E3340B">
              <w:rPr>
                <w:rFonts w:hint="eastAsia"/>
                <w:color w:val="000000" w:themeColor="text1"/>
                <w:sz w:val="24"/>
              </w:rPr>
              <w:t>)</w:t>
            </w:r>
            <w:r w:rsidRPr="00E3340B">
              <w:rPr>
                <w:rFonts w:hint="eastAsia"/>
                <w:color w:val="000000" w:themeColor="text1"/>
                <w:sz w:val="24"/>
              </w:rPr>
              <w:t>，获得过造价主管部门或行业协会颁发的荣誉（造价业务类）：市级每提供</w:t>
            </w:r>
            <w:r w:rsidRPr="00E3340B">
              <w:rPr>
                <w:rFonts w:hint="eastAsia"/>
                <w:color w:val="000000" w:themeColor="text1"/>
                <w:sz w:val="24"/>
              </w:rPr>
              <w:t>1</w:t>
            </w:r>
            <w:r w:rsidRPr="00E3340B">
              <w:rPr>
                <w:rFonts w:hint="eastAsia"/>
                <w:color w:val="000000" w:themeColor="text1"/>
                <w:sz w:val="24"/>
              </w:rPr>
              <w:t>个得</w:t>
            </w:r>
            <w:r w:rsidRPr="00E3340B">
              <w:rPr>
                <w:rFonts w:hint="eastAsia"/>
                <w:color w:val="000000" w:themeColor="text1"/>
                <w:sz w:val="24"/>
              </w:rPr>
              <w:t>1</w:t>
            </w:r>
            <w:r w:rsidRPr="00E3340B">
              <w:rPr>
                <w:rFonts w:hint="eastAsia"/>
                <w:color w:val="000000" w:themeColor="text1"/>
                <w:sz w:val="24"/>
              </w:rPr>
              <w:t>分；省级及以上每提供</w:t>
            </w:r>
            <w:r w:rsidRPr="00E3340B">
              <w:rPr>
                <w:rFonts w:hint="eastAsia"/>
                <w:color w:val="000000" w:themeColor="text1"/>
                <w:sz w:val="24"/>
              </w:rPr>
              <w:t>1</w:t>
            </w:r>
            <w:r w:rsidRPr="00E3340B">
              <w:rPr>
                <w:rFonts w:hint="eastAsia"/>
                <w:color w:val="000000" w:themeColor="text1"/>
                <w:sz w:val="24"/>
              </w:rPr>
              <w:t>个得</w:t>
            </w:r>
            <w:r w:rsidRPr="00E3340B">
              <w:rPr>
                <w:rFonts w:hint="eastAsia"/>
                <w:color w:val="000000" w:themeColor="text1"/>
                <w:sz w:val="24"/>
              </w:rPr>
              <w:t>2</w:t>
            </w:r>
            <w:r w:rsidRPr="00E3340B">
              <w:rPr>
                <w:rFonts w:hint="eastAsia"/>
                <w:color w:val="000000" w:themeColor="text1"/>
                <w:sz w:val="24"/>
              </w:rPr>
              <w:t>分。本项最多计取</w:t>
            </w:r>
            <w:r w:rsidRPr="00E3340B">
              <w:rPr>
                <w:rFonts w:hint="eastAsia"/>
                <w:color w:val="000000" w:themeColor="text1"/>
                <w:sz w:val="24"/>
              </w:rPr>
              <w:t>2</w:t>
            </w:r>
            <w:r w:rsidRPr="00E3340B">
              <w:rPr>
                <w:rFonts w:hint="eastAsia"/>
                <w:color w:val="000000" w:themeColor="text1"/>
                <w:sz w:val="24"/>
              </w:rPr>
              <w:t>个奖项，最高得</w:t>
            </w:r>
            <w:r w:rsidRPr="00E3340B">
              <w:rPr>
                <w:rFonts w:hint="eastAsia"/>
                <w:color w:val="000000" w:themeColor="text1"/>
                <w:sz w:val="24"/>
              </w:rPr>
              <w:t>2</w:t>
            </w:r>
            <w:r w:rsidRPr="00E3340B">
              <w:rPr>
                <w:rFonts w:hint="eastAsia"/>
                <w:color w:val="000000" w:themeColor="text1"/>
                <w:sz w:val="24"/>
              </w:rPr>
              <w:t>分。</w:t>
            </w:r>
          </w:p>
          <w:p w14:paraId="6E9A95F1" w14:textId="77777777" w:rsidR="00352A74" w:rsidRPr="00E3340B" w:rsidRDefault="00000000">
            <w:pPr>
              <w:spacing w:line="340" w:lineRule="exact"/>
              <w:rPr>
                <w:color w:val="000000" w:themeColor="text1"/>
                <w:sz w:val="24"/>
              </w:rPr>
            </w:pPr>
            <w:r w:rsidRPr="00E3340B">
              <w:rPr>
                <w:rFonts w:hint="eastAsia"/>
                <w:color w:val="000000" w:themeColor="text1"/>
                <w:sz w:val="24"/>
              </w:rPr>
              <w:t>注：须提供获奖证书或获奖文件复印件。</w:t>
            </w:r>
          </w:p>
        </w:tc>
        <w:tc>
          <w:tcPr>
            <w:tcW w:w="443" w:type="pct"/>
            <w:tcBorders>
              <w:top w:val="single" w:sz="4" w:space="0" w:color="000000"/>
              <w:left w:val="single" w:sz="4" w:space="0" w:color="000000"/>
              <w:bottom w:val="single" w:sz="4" w:space="0" w:color="000000"/>
              <w:right w:val="single" w:sz="4" w:space="0" w:color="000000"/>
            </w:tcBorders>
            <w:vAlign w:val="center"/>
          </w:tcPr>
          <w:p w14:paraId="3B7728A6"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10</w:t>
            </w:r>
          </w:p>
        </w:tc>
      </w:tr>
      <w:tr w:rsidR="00DB1416" w:rsidRPr="00E3340B" w14:paraId="55C418FB" w14:textId="77777777">
        <w:trPr>
          <w:trHeight w:val="297"/>
        </w:trPr>
        <w:tc>
          <w:tcPr>
            <w:tcW w:w="861" w:type="pct"/>
            <w:tcBorders>
              <w:top w:val="single" w:sz="4" w:space="0" w:color="000000"/>
              <w:left w:val="single" w:sz="4" w:space="0" w:color="000000"/>
              <w:bottom w:val="single" w:sz="4" w:space="0" w:color="000000"/>
              <w:right w:val="single" w:sz="4" w:space="0" w:color="000000"/>
            </w:tcBorders>
            <w:vAlign w:val="center"/>
          </w:tcPr>
          <w:p w14:paraId="51A90AD2" w14:textId="77777777" w:rsidR="00352A74" w:rsidRPr="00E3340B" w:rsidRDefault="00000000">
            <w:pPr>
              <w:spacing w:line="340" w:lineRule="exact"/>
              <w:jc w:val="center"/>
              <w:rPr>
                <w:rFonts w:cs="仿宋"/>
                <w:color w:val="000000" w:themeColor="text1"/>
                <w:sz w:val="24"/>
              </w:rPr>
            </w:pPr>
            <w:r w:rsidRPr="00E3340B">
              <w:rPr>
                <w:rFonts w:cs="仿宋" w:hint="eastAsia"/>
                <w:color w:val="000000" w:themeColor="text1"/>
                <w:sz w:val="24"/>
              </w:rPr>
              <w:t>办公场所</w:t>
            </w:r>
          </w:p>
        </w:tc>
        <w:tc>
          <w:tcPr>
            <w:tcW w:w="3695" w:type="pct"/>
            <w:tcBorders>
              <w:top w:val="single" w:sz="4" w:space="0" w:color="000000"/>
              <w:left w:val="single" w:sz="4" w:space="0" w:color="000000"/>
              <w:bottom w:val="single" w:sz="4" w:space="0" w:color="000000"/>
              <w:right w:val="single" w:sz="4" w:space="0" w:color="000000"/>
            </w:tcBorders>
            <w:vAlign w:val="center"/>
          </w:tcPr>
          <w:p w14:paraId="51DE5BF9" w14:textId="77777777" w:rsidR="00352A74" w:rsidRPr="00E3340B" w:rsidRDefault="00000000">
            <w:pPr>
              <w:spacing w:line="340" w:lineRule="exact"/>
              <w:rPr>
                <w:color w:val="000000" w:themeColor="text1"/>
                <w:sz w:val="24"/>
              </w:rPr>
            </w:pPr>
            <w:r w:rsidRPr="00E3340B">
              <w:rPr>
                <w:rFonts w:hint="eastAsia"/>
                <w:color w:val="000000" w:themeColor="text1"/>
                <w:sz w:val="24"/>
              </w:rPr>
              <w:t>投标人在连云港市区有固定办公场所，且具备至少</w:t>
            </w:r>
            <w:r w:rsidRPr="00E3340B">
              <w:rPr>
                <w:rFonts w:hint="eastAsia"/>
                <w:color w:val="000000" w:themeColor="text1"/>
                <w:sz w:val="24"/>
              </w:rPr>
              <w:t>1</w:t>
            </w:r>
            <w:r w:rsidRPr="00E3340B">
              <w:rPr>
                <w:rFonts w:hint="eastAsia"/>
                <w:color w:val="000000" w:themeColor="text1"/>
                <w:sz w:val="24"/>
              </w:rPr>
              <w:t>间开评标室并具有完备的室内同步监控、录音录像设备。办公场所面积不低于</w:t>
            </w:r>
            <w:r w:rsidRPr="00E3340B">
              <w:rPr>
                <w:rFonts w:hint="eastAsia"/>
                <w:color w:val="000000" w:themeColor="text1"/>
                <w:sz w:val="24"/>
              </w:rPr>
              <w:t>200</w:t>
            </w:r>
            <w:r w:rsidRPr="00E3340B">
              <w:rPr>
                <w:rFonts w:hint="eastAsia"/>
                <w:color w:val="000000" w:themeColor="text1"/>
                <w:sz w:val="24"/>
              </w:rPr>
              <w:t>平方米，在此基础上每增加</w:t>
            </w:r>
            <w:r w:rsidRPr="00E3340B">
              <w:rPr>
                <w:rFonts w:hint="eastAsia"/>
                <w:color w:val="000000" w:themeColor="text1"/>
                <w:sz w:val="24"/>
              </w:rPr>
              <w:t>100</w:t>
            </w:r>
            <w:r w:rsidRPr="00E3340B">
              <w:rPr>
                <w:rFonts w:hint="eastAsia"/>
                <w:color w:val="000000" w:themeColor="text1"/>
                <w:sz w:val="24"/>
              </w:rPr>
              <w:t>平方米（不足部分不计），得</w:t>
            </w:r>
            <w:r w:rsidRPr="00E3340B">
              <w:rPr>
                <w:rFonts w:hint="eastAsia"/>
                <w:color w:val="000000" w:themeColor="text1"/>
                <w:sz w:val="24"/>
              </w:rPr>
              <w:t>1</w:t>
            </w:r>
            <w:r w:rsidRPr="00E3340B">
              <w:rPr>
                <w:rFonts w:hint="eastAsia"/>
                <w:color w:val="000000" w:themeColor="text1"/>
                <w:sz w:val="24"/>
              </w:rPr>
              <w:t>分，本项最高得</w:t>
            </w:r>
            <w:r w:rsidRPr="00E3340B">
              <w:rPr>
                <w:rFonts w:hint="eastAsia"/>
                <w:color w:val="000000" w:themeColor="text1"/>
                <w:sz w:val="24"/>
              </w:rPr>
              <w:t>3</w:t>
            </w:r>
            <w:r w:rsidRPr="00E3340B">
              <w:rPr>
                <w:rFonts w:hint="eastAsia"/>
                <w:color w:val="000000" w:themeColor="text1"/>
                <w:sz w:val="24"/>
              </w:rPr>
              <w:t>分。</w:t>
            </w:r>
          </w:p>
          <w:p w14:paraId="5D10E9B6" w14:textId="77777777" w:rsidR="00352A74" w:rsidRPr="00E3340B" w:rsidRDefault="00000000">
            <w:pPr>
              <w:spacing w:line="340" w:lineRule="exact"/>
              <w:rPr>
                <w:color w:val="000000" w:themeColor="text1"/>
                <w:sz w:val="24"/>
              </w:rPr>
            </w:pPr>
            <w:r w:rsidRPr="00E3340B">
              <w:rPr>
                <w:rFonts w:hint="eastAsia"/>
                <w:color w:val="000000" w:themeColor="text1"/>
                <w:sz w:val="24"/>
              </w:rPr>
              <w:t>注：自有的提供产权证明复印件，租赁的提供有效房屋租赁合同或房屋租赁登记备案证明，并提供场所平面图、现场照片及开评标室设备清单。材料需加盖公章。中标后学校将组织现场核验，如有虚假直接取消中选资格。</w:t>
            </w:r>
          </w:p>
        </w:tc>
        <w:tc>
          <w:tcPr>
            <w:tcW w:w="443" w:type="pct"/>
            <w:tcBorders>
              <w:top w:val="single" w:sz="4" w:space="0" w:color="000000"/>
              <w:left w:val="single" w:sz="4" w:space="0" w:color="000000"/>
              <w:bottom w:val="single" w:sz="4" w:space="0" w:color="000000"/>
              <w:right w:val="single" w:sz="4" w:space="0" w:color="000000"/>
            </w:tcBorders>
            <w:vAlign w:val="center"/>
          </w:tcPr>
          <w:p w14:paraId="6CE2D9A2"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3</w:t>
            </w:r>
          </w:p>
        </w:tc>
      </w:tr>
      <w:tr w:rsidR="00DB1416" w:rsidRPr="00E3340B" w14:paraId="4F890E7A" w14:textId="77777777">
        <w:trPr>
          <w:trHeight w:val="297"/>
        </w:trPr>
        <w:tc>
          <w:tcPr>
            <w:tcW w:w="861" w:type="pct"/>
            <w:vMerge w:val="restart"/>
            <w:tcBorders>
              <w:top w:val="single" w:sz="4" w:space="0" w:color="000000"/>
              <w:left w:val="single" w:sz="4" w:space="0" w:color="000000"/>
              <w:right w:val="single" w:sz="4" w:space="0" w:color="000000"/>
            </w:tcBorders>
            <w:vAlign w:val="center"/>
          </w:tcPr>
          <w:p w14:paraId="2C0CC245" w14:textId="77777777" w:rsidR="00352A74" w:rsidRPr="00E3340B" w:rsidRDefault="00000000">
            <w:pPr>
              <w:spacing w:line="340" w:lineRule="exact"/>
              <w:jc w:val="center"/>
              <w:rPr>
                <w:rFonts w:cs="仿宋"/>
                <w:color w:val="000000" w:themeColor="text1"/>
                <w:sz w:val="24"/>
              </w:rPr>
            </w:pPr>
            <w:r w:rsidRPr="00E3340B">
              <w:rPr>
                <w:rFonts w:cs="仿宋" w:hint="eastAsia"/>
                <w:color w:val="000000" w:themeColor="text1"/>
                <w:sz w:val="24"/>
              </w:rPr>
              <w:lastRenderedPageBreak/>
              <w:t>招标代理</w:t>
            </w:r>
          </w:p>
          <w:p w14:paraId="63AB8C68" w14:textId="77777777" w:rsidR="00352A74" w:rsidRPr="00E3340B" w:rsidRDefault="00000000">
            <w:pPr>
              <w:spacing w:line="340" w:lineRule="exact"/>
              <w:jc w:val="center"/>
              <w:rPr>
                <w:rFonts w:cs="仿宋"/>
                <w:color w:val="000000" w:themeColor="text1"/>
                <w:sz w:val="24"/>
              </w:rPr>
            </w:pPr>
            <w:r w:rsidRPr="00E3340B">
              <w:rPr>
                <w:rFonts w:cs="仿宋" w:hint="eastAsia"/>
                <w:color w:val="000000" w:themeColor="text1"/>
                <w:sz w:val="24"/>
              </w:rPr>
              <w:t>方案</w:t>
            </w:r>
          </w:p>
        </w:tc>
        <w:tc>
          <w:tcPr>
            <w:tcW w:w="3695" w:type="pct"/>
            <w:tcBorders>
              <w:top w:val="single" w:sz="4" w:space="0" w:color="000000"/>
              <w:left w:val="single" w:sz="4" w:space="0" w:color="000000"/>
              <w:bottom w:val="single" w:sz="4" w:space="0" w:color="000000"/>
              <w:right w:val="single" w:sz="4" w:space="0" w:color="000000"/>
            </w:tcBorders>
            <w:vAlign w:val="center"/>
          </w:tcPr>
          <w:p w14:paraId="5F0EE0CA" w14:textId="77777777" w:rsidR="00352A74" w:rsidRPr="00E3340B" w:rsidRDefault="00000000">
            <w:pPr>
              <w:spacing w:line="340" w:lineRule="exact"/>
              <w:rPr>
                <w:color w:val="000000" w:themeColor="text1"/>
                <w:sz w:val="24"/>
              </w:rPr>
            </w:pPr>
            <w:r w:rsidRPr="00E3340B">
              <w:rPr>
                <w:rFonts w:hint="eastAsia"/>
                <w:color w:val="000000" w:themeColor="text1"/>
                <w:sz w:val="24"/>
              </w:rPr>
              <w:t>项目整体理解与需求分析：</w:t>
            </w:r>
            <w:r w:rsidRPr="00E3340B">
              <w:rPr>
                <w:rFonts w:hint="eastAsia"/>
                <w:color w:val="000000" w:themeColor="text1"/>
                <w:sz w:val="24"/>
              </w:rPr>
              <w:t xml:space="preserve"> </w:t>
            </w:r>
          </w:p>
          <w:p w14:paraId="58D29CBE" w14:textId="77777777" w:rsidR="00352A74" w:rsidRPr="00E3340B" w:rsidRDefault="00000000">
            <w:pPr>
              <w:spacing w:line="340" w:lineRule="exact"/>
              <w:rPr>
                <w:color w:val="000000" w:themeColor="text1"/>
                <w:sz w:val="24"/>
              </w:rPr>
            </w:pPr>
            <w:r w:rsidRPr="00E3340B">
              <w:rPr>
                <w:rFonts w:hint="eastAsia"/>
                <w:color w:val="000000" w:themeColor="text1"/>
                <w:sz w:val="24"/>
              </w:rPr>
              <w:t>对高校采购特点、本项目服务范围（招标代理</w:t>
            </w:r>
            <w:r w:rsidRPr="00E3340B">
              <w:rPr>
                <w:rFonts w:hint="eastAsia"/>
                <w:color w:val="000000" w:themeColor="text1"/>
                <w:sz w:val="24"/>
              </w:rPr>
              <w:t>+</w:t>
            </w:r>
            <w:r w:rsidRPr="00E3340B">
              <w:rPr>
                <w:rFonts w:hint="eastAsia"/>
                <w:color w:val="000000" w:themeColor="text1"/>
                <w:sz w:val="24"/>
              </w:rPr>
              <w:t>造价咨询）理解深刻，能精准识别学校采购工作的重点（如规范化、效率、风险防控）、难点（如质疑投诉处理、关联关系审查）及潜在风险，并针对性提出解决思路。得</w:t>
            </w:r>
            <w:r w:rsidRPr="00E3340B">
              <w:rPr>
                <w:rFonts w:hint="eastAsia"/>
                <w:color w:val="000000" w:themeColor="text1"/>
                <w:sz w:val="24"/>
              </w:rPr>
              <w:t>6</w:t>
            </w:r>
            <w:r w:rsidRPr="00E3340B">
              <w:rPr>
                <w:rFonts w:hint="eastAsia"/>
                <w:color w:val="000000" w:themeColor="text1"/>
                <w:sz w:val="24"/>
              </w:rPr>
              <w:t>分</w:t>
            </w:r>
          </w:p>
          <w:p w14:paraId="22D40C6D" w14:textId="77777777" w:rsidR="00352A74" w:rsidRPr="00E3340B" w:rsidRDefault="00000000">
            <w:pPr>
              <w:spacing w:line="340" w:lineRule="exact"/>
              <w:rPr>
                <w:color w:val="000000" w:themeColor="text1"/>
                <w:sz w:val="24"/>
              </w:rPr>
            </w:pPr>
            <w:r w:rsidRPr="00E3340B">
              <w:rPr>
                <w:rFonts w:hint="eastAsia"/>
                <w:color w:val="000000" w:themeColor="text1"/>
                <w:sz w:val="24"/>
              </w:rPr>
              <w:t>对项目有较好理解，能基本把握主要工作内容和要求，提出的思路较为可行，得</w:t>
            </w:r>
            <w:r w:rsidRPr="00E3340B">
              <w:rPr>
                <w:rFonts w:hint="eastAsia"/>
                <w:color w:val="000000" w:themeColor="text1"/>
                <w:sz w:val="24"/>
              </w:rPr>
              <w:t>3</w:t>
            </w:r>
            <w:r w:rsidRPr="00E3340B">
              <w:rPr>
                <w:rFonts w:hint="eastAsia"/>
                <w:color w:val="000000" w:themeColor="text1"/>
                <w:sz w:val="24"/>
              </w:rPr>
              <w:t>分。</w:t>
            </w:r>
          </w:p>
          <w:p w14:paraId="3FC4AE33" w14:textId="77777777" w:rsidR="00352A74" w:rsidRPr="00E3340B" w:rsidRDefault="00000000">
            <w:pPr>
              <w:spacing w:line="340" w:lineRule="exact"/>
              <w:rPr>
                <w:color w:val="000000" w:themeColor="text1"/>
                <w:sz w:val="24"/>
              </w:rPr>
            </w:pPr>
            <w:r w:rsidRPr="00E3340B">
              <w:rPr>
                <w:rFonts w:hint="eastAsia"/>
                <w:color w:val="000000" w:themeColor="text1"/>
                <w:sz w:val="24"/>
              </w:rPr>
              <w:t>对项目理解肤浅，未能抓住关键点，或方案缺乏针对性，得</w:t>
            </w:r>
            <w:r w:rsidRPr="00E3340B">
              <w:rPr>
                <w:rFonts w:hint="eastAsia"/>
                <w:color w:val="000000" w:themeColor="text1"/>
                <w:sz w:val="24"/>
              </w:rPr>
              <w:t>1</w:t>
            </w:r>
            <w:r w:rsidRPr="00E3340B">
              <w:rPr>
                <w:rFonts w:hint="eastAsia"/>
                <w:color w:val="000000" w:themeColor="text1"/>
                <w:sz w:val="24"/>
              </w:rPr>
              <w:t>分。</w:t>
            </w:r>
          </w:p>
          <w:p w14:paraId="47366266" w14:textId="77777777" w:rsidR="00352A74" w:rsidRPr="00E3340B" w:rsidRDefault="00000000">
            <w:pPr>
              <w:spacing w:line="340" w:lineRule="exact"/>
              <w:rPr>
                <w:color w:val="000000" w:themeColor="text1"/>
                <w:sz w:val="24"/>
              </w:rPr>
            </w:pPr>
            <w:r w:rsidRPr="00E3340B">
              <w:rPr>
                <w:rFonts w:hint="eastAsia"/>
                <w:color w:val="000000" w:themeColor="text1"/>
                <w:sz w:val="24"/>
              </w:rPr>
              <w:t>未提供，不得分。</w:t>
            </w:r>
          </w:p>
        </w:tc>
        <w:tc>
          <w:tcPr>
            <w:tcW w:w="443" w:type="pct"/>
            <w:tcBorders>
              <w:top w:val="single" w:sz="4" w:space="0" w:color="000000"/>
              <w:left w:val="single" w:sz="4" w:space="0" w:color="000000"/>
              <w:bottom w:val="single" w:sz="4" w:space="0" w:color="000000"/>
              <w:right w:val="single" w:sz="4" w:space="0" w:color="000000"/>
            </w:tcBorders>
            <w:vAlign w:val="center"/>
          </w:tcPr>
          <w:p w14:paraId="0C69BD1F"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6</w:t>
            </w:r>
          </w:p>
        </w:tc>
      </w:tr>
      <w:tr w:rsidR="00DB1416" w:rsidRPr="00E3340B" w14:paraId="379B90A3" w14:textId="77777777">
        <w:trPr>
          <w:trHeight w:val="297"/>
        </w:trPr>
        <w:tc>
          <w:tcPr>
            <w:tcW w:w="861" w:type="pct"/>
            <w:vMerge/>
            <w:tcBorders>
              <w:left w:val="single" w:sz="4" w:space="0" w:color="000000"/>
              <w:right w:val="single" w:sz="4" w:space="0" w:color="000000"/>
            </w:tcBorders>
            <w:vAlign w:val="center"/>
          </w:tcPr>
          <w:p w14:paraId="5C1757C8" w14:textId="77777777" w:rsidR="00352A74" w:rsidRPr="00E3340B" w:rsidRDefault="00352A74">
            <w:pPr>
              <w:spacing w:line="340" w:lineRule="exact"/>
              <w:jc w:val="center"/>
              <w:rPr>
                <w:rFonts w:cs="仿宋"/>
                <w:color w:val="000000" w:themeColor="text1"/>
                <w:sz w:val="24"/>
              </w:rPr>
            </w:pPr>
          </w:p>
        </w:tc>
        <w:tc>
          <w:tcPr>
            <w:tcW w:w="3695" w:type="pct"/>
            <w:tcBorders>
              <w:top w:val="single" w:sz="4" w:space="0" w:color="000000"/>
              <w:left w:val="single" w:sz="4" w:space="0" w:color="000000"/>
              <w:bottom w:val="single" w:sz="4" w:space="0" w:color="000000"/>
              <w:right w:val="single" w:sz="4" w:space="0" w:color="000000"/>
            </w:tcBorders>
            <w:vAlign w:val="center"/>
          </w:tcPr>
          <w:p w14:paraId="349EF9B8" w14:textId="77777777" w:rsidR="00352A74" w:rsidRPr="00E3340B" w:rsidRDefault="00000000">
            <w:pPr>
              <w:spacing w:line="340" w:lineRule="exact"/>
              <w:rPr>
                <w:color w:val="000000" w:themeColor="text1"/>
                <w:sz w:val="24"/>
              </w:rPr>
            </w:pPr>
            <w:r w:rsidRPr="00E3340B">
              <w:rPr>
                <w:rFonts w:hint="eastAsia"/>
                <w:color w:val="000000" w:themeColor="text1"/>
                <w:sz w:val="24"/>
              </w:rPr>
              <w:t>招标代理工作流程设计与规范性：</w:t>
            </w:r>
            <w:r w:rsidRPr="00E3340B">
              <w:rPr>
                <w:rFonts w:hint="eastAsia"/>
                <w:color w:val="000000" w:themeColor="text1"/>
                <w:sz w:val="24"/>
              </w:rPr>
              <w:t xml:space="preserve"> </w:t>
            </w:r>
          </w:p>
          <w:p w14:paraId="51DED552" w14:textId="77777777" w:rsidR="00352A74" w:rsidRPr="00E3340B" w:rsidRDefault="00000000">
            <w:pPr>
              <w:spacing w:line="340" w:lineRule="exact"/>
              <w:rPr>
                <w:color w:val="000000" w:themeColor="text1"/>
                <w:sz w:val="24"/>
              </w:rPr>
            </w:pPr>
            <w:r w:rsidRPr="00E3340B">
              <w:rPr>
                <w:rFonts w:hint="eastAsia"/>
                <w:color w:val="000000" w:themeColor="text1"/>
                <w:sz w:val="24"/>
              </w:rPr>
              <w:t>提供的招标代理全流程（从接受委托→文件编制与论证→公告发布→专家抽取→开标评标→结果公示→资料归档→协助合同签订）设计科学、严谨、闭环。每一步均有明确的工作标准、时间节点、责任人和风险控制点。流程完全符合国家及江苏省最新法律法规，并体现高校内控要求。得</w:t>
            </w:r>
            <w:r w:rsidRPr="00E3340B">
              <w:rPr>
                <w:rFonts w:hint="eastAsia"/>
                <w:color w:val="000000" w:themeColor="text1"/>
                <w:sz w:val="24"/>
              </w:rPr>
              <w:t>6</w:t>
            </w:r>
            <w:r w:rsidRPr="00E3340B">
              <w:rPr>
                <w:rFonts w:hint="eastAsia"/>
                <w:color w:val="000000" w:themeColor="text1"/>
                <w:sz w:val="24"/>
              </w:rPr>
              <w:t>分</w:t>
            </w:r>
          </w:p>
          <w:p w14:paraId="6CAA7D95" w14:textId="77777777" w:rsidR="00352A74" w:rsidRPr="00E3340B" w:rsidRDefault="00000000">
            <w:pPr>
              <w:spacing w:line="340" w:lineRule="exact"/>
              <w:rPr>
                <w:color w:val="000000" w:themeColor="text1"/>
                <w:sz w:val="24"/>
              </w:rPr>
            </w:pPr>
            <w:r w:rsidRPr="00E3340B">
              <w:rPr>
                <w:rFonts w:hint="eastAsia"/>
                <w:color w:val="000000" w:themeColor="text1"/>
                <w:sz w:val="24"/>
              </w:rPr>
              <w:t>流程设计完整、规范，符合法律法规基本要求，但细节或系统性较优秀方案略有不足。得</w:t>
            </w:r>
            <w:r w:rsidRPr="00E3340B">
              <w:rPr>
                <w:rFonts w:hint="eastAsia"/>
                <w:color w:val="000000" w:themeColor="text1"/>
                <w:sz w:val="24"/>
              </w:rPr>
              <w:t>3</w:t>
            </w:r>
            <w:r w:rsidRPr="00E3340B">
              <w:rPr>
                <w:rFonts w:hint="eastAsia"/>
                <w:color w:val="000000" w:themeColor="text1"/>
                <w:sz w:val="24"/>
              </w:rPr>
              <w:t>分</w:t>
            </w:r>
          </w:p>
          <w:p w14:paraId="63A0B251" w14:textId="77777777" w:rsidR="00352A74" w:rsidRPr="00E3340B" w:rsidRDefault="00000000">
            <w:pPr>
              <w:spacing w:line="340" w:lineRule="exact"/>
              <w:rPr>
                <w:color w:val="000000" w:themeColor="text1"/>
                <w:sz w:val="24"/>
              </w:rPr>
            </w:pPr>
            <w:r w:rsidRPr="00E3340B">
              <w:rPr>
                <w:rFonts w:hint="eastAsia"/>
                <w:color w:val="000000" w:themeColor="text1"/>
                <w:sz w:val="24"/>
              </w:rPr>
              <w:t>流程设计有缺失、逻辑不清，或存在明显不符合规范之处。得</w:t>
            </w:r>
            <w:r w:rsidRPr="00E3340B">
              <w:rPr>
                <w:rFonts w:hint="eastAsia"/>
                <w:color w:val="000000" w:themeColor="text1"/>
                <w:sz w:val="24"/>
              </w:rPr>
              <w:t>1</w:t>
            </w:r>
            <w:r w:rsidRPr="00E3340B">
              <w:rPr>
                <w:rFonts w:hint="eastAsia"/>
                <w:color w:val="000000" w:themeColor="text1"/>
                <w:sz w:val="24"/>
              </w:rPr>
              <w:t>分</w:t>
            </w:r>
          </w:p>
          <w:p w14:paraId="068F8B9F" w14:textId="77777777" w:rsidR="00352A74" w:rsidRPr="00E3340B" w:rsidRDefault="00000000">
            <w:pPr>
              <w:spacing w:line="340" w:lineRule="exact"/>
              <w:rPr>
                <w:color w:val="000000" w:themeColor="text1"/>
                <w:sz w:val="24"/>
              </w:rPr>
            </w:pPr>
            <w:r w:rsidRPr="00E3340B">
              <w:rPr>
                <w:rFonts w:hint="eastAsia"/>
                <w:color w:val="000000" w:themeColor="text1"/>
                <w:sz w:val="24"/>
              </w:rPr>
              <w:t>未提供，不得分。</w:t>
            </w:r>
          </w:p>
        </w:tc>
        <w:tc>
          <w:tcPr>
            <w:tcW w:w="443" w:type="pct"/>
            <w:tcBorders>
              <w:top w:val="single" w:sz="4" w:space="0" w:color="000000"/>
              <w:left w:val="single" w:sz="4" w:space="0" w:color="000000"/>
              <w:bottom w:val="single" w:sz="4" w:space="0" w:color="000000"/>
              <w:right w:val="single" w:sz="4" w:space="0" w:color="000000"/>
            </w:tcBorders>
            <w:vAlign w:val="center"/>
          </w:tcPr>
          <w:p w14:paraId="4BEBFED2"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6</w:t>
            </w:r>
          </w:p>
        </w:tc>
      </w:tr>
      <w:tr w:rsidR="00DB1416" w:rsidRPr="00E3340B" w14:paraId="3F54B779" w14:textId="77777777">
        <w:trPr>
          <w:trHeight w:val="297"/>
        </w:trPr>
        <w:tc>
          <w:tcPr>
            <w:tcW w:w="861" w:type="pct"/>
            <w:vMerge/>
            <w:tcBorders>
              <w:left w:val="single" w:sz="4" w:space="0" w:color="000000"/>
              <w:right w:val="single" w:sz="4" w:space="0" w:color="000000"/>
            </w:tcBorders>
            <w:vAlign w:val="center"/>
          </w:tcPr>
          <w:p w14:paraId="6C994A57" w14:textId="77777777" w:rsidR="00352A74" w:rsidRPr="00E3340B" w:rsidRDefault="00352A74">
            <w:pPr>
              <w:spacing w:line="340" w:lineRule="exact"/>
              <w:jc w:val="center"/>
              <w:rPr>
                <w:rFonts w:cs="仿宋"/>
                <w:color w:val="000000" w:themeColor="text1"/>
                <w:sz w:val="24"/>
              </w:rPr>
            </w:pPr>
          </w:p>
        </w:tc>
        <w:tc>
          <w:tcPr>
            <w:tcW w:w="3695" w:type="pct"/>
            <w:tcBorders>
              <w:top w:val="single" w:sz="4" w:space="0" w:color="000000"/>
              <w:left w:val="single" w:sz="4" w:space="0" w:color="000000"/>
              <w:bottom w:val="single" w:sz="4" w:space="0" w:color="000000"/>
              <w:right w:val="single" w:sz="4" w:space="0" w:color="000000"/>
            </w:tcBorders>
            <w:vAlign w:val="center"/>
          </w:tcPr>
          <w:p w14:paraId="3064EA64"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服务质量与效率保障措施：</w:t>
            </w:r>
          </w:p>
          <w:p w14:paraId="2A80B960"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建立了多层次、可落地的质量内控机制（如“三级审核制度”），能有效杜绝招标文件差错、法律风险，针对不同采购方式和项目类型，制定具体的时效承诺和保障方案，制度完备、措施合理、得</w:t>
            </w:r>
            <w:r w:rsidRPr="00E3340B">
              <w:rPr>
                <w:rFonts w:asciiTheme="minorEastAsia" w:hAnsiTheme="minorEastAsia" w:cstheme="minorEastAsia" w:hint="eastAsia"/>
                <w:color w:val="000000" w:themeColor="text1"/>
                <w:sz w:val="24"/>
              </w:rPr>
              <w:t>6</w:t>
            </w:r>
            <w:r w:rsidRPr="00E3340B">
              <w:rPr>
                <w:rFonts w:asciiTheme="minorEastAsia" w:hAnsiTheme="minorEastAsia" w:cstheme="minorEastAsia" w:hint="eastAsia"/>
                <w:color w:val="000000" w:themeColor="text1"/>
                <w:sz w:val="24"/>
              </w:rPr>
              <w:t>分。</w:t>
            </w:r>
          </w:p>
          <w:p w14:paraId="27545073"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有较明确的质量和效率保障措施，但内控机制或时效承诺不够具体、量化，得</w:t>
            </w:r>
            <w:r w:rsidRPr="00E3340B">
              <w:rPr>
                <w:rFonts w:asciiTheme="minorEastAsia" w:hAnsiTheme="minorEastAsia" w:cstheme="minorEastAsia" w:hint="eastAsia"/>
                <w:color w:val="000000" w:themeColor="text1"/>
                <w:sz w:val="24"/>
              </w:rPr>
              <w:t>3</w:t>
            </w:r>
            <w:r w:rsidRPr="00E3340B">
              <w:rPr>
                <w:rFonts w:asciiTheme="minorEastAsia" w:hAnsiTheme="minorEastAsia" w:cstheme="minorEastAsia" w:hint="eastAsia"/>
                <w:color w:val="000000" w:themeColor="text1"/>
                <w:sz w:val="24"/>
              </w:rPr>
              <w:t>分。</w:t>
            </w:r>
          </w:p>
          <w:p w14:paraId="689F0492"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质量和效率保障措施缺失、笼统或流于形式，得</w:t>
            </w:r>
            <w:r w:rsidRPr="00E3340B">
              <w:rPr>
                <w:rFonts w:asciiTheme="minorEastAsia" w:hAnsiTheme="minorEastAsia" w:cstheme="minorEastAsia" w:hint="eastAsia"/>
                <w:color w:val="000000" w:themeColor="text1"/>
                <w:sz w:val="24"/>
              </w:rPr>
              <w:t>1</w:t>
            </w:r>
            <w:r w:rsidRPr="00E3340B">
              <w:rPr>
                <w:rFonts w:asciiTheme="minorEastAsia" w:hAnsiTheme="minorEastAsia" w:cstheme="minorEastAsia" w:hint="eastAsia"/>
                <w:color w:val="000000" w:themeColor="text1"/>
                <w:sz w:val="24"/>
              </w:rPr>
              <w:t>分。</w:t>
            </w:r>
          </w:p>
          <w:p w14:paraId="4FC5E0CB" w14:textId="77777777" w:rsidR="00352A74" w:rsidRPr="00E3340B" w:rsidRDefault="00000000">
            <w:pPr>
              <w:spacing w:line="340" w:lineRule="exact"/>
              <w:rPr>
                <w:color w:val="000000" w:themeColor="text1"/>
                <w:sz w:val="24"/>
              </w:rPr>
            </w:pPr>
            <w:r w:rsidRPr="00E3340B">
              <w:rPr>
                <w:rFonts w:asciiTheme="minorEastAsia" w:hAnsiTheme="minorEastAsia" w:cstheme="minorEastAsia" w:hint="eastAsia"/>
                <w:color w:val="000000" w:themeColor="text1"/>
                <w:sz w:val="24"/>
              </w:rPr>
              <w:t>未提供，不得分。</w:t>
            </w:r>
          </w:p>
        </w:tc>
        <w:tc>
          <w:tcPr>
            <w:tcW w:w="443" w:type="pct"/>
            <w:tcBorders>
              <w:top w:val="single" w:sz="4" w:space="0" w:color="000000"/>
              <w:left w:val="single" w:sz="4" w:space="0" w:color="000000"/>
              <w:bottom w:val="single" w:sz="4" w:space="0" w:color="000000"/>
              <w:right w:val="single" w:sz="4" w:space="0" w:color="000000"/>
            </w:tcBorders>
            <w:vAlign w:val="center"/>
          </w:tcPr>
          <w:p w14:paraId="754DA8E1"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6</w:t>
            </w:r>
          </w:p>
        </w:tc>
      </w:tr>
      <w:tr w:rsidR="00DB1416" w:rsidRPr="00E3340B" w14:paraId="42CE1849" w14:textId="77777777">
        <w:trPr>
          <w:trHeight w:val="297"/>
        </w:trPr>
        <w:tc>
          <w:tcPr>
            <w:tcW w:w="861" w:type="pct"/>
            <w:vMerge/>
            <w:tcBorders>
              <w:left w:val="single" w:sz="4" w:space="0" w:color="000000"/>
              <w:bottom w:val="single" w:sz="4" w:space="0" w:color="000000"/>
              <w:right w:val="single" w:sz="4" w:space="0" w:color="000000"/>
            </w:tcBorders>
            <w:vAlign w:val="center"/>
          </w:tcPr>
          <w:p w14:paraId="527960D3" w14:textId="77777777" w:rsidR="00352A74" w:rsidRPr="00E3340B" w:rsidRDefault="00352A74">
            <w:pPr>
              <w:spacing w:line="340" w:lineRule="exact"/>
              <w:jc w:val="center"/>
              <w:rPr>
                <w:rFonts w:cs="仿宋"/>
                <w:color w:val="000000" w:themeColor="text1"/>
                <w:sz w:val="24"/>
              </w:rPr>
            </w:pPr>
          </w:p>
        </w:tc>
        <w:tc>
          <w:tcPr>
            <w:tcW w:w="3695" w:type="pct"/>
            <w:tcBorders>
              <w:top w:val="single" w:sz="4" w:space="0" w:color="000000"/>
              <w:left w:val="single" w:sz="4" w:space="0" w:color="000000"/>
              <w:bottom w:val="single" w:sz="4" w:space="0" w:color="000000"/>
              <w:right w:val="single" w:sz="4" w:space="0" w:color="000000"/>
            </w:tcBorders>
            <w:vAlign w:val="center"/>
          </w:tcPr>
          <w:p w14:paraId="3D31319B"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保密体系与服务承诺：</w:t>
            </w:r>
          </w:p>
          <w:p w14:paraId="2348CD85"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建立了从人员、设备、流程到法律责任的完整保密管理体系。服务承诺全面、具体、有违约责任条款，体系完备，得</w:t>
            </w:r>
            <w:r w:rsidRPr="00E3340B">
              <w:rPr>
                <w:rFonts w:asciiTheme="minorEastAsia" w:hAnsiTheme="minorEastAsia" w:cstheme="minorEastAsia" w:hint="eastAsia"/>
                <w:color w:val="000000" w:themeColor="text1"/>
                <w:sz w:val="24"/>
              </w:rPr>
              <w:t>4</w:t>
            </w:r>
            <w:r w:rsidRPr="00E3340B">
              <w:rPr>
                <w:rFonts w:asciiTheme="minorEastAsia" w:hAnsiTheme="minorEastAsia" w:cstheme="minorEastAsia" w:hint="eastAsia"/>
                <w:color w:val="000000" w:themeColor="text1"/>
                <w:sz w:val="24"/>
              </w:rPr>
              <w:t>分。</w:t>
            </w:r>
          </w:p>
          <w:p w14:paraId="3B01225C"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有较为明确的保密措施和基础服务承诺，但不成体系，得</w:t>
            </w:r>
            <w:r w:rsidRPr="00E3340B">
              <w:rPr>
                <w:rFonts w:asciiTheme="minorEastAsia" w:hAnsiTheme="minorEastAsia" w:cstheme="minorEastAsia" w:hint="eastAsia"/>
                <w:color w:val="000000" w:themeColor="text1"/>
                <w:sz w:val="24"/>
              </w:rPr>
              <w:t>2</w:t>
            </w:r>
            <w:r w:rsidRPr="00E3340B">
              <w:rPr>
                <w:rFonts w:asciiTheme="minorEastAsia" w:hAnsiTheme="minorEastAsia" w:cstheme="minorEastAsia" w:hint="eastAsia"/>
                <w:color w:val="000000" w:themeColor="text1"/>
                <w:sz w:val="24"/>
              </w:rPr>
              <w:t>分。保密措施或服务承诺缺失、空泛，得</w:t>
            </w:r>
            <w:r w:rsidRPr="00E3340B">
              <w:rPr>
                <w:rFonts w:asciiTheme="minorEastAsia" w:hAnsiTheme="minorEastAsia" w:cstheme="minorEastAsia" w:hint="eastAsia"/>
                <w:color w:val="000000" w:themeColor="text1"/>
                <w:sz w:val="24"/>
              </w:rPr>
              <w:t>1</w:t>
            </w:r>
            <w:r w:rsidRPr="00E3340B">
              <w:rPr>
                <w:rFonts w:asciiTheme="minorEastAsia" w:hAnsiTheme="minorEastAsia" w:cstheme="minorEastAsia" w:hint="eastAsia"/>
                <w:color w:val="000000" w:themeColor="text1"/>
                <w:sz w:val="24"/>
              </w:rPr>
              <w:t>分。</w:t>
            </w:r>
          </w:p>
          <w:p w14:paraId="1584556C" w14:textId="77777777" w:rsidR="00352A74" w:rsidRPr="00E3340B" w:rsidRDefault="00000000">
            <w:pPr>
              <w:spacing w:line="340" w:lineRule="exact"/>
              <w:rPr>
                <w:rFonts w:asciiTheme="minorEastAsia" w:hAnsiTheme="minorEastAsia" w:cstheme="minorEastAsia" w:hint="eastAsia"/>
                <w:color w:val="000000" w:themeColor="text1"/>
                <w:sz w:val="24"/>
              </w:rPr>
            </w:pPr>
            <w:r w:rsidRPr="00E3340B">
              <w:rPr>
                <w:rFonts w:asciiTheme="minorEastAsia" w:hAnsiTheme="minorEastAsia" w:cstheme="minorEastAsia" w:hint="eastAsia"/>
                <w:color w:val="000000" w:themeColor="text1"/>
                <w:sz w:val="24"/>
              </w:rPr>
              <w:t>未提供，不得分。</w:t>
            </w:r>
          </w:p>
        </w:tc>
        <w:tc>
          <w:tcPr>
            <w:tcW w:w="443" w:type="pct"/>
            <w:tcBorders>
              <w:top w:val="single" w:sz="4" w:space="0" w:color="000000"/>
              <w:left w:val="single" w:sz="4" w:space="0" w:color="000000"/>
              <w:bottom w:val="single" w:sz="4" w:space="0" w:color="000000"/>
              <w:right w:val="single" w:sz="4" w:space="0" w:color="000000"/>
            </w:tcBorders>
            <w:vAlign w:val="center"/>
          </w:tcPr>
          <w:p w14:paraId="10CDD0C0"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4</w:t>
            </w:r>
          </w:p>
        </w:tc>
      </w:tr>
      <w:tr w:rsidR="00352A74" w:rsidRPr="00E3340B" w14:paraId="0164E46D" w14:textId="77777777">
        <w:trPr>
          <w:trHeight w:val="775"/>
        </w:trPr>
        <w:tc>
          <w:tcPr>
            <w:tcW w:w="861" w:type="pct"/>
            <w:tcBorders>
              <w:top w:val="single" w:sz="4" w:space="0" w:color="000000"/>
              <w:left w:val="single" w:sz="4" w:space="0" w:color="000000"/>
              <w:bottom w:val="single" w:sz="4" w:space="0" w:color="000000"/>
              <w:right w:val="single" w:sz="4" w:space="0" w:color="000000"/>
            </w:tcBorders>
            <w:vAlign w:val="center"/>
          </w:tcPr>
          <w:p w14:paraId="418FB8E3" w14:textId="77777777" w:rsidR="00352A74" w:rsidRPr="00E3340B" w:rsidRDefault="00000000">
            <w:pPr>
              <w:spacing w:line="340" w:lineRule="exact"/>
              <w:jc w:val="center"/>
              <w:rPr>
                <w:rFonts w:cs="仿宋"/>
                <w:color w:val="000000" w:themeColor="text1"/>
                <w:sz w:val="24"/>
              </w:rPr>
            </w:pPr>
            <w:r w:rsidRPr="00E3340B">
              <w:rPr>
                <w:rFonts w:cs="仿宋" w:hint="eastAsia"/>
                <w:color w:val="000000" w:themeColor="text1"/>
                <w:sz w:val="24"/>
              </w:rPr>
              <w:t>合计</w:t>
            </w:r>
          </w:p>
        </w:tc>
        <w:tc>
          <w:tcPr>
            <w:tcW w:w="3695" w:type="pct"/>
            <w:tcBorders>
              <w:top w:val="single" w:sz="4" w:space="0" w:color="000000"/>
              <w:left w:val="single" w:sz="4" w:space="0" w:color="000000"/>
              <w:bottom w:val="single" w:sz="4" w:space="0" w:color="000000"/>
              <w:right w:val="single" w:sz="4" w:space="0" w:color="000000"/>
            </w:tcBorders>
            <w:vAlign w:val="center"/>
          </w:tcPr>
          <w:p w14:paraId="41B4A705" w14:textId="77777777" w:rsidR="00352A74" w:rsidRPr="00E3340B" w:rsidRDefault="00352A74">
            <w:pPr>
              <w:spacing w:line="340" w:lineRule="exact"/>
              <w:rPr>
                <w:rFonts w:asciiTheme="minorEastAsia" w:hAnsiTheme="minorEastAsia" w:cstheme="minorEastAsia" w:hint="eastAsia"/>
                <w:color w:val="000000" w:themeColor="text1"/>
                <w:sz w:val="24"/>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4A783A64" w14:textId="77777777" w:rsidR="00352A74" w:rsidRPr="00E3340B" w:rsidRDefault="00000000">
            <w:pPr>
              <w:spacing w:line="340" w:lineRule="exact"/>
              <w:jc w:val="center"/>
              <w:rPr>
                <w:color w:val="000000" w:themeColor="text1"/>
                <w:sz w:val="24"/>
              </w:rPr>
            </w:pPr>
            <w:r w:rsidRPr="00E3340B">
              <w:rPr>
                <w:rFonts w:hint="eastAsia"/>
                <w:color w:val="000000" w:themeColor="text1"/>
                <w:sz w:val="24"/>
              </w:rPr>
              <w:t>100</w:t>
            </w:r>
          </w:p>
        </w:tc>
      </w:tr>
    </w:tbl>
    <w:p w14:paraId="62CD0F95" w14:textId="77777777" w:rsidR="00352A74" w:rsidRPr="00E3340B" w:rsidRDefault="00352A74">
      <w:pPr>
        <w:spacing w:line="440" w:lineRule="exact"/>
        <w:ind w:firstLineChars="200" w:firstLine="482"/>
        <w:rPr>
          <w:b/>
          <w:bCs/>
          <w:color w:val="000000" w:themeColor="text1"/>
          <w:sz w:val="24"/>
        </w:rPr>
      </w:pPr>
    </w:p>
    <w:p w14:paraId="0CD9D2D6" w14:textId="77777777" w:rsidR="00352A74" w:rsidRPr="00E3340B" w:rsidRDefault="00000000">
      <w:pPr>
        <w:pStyle w:val="af4"/>
        <w:snapToGrid w:val="0"/>
        <w:spacing w:before="0" w:beforeAutospacing="0" w:after="0" w:afterAutospacing="0" w:line="360" w:lineRule="auto"/>
        <w:rPr>
          <w:rFonts w:cs="宋体"/>
          <w:color w:val="000000" w:themeColor="text1"/>
          <w:sz w:val="21"/>
          <w:szCs w:val="21"/>
        </w:rPr>
      </w:pPr>
      <w:bookmarkStart w:id="10" w:name="_Toc11509"/>
      <w:bookmarkEnd w:id="9"/>
      <w:r w:rsidRPr="00E3340B">
        <w:rPr>
          <w:color w:val="000000" w:themeColor="text1"/>
        </w:rPr>
        <w:br w:type="page"/>
      </w:r>
    </w:p>
    <w:p w14:paraId="21E326F4" w14:textId="77777777" w:rsidR="00352A74" w:rsidRPr="00E3340B" w:rsidRDefault="00000000">
      <w:pPr>
        <w:pStyle w:val="1"/>
        <w:keepLines/>
        <w:numPr>
          <w:ilvl w:val="0"/>
          <w:numId w:val="0"/>
        </w:numPr>
        <w:adjustRightInd w:val="0"/>
        <w:spacing w:line="360" w:lineRule="auto"/>
        <w:textAlignment w:val="baseline"/>
        <w:rPr>
          <w:rFonts w:ascii="Times New Roman" w:eastAsia="宋体" w:cs="宋体"/>
          <w:b/>
          <w:bCs/>
          <w:color w:val="000000" w:themeColor="text1"/>
          <w:sz w:val="36"/>
          <w:szCs w:val="36"/>
        </w:rPr>
      </w:pPr>
      <w:bookmarkStart w:id="11" w:name="_Toc31879"/>
      <w:bookmarkStart w:id="12" w:name="_Toc91256335"/>
      <w:bookmarkStart w:id="13" w:name="_Toc91183847"/>
      <w:bookmarkEnd w:id="10"/>
      <w:r w:rsidRPr="00E3340B">
        <w:rPr>
          <w:rFonts w:ascii="Times New Roman" w:eastAsia="宋体" w:cs="宋体" w:hint="eastAsia"/>
          <w:b/>
          <w:bCs/>
          <w:color w:val="000000" w:themeColor="text1"/>
          <w:sz w:val="36"/>
          <w:szCs w:val="36"/>
        </w:rPr>
        <w:lastRenderedPageBreak/>
        <w:t>第六部分</w:t>
      </w:r>
      <w:bookmarkStart w:id="14" w:name="_Toc91256334"/>
      <w:bookmarkStart w:id="15" w:name="_Toc91183846"/>
      <w:r w:rsidRPr="00E3340B">
        <w:rPr>
          <w:rFonts w:ascii="Times New Roman" w:eastAsia="宋体" w:cs="宋体" w:hint="eastAsia"/>
          <w:b/>
          <w:bCs/>
          <w:color w:val="000000" w:themeColor="text1"/>
          <w:sz w:val="36"/>
          <w:szCs w:val="36"/>
        </w:rPr>
        <w:t xml:space="preserve">  </w:t>
      </w:r>
      <w:r w:rsidRPr="00E3340B">
        <w:rPr>
          <w:rFonts w:ascii="Times New Roman" w:eastAsia="宋体" w:cs="宋体" w:hint="eastAsia"/>
          <w:b/>
          <w:bCs/>
          <w:color w:val="000000" w:themeColor="text1"/>
          <w:sz w:val="36"/>
          <w:szCs w:val="36"/>
        </w:rPr>
        <w:t>投标文件格式</w:t>
      </w:r>
      <w:bookmarkEnd w:id="11"/>
      <w:bookmarkEnd w:id="14"/>
      <w:bookmarkEnd w:id="15"/>
    </w:p>
    <w:p w14:paraId="225A1890" w14:textId="77777777" w:rsidR="00352A74" w:rsidRPr="00E3340B" w:rsidRDefault="00352A74">
      <w:pPr>
        <w:rPr>
          <w:rFonts w:cs="宋体"/>
          <w:b/>
          <w:color w:val="000000" w:themeColor="text1"/>
          <w:sz w:val="52"/>
          <w:szCs w:val="52"/>
        </w:rPr>
      </w:pPr>
    </w:p>
    <w:p w14:paraId="756D0F72" w14:textId="77777777" w:rsidR="00352A74" w:rsidRPr="00E3340B" w:rsidRDefault="00000000">
      <w:pPr>
        <w:jc w:val="center"/>
        <w:rPr>
          <w:rFonts w:cs="宋体"/>
          <w:b/>
          <w:color w:val="000000" w:themeColor="text1"/>
          <w:sz w:val="36"/>
          <w:szCs w:val="36"/>
        </w:rPr>
      </w:pPr>
      <w:r w:rsidRPr="00E3340B">
        <w:rPr>
          <w:rFonts w:cs="宋体" w:hint="eastAsia"/>
          <w:b/>
          <w:color w:val="000000" w:themeColor="text1"/>
          <w:sz w:val="36"/>
          <w:szCs w:val="36"/>
        </w:rPr>
        <w:t>江苏财会职业学院招投标代理机构遴选项目项目</w:t>
      </w:r>
    </w:p>
    <w:p w14:paraId="73F67F06" w14:textId="77777777" w:rsidR="00352A74" w:rsidRPr="00E3340B" w:rsidRDefault="00352A74">
      <w:pPr>
        <w:jc w:val="center"/>
        <w:rPr>
          <w:rFonts w:cs="宋体"/>
          <w:b/>
          <w:color w:val="000000" w:themeColor="text1"/>
          <w:sz w:val="72"/>
          <w:szCs w:val="84"/>
        </w:rPr>
      </w:pPr>
    </w:p>
    <w:p w14:paraId="5273F7B3" w14:textId="77777777" w:rsidR="00352A74" w:rsidRPr="00E3340B" w:rsidRDefault="00352A74">
      <w:pPr>
        <w:pStyle w:val="a9"/>
        <w:rPr>
          <w:rFonts w:eastAsia="宋体" w:cs="宋体"/>
          <w:b w:val="0"/>
          <w:color w:val="000000" w:themeColor="text1"/>
          <w:sz w:val="72"/>
          <w:szCs w:val="84"/>
        </w:rPr>
      </w:pPr>
    </w:p>
    <w:p w14:paraId="45F264DF" w14:textId="77777777" w:rsidR="00352A74" w:rsidRPr="00E3340B" w:rsidRDefault="00352A74">
      <w:pPr>
        <w:pStyle w:val="a9"/>
        <w:rPr>
          <w:rFonts w:eastAsia="宋体" w:cs="宋体"/>
          <w:b w:val="0"/>
          <w:color w:val="000000" w:themeColor="text1"/>
          <w:sz w:val="72"/>
          <w:szCs w:val="84"/>
        </w:rPr>
      </w:pPr>
    </w:p>
    <w:p w14:paraId="7F14867D" w14:textId="77777777" w:rsidR="00352A74" w:rsidRPr="00E3340B" w:rsidRDefault="00000000">
      <w:pPr>
        <w:jc w:val="center"/>
        <w:rPr>
          <w:rFonts w:cs="宋体"/>
          <w:b/>
          <w:color w:val="000000" w:themeColor="text1"/>
          <w:sz w:val="72"/>
          <w:szCs w:val="84"/>
        </w:rPr>
      </w:pPr>
      <w:r w:rsidRPr="00E3340B">
        <w:rPr>
          <w:rFonts w:cs="宋体" w:hint="eastAsia"/>
          <w:b/>
          <w:color w:val="000000" w:themeColor="text1"/>
          <w:sz w:val="72"/>
          <w:szCs w:val="84"/>
        </w:rPr>
        <w:t>投标文件</w:t>
      </w:r>
    </w:p>
    <w:p w14:paraId="5178748D" w14:textId="77777777" w:rsidR="00352A74" w:rsidRPr="00E3340B" w:rsidRDefault="00352A74">
      <w:pPr>
        <w:spacing w:line="360" w:lineRule="auto"/>
        <w:rPr>
          <w:rFonts w:cs="宋体"/>
          <w:b/>
          <w:color w:val="000000" w:themeColor="text1"/>
          <w:sz w:val="28"/>
          <w:szCs w:val="28"/>
        </w:rPr>
      </w:pPr>
    </w:p>
    <w:p w14:paraId="151C2AE7" w14:textId="77777777" w:rsidR="00352A74" w:rsidRPr="00E3340B" w:rsidRDefault="00000000">
      <w:pPr>
        <w:spacing w:line="360" w:lineRule="auto"/>
        <w:jc w:val="center"/>
        <w:rPr>
          <w:rFonts w:cs="宋体"/>
          <w:b/>
          <w:color w:val="000000" w:themeColor="text1"/>
          <w:sz w:val="28"/>
          <w:szCs w:val="28"/>
        </w:rPr>
      </w:pPr>
      <w:r w:rsidRPr="00E3340B">
        <w:rPr>
          <w:rFonts w:cs="宋体" w:hint="eastAsia"/>
          <w:b/>
          <w:color w:val="000000" w:themeColor="text1"/>
          <w:sz w:val="28"/>
          <w:szCs w:val="28"/>
        </w:rPr>
        <w:t>项目编号：</w:t>
      </w:r>
      <w:r w:rsidRPr="00E3340B">
        <w:rPr>
          <w:rFonts w:cs="宋体"/>
          <w:b/>
          <w:color w:val="000000" w:themeColor="text1"/>
          <w:sz w:val="28"/>
          <w:szCs w:val="28"/>
        </w:rPr>
        <w:t>JSCK202</w:t>
      </w:r>
      <w:r w:rsidRPr="00E3340B">
        <w:rPr>
          <w:rFonts w:cs="宋体" w:hint="eastAsia"/>
          <w:b/>
          <w:color w:val="000000" w:themeColor="text1"/>
          <w:sz w:val="28"/>
          <w:szCs w:val="28"/>
        </w:rPr>
        <w:t>6</w:t>
      </w:r>
    </w:p>
    <w:p w14:paraId="74A6A60C" w14:textId="77777777" w:rsidR="00352A74" w:rsidRPr="00E3340B" w:rsidRDefault="00352A74">
      <w:pPr>
        <w:rPr>
          <w:rFonts w:cs="宋体"/>
          <w:b/>
          <w:color w:val="000000" w:themeColor="text1"/>
          <w:sz w:val="52"/>
          <w:szCs w:val="52"/>
        </w:rPr>
      </w:pPr>
    </w:p>
    <w:p w14:paraId="383D1B29" w14:textId="77777777" w:rsidR="00352A74" w:rsidRPr="00E3340B" w:rsidRDefault="00352A74">
      <w:pPr>
        <w:rPr>
          <w:rFonts w:cs="宋体"/>
          <w:b/>
          <w:color w:val="000000" w:themeColor="text1"/>
          <w:sz w:val="52"/>
          <w:szCs w:val="52"/>
        </w:rPr>
      </w:pPr>
    </w:p>
    <w:p w14:paraId="1B47D707" w14:textId="77777777" w:rsidR="00352A74" w:rsidRPr="00E3340B" w:rsidRDefault="00352A74">
      <w:pPr>
        <w:rPr>
          <w:rFonts w:cs="宋体"/>
          <w:b/>
          <w:color w:val="000000" w:themeColor="text1"/>
          <w:sz w:val="36"/>
          <w:szCs w:val="21"/>
        </w:rPr>
      </w:pPr>
    </w:p>
    <w:p w14:paraId="2E10E6EF" w14:textId="77777777" w:rsidR="00352A74" w:rsidRPr="00E3340B" w:rsidRDefault="00352A74">
      <w:pPr>
        <w:ind w:firstLineChars="300" w:firstLine="964"/>
        <w:rPr>
          <w:rFonts w:cs="宋体"/>
          <w:b/>
          <w:color w:val="000000" w:themeColor="text1"/>
          <w:sz w:val="32"/>
          <w:szCs w:val="32"/>
        </w:rPr>
      </w:pPr>
    </w:p>
    <w:p w14:paraId="59782BED" w14:textId="77777777" w:rsidR="00352A74" w:rsidRPr="00E3340B" w:rsidRDefault="00000000">
      <w:pPr>
        <w:ind w:firstLineChars="300" w:firstLine="843"/>
        <w:rPr>
          <w:rFonts w:cs="宋体"/>
          <w:b/>
          <w:color w:val="000000" w:themeColor="text1"/>
          <w:sz w:val="28"/>
          <w:szCs w:val="28"/>
        </w:rPr>
      </w:pPr>
      <w:r w:rsidRPr="00E3340B">
        <w:rPr>
          <w:rFonts w:cs="宋体" w:hint="eastAsia"/>
          <w:b/>
          <w:color w:val="000000" w:themeColor="text1"/>
          <w:sz w:val="28"/>
          <w:szCs w:val="28"/>
        </w:rPr>
        <w:t>投标人名称：</w:t>
      </w:r>
    </w:p>
    <w:p w14:paraId="7239F96A" w14:textId="77777777" w:rsidR="00352A74" w:rsidRPr="00E3340B" w:rsidRDefault="00000000">
      <w:pPr>
        <w:ind w:firstLineChars="300" w:firstLine="843"/>
        <w:rPr>
          <w:rFonts w:cs="宋体"/>
          <w:b/>
          <w:color w:val="000000" w:themeColor="text1"/>
          <w:sz w:val="28"/>
          <w:szCs w:val="28"/>
        </w:rPr>
      </w:pPr>
      <w:r w:rsidRPr="00E3340B">
        <w:rPr>
          <w:rFonts w:cs="宋体" w:hint="eastAsia"/>
          <w:b/>
          <w:color w:val="000000" w:themeColor="text1"/>
          <w:sz w:val="28"/>
          <w:szCs w:val="28"/>
        </w:rPr>
        <w:t>投标人地址：</w:t>
      </w:r>
      <w:r w:rsidRPr="00E3340B">
        <w:rPr>
          <w:rFonts w:cs="宋体" w:hint="eastAsia"/>
          <w:b/>
          <w:color w:val="000000" w:themeColor="text1"/>
          <w:sz w:val="28"/>
          <w:szCs w:val="28"/>
        </w:rPr>
        <w:t xml:space="preserve"> </w:t>
      </w:r>
    </w:p>
    <w:p w14:paraId="35223AF0" w14:textId="77777777" w:rsidR="00352A74" w:rsidRPr="00E3340B" w:rsidRDefault="00000000">
      <w:pPr>
        <w:ind w:firstLineChars="300" w:firstLine="843"/>
        <w:rPr>
          <w:rFonts w:cs="宋体"/>
          <w:b/>
          <w:color w:val="000000" w:themeColor="text1"/>
          <w:sz w:val="28"/>
          <w:szCs w:val="28"/>
        </w:rPr>
      </w:pPr>
      <w:r w:rsidRPr="00E3340B">
        <w:rPr>
          <w:rFonts w:cs="宋体" w:hint="eastAsia"/>
          <w:b/>
          <w:color w:val="000000" w:themeColor="text1"/>
          <w:sz w:val="28"/>
          <w:szCs w:val="28"/>
        </w:rPr>
        <w:t>法定代表人：</w:t>
      </w:r>
    </w:p>
    <w:p w14:paraId="7D3BE486" w14:textId="77777777" w:rsidR="00352A74" w:rsidRPr="00E3340B" w:rsidRDefault="00000000">
      <w:pPr>
        <w:ind w:firstLineChars="300" w:firstLine="843"/>
        <w:rPr>
          <w:rFonts w:cs="宋体"/>
          <w:b/>
          <w:color w:val="000000" w:themeColor="text1"/>
          <w:sz w:val="28"/>
          <w:szCs w:val="28"/>
        </w:rPr>
      </w:pPr>
      <w:r w:rsidRPr="00E3340B">
        <w:rPr>
          <w:rFonts w:cs="宋体" w:hint="eastAsia"/>
          <w:b/>
          <w:color w:val="000000" w:themeColor="text1"/>
          <w:sz w:val="28"/>
          <w:szCs w:val="28"/>
        </w:rPr>
        <w:t>委托代理人：（委托代理时填写）</w:t>
      </w:r>
      <w:r w:rsidRPr="00E3340B">
        <w:rPr>
          <w:rFonts w:cs="宋体" w:hint="eastAsia"/>
          <w:b/>
          <w:color w:val="000000" w:themeColor="text1"/>
          <w:sz w:val="28"/>
          <w:szCs w:val="28"/>
        </w:rPr>
        <w:t xml:space="preserve">              </w:t>
      </w:r>
    </w:p>
    <w:p w14:paraId="7DBAD2A0" w14:textId="77777777" w:rsidR="00352A74" w:rsidRPr="00E3340B" w:rsidRDefault="00000000">
      <w:pPr>
        <w:rPr>
          <w:rFonts w:cs="宋体"/>
          <w:b/>
          <w:color w:val="000000" w:themeColor="text1"/>
          <w:sz w:val="28"/>
          <w:szCs w:val="28"/>
        </w:rPr>
      </w:pPr>
      <w:r w:rsidRPr="00E3340B">
        <w:rPr>
          <w:rFonts w:cs="宋体" w:hint="eastAsia"/>
          <w:b/>
          <w:color w:val="000000" w:themeColor="text1"/>
          <w:sz w:val="28"/>
          <w:szCs w:val="28"/>
        </w:rPr>
        <w:t xml:space="preserve">      </w:t>
      </w:r>
      <w:r w:rsidRPr="00E3340B">
        <w:rPr>
          <w:rFonts w:cs="宋体" w:hint="eastAsia"/>
          <w:b/>
          <w:color w:val="000000" w:themeColor="text1"/>
          <w:sz w:val="28"/>
          <w:szCs w:val="28"/>
        </w:rPr>
        <w:t>日</w:t>
      </w:r>
      <w:r w:rsidRPr="00E3340B">
        <w:rPr>
          <w:rFonts w:cs="宋体" w:hint="eastAsia"/>
          <w:b/>
          <w:color w:val="000000" w:themeColor="text1"/>
          <w:sz w:val="28"/>
          <w:szCs w:val="28"/>
        </w:rPr>
        <w:t xml:space="preserve">      </w:t>
      </w:r>
      <w:r w:rsidRPr="00E3340B">
        <w:rPr>
          <w:rFonts w:cs="宋体" w:hint="eastAsia"/>
          <w:b/>
          <w:color w:val="000000" w:themeColor="text1"/>
          <w:sz w:val="28"/>
          <w:szCs w:val="28"/>
        </w:rPr>
        <w:t>期：</w:t>
      </w:r>
      <w:r w:rsidRPr="00E3340B">
        <w:rPr>
          <w:rFonts w:cs="宋体" w:hint="eastAsia"/>
          <w:b/>
          <w:color w:val="000000" w:themeColor="text1"/>
          <w:sz w:val="28"/>
          <w:szCs w:val="28"/>
        </w:rPr>
        <w:t xml:space="preserve"> </w:t>
      </w:r>
    </w:p>
    <w:p w14:paraId="032F3E56" w14:textId="77777777" w:rsidR="00352A74" w:rsidRPr="00E3340B" w:rsidRDefault="00000000">
      <w:pPr>
        <w:pStyle w:val="2"/>
        <w:numPr>
          <w:ilvl w:val="0"/>
          <w:numId w:val="0"/>
        </w:numPr>
        <w:tabs>
          <w:tab w:val="clear" w:pos="1021"/>
        </w:tabs>
        <w:spacing w:before="0" w:after="0" w:line="240" w:lineRule="auto"/>
        <w:jc w:val="center"/>
        <w:rPr>
          <w:rFonts w:ascii="Times New Roman" w:eastAsia="宋体" w:hAnsi="Times New Roman" w:cs="宋体"/>
          <w:color w:val="000000" w:themeColor="text1"/>
        </w:rPr>
      </w:pPr>
      <w:r w:rsidRPr="00E3340B">
        <w:rPr>
          <w:rFonts w:ascii="Times New Roman" w:eastAsia="宋体" w:hAnsi="Times New Roman" w:cs="宋体" w:hint="eastAsia"/>
          <w:color w:val="000000" w:themeColor="text1"/>
        </w:rPr>
        <w:br w:type="page"/>
      </w:r>
      <w:r w:rsidRPr="00E3340B">
        <w:rPr>
          <w:rFonts w:ascii="Times New Roman" w:eastAsia="宋体" w:hAnsi="Times New Roman" w:cs="宋体" w:hint="eastAsia"/>
          <w:color w:val="000000" w:themeColor="text1"/>
        </w:rPr>
        <w:lastRenderedPageBreak/>
        <w:t>目录</w:t>
      </w:r>
    </w:p>
    <w:p w14:paraId="4677269C" w14:textId="77777777" w:rsidR="00352A74" w:rsidRPr="00E3340B" w:rsidRDefault="00000000">
      <w:pPr>
        <w:pStyle w:val="2"/>
        <w:numPr>
          <w:ilvl w:val="0"/>
          <w:numId w:val="0"/>
        </w:numPr>
        <w:tabs>
          <w:tab w:val="clear" w:pos="1021"/>
        </w:tabs>
        <w:spacing w:before="0" w:after="0" w:line="36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4"/>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1</w:t>
      </w:r>
      <w:r w:rsidRPr="00E3340B">
        <w:rPr>
          <w:rFonts w:ascii="Times New Roman" w:eastAsia="宋体" w:hAnsi="Times New Roman" w:cs="宋体" w:hint="eastAsia"/>
          <w:color w:val="000000" w:themeColor="text1"/>
          <w:sz w:val="21"/>
          <w:szCs w:val="21"/>
        </w:rPr>
        <w:t>、响应函</w:t>
      </w:r>
    </w:p>
    <w:p w14:paraId="6410FF72" w14:textId="77777777" w:rsidR="00352A74" w:rsidRPr="00E3340B" w:rsidRDefault="00000000">
      <w:pPr>
        <w:spacing w:line="360" w:lineRule="auto"/>
        <w:jc w:val="center"/>
        <w:rPr>
          <w:rFonts w:cs="宋体"/>
          <w:bCs/>
          <w:color w:val="000000" w:themeColor="text1"/>
          <w:sz w:val="28"/>
          <w:szCs w:val="28"/>
        </w:rPr>
      </w:pPr>
      <w:r w:rsidRPr="00E3340B">
        <w:rPr>
          <w:rFonts w:cs="宋体" w:hint="eastAsia"/>
          <w:bCs/>
          <w:color w:val="000000" w:themeColor="text1"/>
          <w:sz w:val="28"/>
          <w:szCs w:val="28"/>
        </w:rPr>
        <w:t>投</w:t>
      </w:r>
      <w:r w:rsidRPr="00E3340B">
        <w:rPr>
          <w:rFonts w:cs="宋体" w:hint="eastAsia"/>
          <w:bCs/>
          <w:color w:val="000000" w:themeColor="text1"/>
          <w:sz w:val="28"/>
          <w:szCs w:val="28"/>
        </w:rPr>
        <w:t xml:space="preserve"> </w:t>
      </w:r>
      <w:r w:rsidRPr="00E3340B">
        <w:rPr>
          <w:rFonts w:cs="宋体" w:hint="eastAsia"/>
          <w:bCs/>
          <w:color w:val="000000" w:themeColor="text1"/>
          <w:sz w:val="28"/>
          <w:szCs w:val="28"/>
        </w:rPr>
        <w:t>标</w:t>
      </w:r>
      <w:r w:rsidRPr="00E3340B">
        <w:rPr>
          <w:rFonts w:cs="宋体" w:hint="eastAsia"/>
          <w:bCs/>
          <w:color w:val="000000" w:themeColor="text1"/>
          <w:sz w:val="28"/>
          <w:szCs w:val="28"/>
        </w:rPr>
        <w:t xml:space="preserve"> </w:t>
      </w:r>
      <w:r w:rsidRPr="00E3340B">
        <w:rPr>
          <w:rFonts w:cs="宋体" w:hint="eastAsia"/>
          <w:bCs/>
          <w:color w:val="000000" w:themeColor="text1"/>
          <w:sz w:val="28"/>
          <w:szCs w:val="28"/>
        </w:rPr>
        <w:t>函</w:t>
      </w:r>
    </w:p>
    <w:p w14:paraId="7B24A1E9" w14:textId="77777777" w:rsidR="00352A74" w:rsidRPr="00E3340B" w:rsidRDefault="00000000">
      <w:pPr>
        <w:spacing w:line="360" w:lineRule="auto"/>
        <w:jc w:val="left"/>
        <w:rPr>
          <w:rFonts w:cs="宋体"/>
          <w:color w:val="000000" w:themeColor="text1"/>
          <w:szCs w:val="21"/>
        </w:rPr>
      </w:pPr>
      <w:r w:rsidRPr="00E3340B">
        <w:rPr>
          <w:rFonts w:cs="宋体" w:hint="eastAsia"/>
          <w:color w:val="000000" w:themeColor="text1"/>
          <w:szCs w:val="21"/>
        </w:rPr>
        <w:t>致：【招标人】</w:t>
      </w:r>
    </w:p>
    <w:p w14:paraId="47645E42"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根据贵方</w:t>
      </w:r>
      <w:r w:rsidRPr="00E3340B">
        <w:rPr>
          <w:rFonts w:cs="宋体" w:hint="eastAsia"/>
          <w:color w:val="000000" w:themeColor="text1"/>
          <w:szCs w:val="21"/>
          <w:u w:val="single"/>
        </w:rPr>
        <w:t xml:space="preserve">     </w:t>
      </w:r>
      <w:r w:rsidRPr="00E3340B">
        <w:rPr>
          <w:rFonts w:cs="宋体" w:hint="eastAsia"/>
          <w:color w:val="000000" w:themeColor="text1"/>
          <w:szCs w:val="21"/>
        </w:rPr>
        <w:t>项目（项目编号：</w:t>
      </w:r>
      <w:r w:rsidRPr="00E3340B">
        <w:rPr>
          <w:rFonts w:cs="宋体" w:hint="eastAsia"/>
          <w:color w:val="000000" w:themeColor="text1"/>
          <w:szCs w:val="21"/>
          <w:u w:val="single"/>
        </w:rPr>
        <w:t xml:space="preserve">     </w:t>
      </w:r>
      <w:r w:rsidRPr="00E3340B">
        <w:rPr>
          <w:rFonts w:cs="宋体" w:hint="eastAsia"/>
          <w:color w:val="000000" w:themeColor="text1"/>
          <w:szCs w:val="21"/>
        </w:rPr>
        <w:t>）招标文件，正式授权下述签字人</w:t>
      </w:r>
      <w:r w:rsidRPr="00E3340B">
        <w:rPr>
          <w:rFonts w:cs="宋体" w:hint="eastAsia"/>
          <w:color w:val="000000" w:themeColor="text1"/>
          <w:szCs w:val="21"/>
          <w:u w:val="single"/>
        </w:rPr>
        <w:t xml:space="preserve">     </w:t>
      </w:r>
      <w:r w:rsidRPr="00E3340B">
        <w:rPr>
          <w:rFonts w:cs="宋体" w:hint="eastAsia"/>
          <w:color w:val="000000" w:themeColor="text1"/>
          <w:szCs w:val="21"/>
        </w:rPr>
        <w:t>全权代表</w:t>
      </w:r>
      <w:r w:rsidRPr="00E3340B">
        <w:rPr>
          <w:rFonts w:cs="宋体" w:hint="eastAsia"/>
          <w:color w:val="000000" w:themeColor="text1"/>
          <w:szCs w:val="21"/>
          <w:u w:val="single"/>
        </w:rPr>
        <w:t xml:space="preserve">     </w:t>
      </w:r>
      <w:r w:rsidRPr="00E3340B">
        <w:rPr>
          <w:rFonts w:cs="宋体" w:hint="eastAsia"/>
          <w:color w:val="000000" w:themeColor="text1"/>
          <w:szCs w:val="21"/>
        </w:rPr>
        <w:t>参加贵方组织的采购活动，按照招标文件要求提交投标文件。</w:t>
      </w:r>
    </w:p>
    <w:p w14:paraId="7080D221"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据此函，签字人兹宣布同意如下：</w:t>
      </w:r>
    </w:p>
    <w:p w14:paraId="190A391F"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按招标文件项目需求提交响应报价，报价、交货期等详见开标一览表。</w:t>
      </w:r>
    </w:p>
    <w:p w14:paraId="383E1AED"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我方同意在本标段招标文件中规定的投标文件递交截止之日起</w:t>
      </w:r>
      <w:r w:rsidRPr="00E3340B">
        <w:rPr>
          <w:rFonts w:cs="宋体" w:hint="eastAsia"/>
          <w:color w:val="000000" w:themeColor="text1"/>
          <w:szCs w:val="21"/>
        </w:rPr>
        <w:t>60</w:t>
      </w:r>
      <w:r w:rsidRPr="00E3340B">
        <w:rPr>
          <w:rFonts w:cs="宋体" w:hint="eastAsia"/>
          <w:color w:val="000000" w:themeColor="text1"/>
          <w:szCs w:val="21"/>
        </w:rPr>
        <w:t>天内遵守本投标文件中的承诺且在此期限期满之前均具有约束力。</w:t>
      </w:r>
    </w:p>
    <w:p w14:paraId="419BC692"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3.</w:t>
      </w:r>
      <w:r w:rsidRPr="00E3340B">
        <w:rPr>
          <w:rFonts w:cs="宋体" w:hint="eastAsia"/>
          <w:color w:val="000000" w:themeColor="text1"/>
          <w:szCs w:val="21"/>
        </w:rPr>
        <w:t>我方承诺已经具备《中华人民共和国政府采购法》中规定的参加政府采购活动的投标人应当具备的条件：</w:t>
      </w:r>
    </w:p>
    <w:p w14:paraId="101DAC07"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具有独立承担民事责任的能力；</w:t>
      </w:r>
    </w:p>
    <w:p w14:paraId="5D5D4BFA"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具有良好的商业信誉和健全的财务会计制度；</w:t>
      </w:r>
    </w:p>
    <w:p w14:paraId="5F38A1F1"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(3)</w:t>
      </w:r>
      <w:r w:rsidRPr="00E3340B">
        <w:rPr>
          <w:rFonts w:cs="宋体" w:hint="eastAsia"/>
          <w:color w:val="000000" w:themeColor="text1"/>
          <w:szCs w:val="21"/>
        </w:rPr>
        <w:t>具有履行合同所必需的设备和专业技术能力；</w:t>
      </w:r>
    </w:p>
    <w:p w14:paraId="1AA97883"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(4)</w:t>
      </w:r>
      <w:r w:rsidRPr="00E3340B">
        <w:rPr>
          <w:rFonts w:cs="宋体" w:hint="eastAsia"/>
          <w:color w:val="000000" w:themeColor="text1"/>
          <w:szCs w:val="21"/>
        </w:rPr>
        <w:t>有依法缴纳税收和社会保障资金的良好记录；</w:t>
      </w:r>
    </w:p>
    <w:p w14:paraId="72810AE2"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(5)</w:t>
      </w:r>
      <w:r w:rsidRPr="00E3340B">
        <w:rPr>
          <w:rFonts w:cs="宋体" w:hint="eastAsia"/>
          <w:color w:val="000000" w:themeColor="text1"/>
          <w:szCs w:val="21"/>
        </w:rPr>
        <w:t>参加此项采购活动前三年内，在经营活动中没有重大违法记录。</w:t>
      </w:r>
    </w:p>
    <w:p w14:paraId="5B8B8360"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4.</w:t>
      </w:r>
      <w:r w:rsidRPr="00E3340B">
        <w:rPr>
          <w:rFonts w:cs="宋体" w:hint="eastAsia"/>
          <w:color w:val="000000" w:themeColor="text1"/>
          <w:szCs w:val="21"/>
        </w:rPr>
        <w:t>我方根据招标文件的规定，承担完成合同的责任和义务。</w:t>
      </w:r>
    </w:p>
    <w:p w14:paraId="123BDCB5"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5.</w:t>
      </w:r>
      <w:r w:rsidRPr="00E3340B">
        <w:rPr>
          <w:rFonts w:cs="宋体" w:hint="eastAsia"/>
          <w:color w:val="000000" w:themeColor="text1"/>
          <w:szCs w:val="21"/>
        </w:rPr>
        <w:t>我方已详细审核招标文件，我方知道必须放弃提出含糊不清或误解问题的权利。</w:t>
      </w:r>
    </w:p>
    <w:p w14:paraId="1D8ED5A3"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6.</w:t>
      </w:r>
      <w:r w:rsidRPr="00E3340B">
        <w:rPr>
          <w:rFonts w:cs="宋体" w:hint="eastAsia"/>
          <w:color w:val="000000" w:themeColor="text1"/>
          <w:szCs w:val="21"/>
        </w:rPr>
        <w:t>如果在投标文件有效期内撤回或者有其他违约行为，我方的保证金可被贵方全部或部分没收。</w:t>
      </w:r>
    </w:p>
    <w:p w14:paraId="0BA68571"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7.</w:t>
      </w:r>
      <w:r w:rsidRPr="00E3340B">
        <w:rPr>
          <w:rFonts w:cs="宋体" w:hint="eastAsia"/>
          <w:color w:val="000000" w:themeColor="text1"/>
          <w:szCs w:val="21"/>
        </w:rPr>
        <w:t>同意应贵方要求提供与本次采购活动有关的任何数据或资料。</w:t>
      </w:r>
    </w:p>
    <w:p w14:paraId="0E59EE82"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8.</w:t>
      </w:r>
      <w:r w:rsidRPr="00E3340B">
        <w:rPr>
          <w:rFonts w:cs="宋体" w:hint="eastAsia"/>
          <w:color w:val="000000" w:themeColor="text1"/>
          <w:szCs w:val="21"/>
        </w:rPr>
        <w:t>我方完全理解，最低报价不是中标（成交）的唯一条件。</w:t>
      </w:r>
    </w:p>
    <w:p w14:paraId="2B1FBC62"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9.</w:t>
      </w:r>
      <w:r w:rsidRPr="00E3340B">
        <w:rPr>
          <w:rFonts w:cs="宋体" w:hint="eastAsia"/>
          <w:color w:val="000000" w:themeColor="text1"/>
          <w:szCs w:val="21"/>
        </w:rPr>
        <w:t>若贵方需要，我方愿意提供我方作出的一切承诺的证明材料。</w:t>
      </w:r>
    </w:p>
    <w:p w14:paraId="7B8AB631"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10.</w:t>
      </w:r>
      <w:r w:rsidRPr="00E3340B">
        <w:rPr>
          <w:rFonts w:cs="宋体" w:hint="eastAsia"/>
          <w:color w:val="000000" w:themeColor="text1"/>
          <w:szCs w:val="21"/>
        </w:rPr>
        <w:t>我方将严格遵守《中华人民共和国政府采购法》第七十七条规定，投标人有下列情形之一的，处以采购金额</w:t>
      </w:r>
      <w:r w:rsidRPr="00E3340B">
        <w:rPr>
          <w:rFonts w:cs="宋体" w:hint="eastAsia"/>
          <w:color w:val="000000" w:themeColor="text1"/>
          <w:szCs w:val="21"/>
        </w:rPr>
        <w:t>5</w:t>
      </w:r>
      <w:r w:rsidRPr="00E3340B">
        <w:rPr>
          <w:rFonts w:cs="宋体" w:hint="eastAsia"/>
          <w:color w:val="000000" w:themeColor="text1"/>
          <w:szCs w:val="21"/>
        </w:rPr>
        <w:t>‰以上</w:t>
      </w:r>
      <w:r w:rsidRPr="00E3340B">
        <w:rPr>
          <w:rFonts w:cs="宋体" w:hint="eastAsia"/>
          <w:color w:val="000000" w:themeColor="text1"/>
          <w:szCs w:val="21"/>
        </w:rPr>
        <w:t>10</w:t>
      </w:r>
      <w:r w:rsidRPr="00E3340B">
        <w:rPr>
          <w:rFonts w:cs="宋体" w:hint="eastAsia"/>
          <w:color w:val="000000" w:themeColor="text1"/>
          <w:szCs w:val="21"/>
        </w:rPr>
        <w:t>‰以下的罚款，列入不良行为记录名单，在一至三年内禁止参加政府采购活动，有违法所得的，并处没收违法所得，情节严重的，由工商行政管理机关吊销营业执照；构成犯罪的，依法追究刑事责任：</w:t>
      </w:r>
    </w:p>
    <w:p w14:paraId="137C77A8"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提供虚假材料谋取中标、成交的；</w:t>
      </w:r>
    </w:p>
    <w:p w14:paraId="29071344"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采取不正当手段诋毁、排挤其他投标人的；</w:t>
      </w:r>
    </w:p>
    <w:p w14:paraId="0F7AEA21"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lastRenderedPageBreak/>
        <w:t>(3)</w:t>
      </w:r>
      <w:r w:rsidRPr="00E3340B">
        <w:rPr>
          <w:rFonts w:cs="宋体" w:hint="eastAsia"/>
          <w:color w:val="000000" w:themeColor="text1"/>
          <w:szCs w:val="21"/>
        </w:rPr>
        <w:t>与招标人、其他投标人或者招标代理机构恶意串通的；</w:t>
      </w:r>
    </w:p>
    <w:p w14:paraId="79749FF8"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(4)</w:t>
      </w:r>
      <w:r w:rsidRPr="00E3340B">
        <w:rPr>
          <w:rFonts w:cs="宋体" w:hint="eastAsia"/>
          <w:color w:val="000000" w:themeColor="text1"/>
          <w:szCs w:val="21"/>
        </w:rPr>
        <w:t>向招标人、招标代理机构行贿或者提供其他不正当利益的；</w:t>
      </w:r>
    </w:p>
    <w:p w14:paraId="0A29DED7"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(5)</w:t>
      </w:r>
      <w:r w:rsidRPr="00E3340B">
        <w:rPr>
          <w:rFonts w:cs="宋体" w:hint="eastAsia"/>
          <w:color w:val="000000" w:themeColor="text1"/>
          <w:szCs w:val="21"/>
        </w:rPr>
        <w:t>在招标采购过程中与招标人进行协商谈判的；</w:t>
      </w:r>
    </w:p>
    <w:p w14:paraId="03568765"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(6)</w:t>
      </w:r>
      <w:r w:rsidRPr="00E3340B">
        <w:rPr>
          <w:rFonts w:cs="宋体" w:hint="eastAsia"/>
          <w:color w:val="000000" w:themeColor="text1"/>
          <w:szCs w:val="21"/>
        </w:rPr>
        <w:t>拒绝有关部门监督检查或提供虚假情况的。</w:t>
      </w:r>
    </w:p>
    <w:p w14:paraId="2994E464"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 xml:space="preserve"> </w:t>
      </w:r>
    </w:p>
    <w:p w14:paraId="500A9ABB"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法定代表人签字（或盖章）：</w:t>
      </w:r>
    </w:p>
    <w:p w14:paraId="41DEDFEF"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投标人公章：</w:t>
      </w:r>
      <w:r w:rsidRPr="00E3340B">
        <w:rPr>
          <w:rFonts w:cs="宋体" w:hint="eastAsia"/>
          <w:color w:val="000000" w:themeColor="text1"/>
          <w:szCs w:val="21"/>
        </w:rPr>
        <w:t xml:space="preserve"> </w:t>
      </w:r>
    </w:p>
    <w:p w14:paraId="1E41B229"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日期：</w:t>
      </w:r>
      <w:r w:rsidRPr="00E3340B">
        <w:rPr>
          <w:rFonts w:cs="宋体" w:hint="eastAsia"/>
          <w:color w:val="000000" w:themeColor="text1"/>
          <w:szCs w:val="21"/>
        </w:rPr>
        <w:t xml:space="preserve"> </w:t>
      </w:r>
    </w:p>
    <w:p w14:paraId="595C9CAB" w14:textId="77777777" w:rsidR="00352A74" w:rsidRPr="00E3340B" w:rsidRDefault="00000000">
      <w:pPr>
        <w:spacing w:line="360" w:lineRule="auto"/>
        <w:ind w:firstLineChars="200" w:firstLine="420"/>
        <w:jc w:val="left"/>
        <w:rPr>
          <w:rFonts w:cs="宋体"/>
          <w:color w:val="000000" w:themeColor="text1"/>
          <w:szCs w:val="21"/>
        </w:rPr>
      </w:pPr>
      <w:r w:rsidRPr="00E3340B">
        <w:rPr>
          <w:rFonts w:cs="宋体" w:hint="eastAsia"/>
          <w:color w:val="000000" w:themeColor="text1"/>
          <w:szCs w:val="21"/>
        </w:rPr>
        <w:t xml:space="preserve"> </w:t>
      </w:r>
    </w:p>
    <w:p w14:paraId="50F33ACA" w14:textId="77777777" w:rsidR="00352A74" w:rsidRPr="00E3340B" w:rsidRDefault="00352A74">
      <w:pPr>
        <w:spacing w:line="360" w:lineRule="auto"/>
        <w:ind w:firstLineChars="200" w:firstLine="420"/>
        <w:jc w:val="left"/>
        <w:rPr>
          <w:rFonts w:cs="宋体"/>
          <w:bCs/>
          <w:color w:val="000000" w:themeColor="text1"/>
          <w:szCs w:val="21"/>
        </w:rPr>
      </w:pPr>
      <w:bookmarkStart w:id="16" w:name="_Toc91256336"/>
      <w:bookmarkStart w:id="17" w:name="_Toc91183848"/>
    </w:p>
    <w:p w14:paraId="1E233C17"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2</w:t>
      </w:r>
      <w:r w:rsidRPr="00E3340B">
        <w:rPr>
          <w:rFonts w:ascii="Times New Roman" w:eastAsia="宋体" w:hAnsi="Times New Roman" w:cs="宋体" w:hint="eastAsia"/>
          <w:color w:val="000000" w:themeColor="text1"/>
          <w:sz w:val="21"/>
          <w:szCs w:val="21"/>
        </w:rPr>
        <w:t>、开标一览表</w:t>
      </w:r>
    </w:p>
    <w:p w14:paraId="48C4F6A0"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开标一览表</w:t>
      </w:r>
    </w:p>
    <w:p w14:paraId="0786271E" w14:textId="77777777" w:rsidR="00352A74" w:rsidRPr="00E3340B" w:rsidRDefault="00000000">
      <w:pPr>
        <w:autoSpaceDE w:val="0"/>
        <w:autoSpaceDN w:val="0"/>
        <w:adjustRightInd w:val="0"/>
        <w:spacing w:line="360" w:lineRule="auto"/>
        <w:ind w:firstLineChars="200" w:firstLine="420"/>
        <w:jc w:val="left"/>
        <w:rPr>
          <w:rFonts w:cs="宋体"/>
          <w:bCs/>
          <w:color w:val="000000" w:themeColor="text1"/>
          <w:szCs w:val="21"/>
        </w:rPr>
      </w:pPr>
      <w:r w:rsidRPr="00E3340B">
        <w:rPr>
          <w:rFonts w:cs="宋体" w:hint="eastAsia"/>
          <w:bCs/>
          <w:color w:val="000000" w:themeColor="text1"/>
          <w:szCs w:val="21"/>
        </w:rPr>
        <w:t>项目名称：</w:t>
      </w:r>
    </w:p>
    <w:p w14:paraId="409769BD" w14:textId="77777777" w:rsidR="00352A74" w:rsidRPr="00E3340B" w:rsidRDefault="00000000">
      <w:pPr>
        <w:autoSpaceDE w:val="0"/>
        <w:autoSpaceDN w:val="0"/>
        <w:adjustRightInd w:val="0"/>
        <w:spacing w:line="360" w:lineRule="auto"/>
        <w:ind w:firstLineChars="200" w:firstLine="420"/>
        <w:jc w:val="left"/>
        <w:rPr>
          <w:rFonts w:cs="宋体"/>
          <w:bCs/>
          <w:color w:val="000000" w:themeColor="text1"/>
          <w:szCs w:val="21"/>
        </w:rPr>
      </w:pPr>
      <w:r w:rsidRPr="00E3340B">
        <w:rPr>
          <w:rFonts w:cs="宋体" w:hint="eastAsia"/>
          <w:bCs/>
          <w:color w:val="000000" w:themeColor="text1"/>
          <w:szCs w:val="21"/>
        </w:rPr>
        <w:t>项目编号：</w:t>
      </w:r>
    </w:p>
    <w:p w14:paraId="0BC04836" w14:textId="77777777" w:rsidR="00352A74" w:rsidRPr="00E3340B" w:rsidRDefault="00352A74">
      <w:pPr>
        <w:pStyle w:val="Default"/>
        <w:rPr>
          <w:rFonts w:ascii="Times New Roman" w:hAnsi="Times New Roman" w:cs="宋体"/>
          <w:color w:val="000000" w:themeColor="text1"/>
          <w:szCs w:val="21"/>
        </w:rPr>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589"/>
        <w:gridCol w:w="3454"/>
      </w:tblGrid>
      <w:tr w:rsidR="00DB1416" w:rsidRPr="00E3340B" w14:paraId="2B59CBC4" w14:textId="77777777">
        <w:trPr>
          <w:cantSplit/>
          <w:trHeight w:val="1310"/>
          <w:jc w:val="center"/>
        </w:trPr>
        <w:tc>
          <w:tcPr>
            <w:tcW w:w="1705" w:type="pct"/>
            <w:vAlign w:val="center"/>
          </w:tcPr>
          <w:p w14:paraId="6A9EFD35"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标题</w:t>
            </w:r>
          </w:p>
        </w:tc>
        <w:tc>
          <w:tcPr>
            <w:tcW w:w="1411" w:type="pct"/>
            <w:vAlign w:val="center"/>
          </w:tcPr>
          <w:p w14:paraId="7064BFEE" w14:textId="77777777" w:rsidR="00352A74" w:rsidRPr="00E3340B" w:rsidRDefault="00000000">
            <w:pPr>
              <w:jc w:val="center"/>
              <w:rPr>
                <w:rFonts w:cs="宋体"/>
                <w:color w:val="000000" w:themeColor="text1"/>
                <w:szCs w:val="21"/>
              </w:rPr>
            </w:pPr>
            <w:r w:rsidRPr="00E3340B">
              <w:rPr>
                <w:rFonts w:cs="宋体" w:hint="eastAsia"/>
                <w:color w:val="000000" w:themeColor="text1"/>
                <w:szCs w:val="21"/>
              </w:rPr>
              <w:t>内容</w:t>
            </w:r>
          </w:p>
        </w:tc>
        <w:tc>
          <w:tcPr>
            <w:tcW w:w="1882" w:type="pct"/>
            <w:vAlign w:val="center"/>
          </w:tcPr>
          <w:p w14:paraId="09581CBD" w14:textId="77777777" w:rsidR="00352A74" w:rsidRPr="00E3340B" w:rsidRDefault="00000000">
            <w:pPr>
              <w:jc w:val="center"/>
              <w:rPr>
                <w:rFonts w:cs="宋体"/>
                <w:color w:val="000000" w:themeColor="text1"/>
                <w:szCs w:val="21"/>
              </w:rPr>
            </w:pPr>
            <w:r w:rsidRPr="00E3340B">
              <w:rPr>
                <w:rFonts w:cs="宋体" w:hint="eastAsia"/>
                <w:color w:val="000000" w:themeColor="text1"/>
                <w:szCs w:val="21"/>
              </w:rPr>
              <w:t>备注</w:t>
            </w:r>
          </w:p>
        </w:tc>
      </w:tr>
      <w:tr w:rsidR="00DB1416" w:rsidRPr="00E3340B" w14:paraId="34E69B5B" w14:textId="77777777">
        <w:trPr>
          <w:cantSplit/>
          <w:trHeight w:val="1075"/>
          <w:jc w:val="center"/>
        </w:trPr>
        <w:tc>
          <w:tcPr>
            <w:tcW w:w="1705" w:type="pct"/>
            <w:vAlign w:val="center"/>
          </w:tcPr>
          <w:p w14:paraId="53390671"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投标报价</w:t>
            </w:r>
          </w:p>
        </w:tc>
        <w:tc>
          <w:tcPr>
            <w:tcW w:w="1411" w:type="pct"/>
            <w:vAlign w:val="center"/>
          </w:tcPr>
          <w:p w14:paraId="4DB9001B" w14:textId="77777777" w:rsidR="00352A74" w:rsidRPr="00E3340B" w:rsidRDefault="00000000">
            <w:pPr>
              <w:jc w:val="center"/>
              <w:rPr>
                <w:rFonts w:cs="宋体"/>
                <w:color w:val="000000" w:themeColor="text1"/>
                <w:szCs w:val="21"/>
              </w:rPr>
            </w:pPr>
            <w:r w:rsidRPr="00E3340B">
              <w:rPr>
                <w:rFonts w:cs="宋体" w:hint="eastAsia"/>
                <w:color w:val="000000" w:themeColor="text1"/>
                <w:szCs w:val="21"/>
                <w:u w:val="single"/>
              </w:rPr>
              <w:t>3000</w:t>
            </w:r>
            <w:r w:rsidRPr="00E3340B">
              <w:rPr>
                <w:rFonts w:cs="宋体" w:hint="eastAsia"/>
                <w:color w:val="000000" w:themeColor="text1"/>
                <w:szCs w:val="21"/>
              </w:rPr>
              <w:t>元</w:t>
            </w:r>
          </w:p>
        </w:tc>
        <w:tc>
          <w:tcPr>
            <w:tcW w:w="1882" w:type="pct"/>
            <w:vAlign w:val="center"/>
          </w:tcPr>
          <w:p w14:paraId="26A4FC2C" w14:textId="77777777" w:rsidR="00352A74" w:rsidRPr="00E3340B" w:rsidRDefault="00000000">
            <w:pPr>
              <w:jc w:val="left"/>
              <w:rPr>
                <w:rFonts w:cs="宋体"/>
                <w:color w:val="000000" w:themeColor="text1"/>
                <w:szCs w:val="21"/>
                <w:u w:val="single"/>
              </w:rPr>
            </w:pPr>
            <w:r w:rsidRPr="00E3340B">
              <w:rPr>
                <w:rFonts w:cs="宋体" w:hint="eastAsia"/>
                <w:color w:val="000000" w:themeColor="text1"/>
                <w:szCs w:val="21"/>
              </w:rPr>
              <w:t>招标代理费用</w:t>
            </w:r>
            <w:r w:rsidRPr="00E3340B">
              <w:rPr>
                <w:rFonts w:cs="宋体" w:hint="eastAsia"/>
                <w:color w:val="000000" w:themeColor="text1"/>
                <w:szCs w:val="21"/>
              </w:rPr>
              <w:t>50</w:t>
            </w:r>
            <w:r w:rsidRPr="00E3340B">
              <w:rPr>
                <w:rFonts w:cs="宋体" w:hint="eastAsia"/>
                <w:color w:val="000000" w:themeColor="text1"/>
                <w:szCs w:val="21"/>
              </w:rPr>
              <w:t>万元</w:t>
            </w:r>
            <w:r w:rsidRPr="00E3340B">
              <w:rPr>
                <w:rFonts w:cs="宋体" w:hint="eastAsia"/>
                <w:color w:val="000000" w:themeColor="text1"/>
                <w:szCs w:val="21"/>
              </w:rPr>
              <w:t>(</w:t>
            </w:r>
            <w:r w:rsidRPr="00E3340B">
              <w:rPr>
                <w:rFonts w:cs="宋体" w:hint="eastAsia"/>
                <w:color w:val="000000" w:themeColor="text1"/>
                <w:szCs w:val="21"/>
              </w:rPr>
              <w:t>含</w:t>
            </w:r>
            <w:r w:rsidRPr="00E3340B">
              <w:rPr>
                <w:rFonts w:cs="宋体" w:hint="eastAsia"/>
                <w:color w:val="000000" w:themeColor="text1"/>
                <w:szCs w:val="21"/>
              </w:rPr>
              <w:t>)</w:t>
            </w:r>
            <w:r w:rsidRPr="00E3340B">
              <w:rPr>
                <w:rFonts w:cs="宋体" w:hint="eastAsia"/>
                <w:color w:val="000000" w:themeColor="text1"/>
                <w:szCs w:val="21"/>
              </w:rPr>
              <w:t>以下项目实行固定收费（不可竞争）。</w:t>
            </w:r>
          </w:p>
        </w:tc>
      </w:tr>
      <w:tr w:rsidR="00DB1416" w:rsidRPr="00E3340B" w14:paraId="2CB67CC5" w14:textId="77777777">
        <w:trPr>
          <w:cantSplit/>
          <w:trHeight w:val="1075"/>
          <w:jc w:val="center"/>
        </w:trPr>
        <w:tc>
          <w:tcPr>
            <w:tcW w:w="1705" w:type="pct"/>
            <w:vAlign w:val="center"/>
          </w:tcPr>
          <w:p w14:paraId="44FC95DA"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投标报价</w:t>
            </w:r>
          </w:p>
        </w:tc>
        <w:tc>
          <w:tcPr>
            <w:tcW w:w="1411" w:type="pct"/>
            <w:vAlign w:val="center"/>
          </w:tcPr>
          <w:p w14:paraId="6246EDE3" w14:textId="77777777" w:rsidR="00352A74" w:rsidRPr="00E3340B" w:rsidRDefault="00000000">
            <w:pPr>
              <w:jc w:val="center"/>
              <w:rPr>
                <w:rFonts w:cs="宋体"/>
                <w:color w:val="000000" w:themeColor="text1"/>
                <w:szCs w:val="21"/>
              </w:rPr>
            </w:pPr>
            <w:r w:rsidRPr="00E3340B">
              <w:rPr>
                <w:rFonts w:cs="宋体" w:hint="eastAsia"/>
                <w:color w:val="000000" w:themeColor="text1"/>
                <w:szCs w:val="21"/>
                <w:u w:val="single"/>
              </w:rPr>
              <w:t xml:space="preserve">         </w:t>
            </w:r>
            <w:r w:rsidRPr="00E3340B">
              <w:rPr>
                <w:rFonts w:cs="宋体" w:hint="eastAsia"/>
                <w:color w:val="000000" w:themeColor="text1"/>
                <w:szCs w:val="21"/>
              </w:rPr>
              <w:t>%</w:t>
            </w:r>
          </w:p>
        </w:tc>
        <w:tc>
          <w:tcPr>
            <w:tcW w:w="1882" w:type="pct"/>
            <w:vAlign w:val="center"/>
          </w:tcPr>
          <w:p w14:paraId="75E3F6DF" w14:textId="77777777" w:rsidR="00352A74" w:rsidRPr="00E3340B" w:rsidRDefault="00000000">
            <w:pPr>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招标代理费用：</w:t>
            </w:r>
            <w:r w:rsidRPr="00E3340B">
              <w:rPr>
                <w:rFonts w:cs="宋体" w:hint="eastAsia"/>
                <w:color w:val="000000" w:themeColor="text1"/>
                <w:szCs w:val="21"/>
              </w:rPr>
              <w:t>50</w:t>
            </w:r>
            <w:r w:rsidRPr="00E3340B">
              <w:rPr>
                <w:rFonts w:cs="宋体" w:hint="eastAsia"/>
                <w:color w:val="000000" w:themeColor="text1"/>
                <w:szCs w:val="21"/>
              </w:rPr>
              <w:t>万元以上项目根据《江苏省招标代理服务收费的指导意见》的通知（苏招协【</w:t>
            </w:r>
            <w:r w:rsidRPr="00E3340B">
              <w:rPr>
                <w:rFonts w:cs="宋体" w:hint="eastAsia"/>
                <w:color w:val="000000" w:themeColor="text1"/>
                <w:szCs w:val="21"/>
              </w:rPr>
              <w:t>2022</w:t>
            </w:r>
            <w:r w:rsidRPr="00E3340B">
              <w:rPr>
                <w:rFonts w:cs="宋体" w:hint="eastAsia"/>
                <w:color w:val="000000" w:themeColor="text1"/>
                <w:szCs w:val="21"/>
              </w:rPr>
              <w:t>】</w:t>
            </w:r>
            <w:r w:rsidRPr="00E3340B">
              <w:rPr>
                <w:rFonts w:cs="宋体" w:hint="eastAsia"/>
                <w:color w:val="000000" w:themeColor="text1"/>
                <w:szCs w:val="21"/>
              </w:rPr>
              <w:t>002</w:t>
            </w:r>
            <w:r w:rsidRPr="00E3340B">
              <w:rPr>
                <w:rFonts w:cs="宋体" w:hint="eastAsia"/>
                <w:color w:val="000000" w:themeColor="text1"/>
                <w:szCs w:val="21"/>
              </w:rPr>
              <w:t>号）招标代理服务收费标准的费率报价。</w:t>
            </w:r>
          </w:p>
          <w:p w14:paraId="33A205AE" w14:textId="77777777" w:rsidR="00352A74" w:rsidRPr="00E3340B" w:rsidRDefault="00000000">
            <w:pPr>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造价咨询费用：根据《省物价局省住房和城乡建设厅关于规范工程造价咨询服务收费标准及有关事项的通知》（苏价服【</w:t>
            </w:r>
            <w:r w:rsidRPr="00E3340B">
              <w:rPr>
                <w:rFonts w:cs="宋体" w:hint="eastAsia"/>
                <w:color w:val="000000" w:themeColor="text1"/>
                <w:szCs w:val="21"/>
              </w:rPr>
              <w:t>2014</w:t>
            </w:r>
            <w:r w:rsidRPr="00E3340B">
              <w:rPr>
                <w:rFonts w:cs="宋体" w:hint="eastAsia"/>
                <w:color w:val="000000" w:themeColor="text1"/>
                <w:szCs w:val="21"/>
              </w:rPr>
              <w:t>】</w:t>
            </w:r>
            <w:r w:rsidRPr="00E3340B">
              <w:rPr>
                <w:rFonts w:cs="宋体" w:hint="eastAsia"/>
                <w:color w:val="000000" w:themeColor="text1"/>
                <w:szCs w:val="21"/>
              </w:rPr>
              <w:t>383</w:t>
            </w:r>
            <w:r w:rsidRPr="00E3340B">
              <w:rPr>
                <w:rFonts w:cs="宋体" w:hint="eastAsia"/>
                <w:color w:val="000000" w:themeColor="text1"/>
                <w:szCs w:val="21"/>
              </w:rPr>
              <w:t>号）造价咨询服务收费标准的费率报价。</w:t>
            </w:r>
          </w:p>
          <w:p w14:paraId="32503442" w14:textId="77777777" w:rsidR="00352A74" w:rsidRPr="00E3340B" w:rsidRDefault="00000000">
            <w:pPr>
              <w:pStyle w:val="10"/>
              <w:ind w:firstLine="0"/>
              <w:jc w:val="left"/>
              <w:rPr>
                <w:color w:val="000000" w:themeColor="text1"/>
                <w:lang w:val="en-US"/>
              </w:rPr>
            </w:pPr>
            <w:r w:rsidRPr="00E3340B">
              <w:rPr>
                <w:rFonts w:eastAsia="宋体" w:cs="宋体" w:hint="eastAsia"/>
                <w:color w:val="000000" w:themeColor="text1"/>
                <w:sz w:val="21"/>
                <w:szCs w:val="21"/>
                <w:lang w:val="en-US"/>
              </w:rPr>
              <w:t>注：上述</w:t>
            </w:r>
            <w:r w:rsidRPr="00E3340B">
              <w:rPr>
                <w:rFonts w:eastAsia="宋体" w:cs="宋体" w:hint="eastAsia"/>
                <w:color w:val="000000" w:themeColor="text1"/>
                <w:sz w:val="21"/>
                <w:szCs w:val="21"/>
                <w:lang w:val="en-US"/>
              </w:rPr>
              <w:t>1.2</w:t>
            </w:r>
            <w:r w:rsidRPr="00E3340B">
              <w:rPr>
                <w:rFonts w:eastAsia="宋体" w:cs="宋体" w:hint="eastAsia"/>
                <w:color w:val="000000" w:themeColor="text1"/>
                <w:sz w:val="21"/>
                <w:szCs w:val="21"/>
                <w:lang w:val="en-US"/>
              </w:rPr>
              <w:t>项费用费率一致。费率保留一位小数。</w:t>
            </w:r>
          </w:p>
        </w:tc>
      </w:tr>
      <w:tr w:rsidR="00DB1416" w:rsidRPr="00E3340B" w14:paraId="6CB654DF" w14:textId="77777777">
        <w:trPr>
          <w:cantSplit/>
          <w:trHeight w:val="970"/>
          <w:jc w:val="center"/>
        </w:trPr>
        <w:tc>
          <w:tcPr>
            <w:tcW w:w="1705" w:type="pct"/>
            <w:vAlign w:val="center"/>
          </w:tcPr>
          <w:p w14:paraId="0E459A72"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合同履行期限</w:t>
            </w:r>
          </w:p>
        </w:tc>
        <w:tc>
          <w:tcPr>
            <w:tcW w:w="1411" w:type="pct"/>
            <w:vAlign w:val="center"/>
          </w:tcPr>
          <w:p w14:paraId="1F42B6FF" w14:textId="77777777" w:rsidR="00352A74" w:rsidRPr="00E3340B" w:rsidRDefault="00352A74">
            <w:pPr>
              <w:jc w:val="center"/>
              <w:rPr>
                <w:rFonts w:cs="宋体"/>
                <w:color w:val="000000" w:themeColor="text1"/>
                <w:szCs w:val="21"/>
              </w:rPr>
            </w:pPr>
          </w:p>
        </w:tc>
        <w:tc>
          <w:tcPr>
            <w:tcW w:w="1882" w:type="pct"/>
            <w:vAlign w:val="center"/>
          </w:tcPr>
          <w:p w14:paraId="69EC7DFD" w14:textId="77777777" w:rsidR="00352A74" w:rsidRPr="00E3340B" w:rsidRDefault="00352A74">
            <w:pPr>
              <w:jc w:val="center"/>
              <w:rPr>
                <w:rFonts w:cs="宋体"/>
                <w:color w:val="000000" w:themeColor="text1"/>
                <w:szCs w:val="21"/>
              </w:rPr>
            </w:pPr>
          </w:p>
        </w:tc>
      </w:tr>
      <w:tr w:rsidR="00352A74" w:rsidRPr="00E3340B" w14:paraId="4D3DFA01" w14:textId="77777777">
        <w:trPr>
          <w:cantSplit/>
          <w:trHeight w:val="1010"/>
          <w:jc w:val="center"/>
        </w:trPr>
        <w:tc>
          <w:tcPr>
            <w:tcW w:w="1705" w:type="pct"/>
            <w:vAlign w:val="center"/>
          </w:tcPr>
          <w:p w14:paraId="6E076AD1"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项目负责人</w:t>
            </w:r>
          </w:p>
        </w:tc>
        <w:tc>
          <w:tcPr>
            <w:tcW w:w="1411" w:type="pct"/>
            <w:vAlign w:val="center"/>
          </w:tcPr>
          <w:p w14:paraId="28F8DA31" w14:textId="77777777" w:rsidR="00352A74" w:rsidRPr="00E3340B" w:rsidRDefault="00352A74">
            <w:pPr>
              <w:jc w:val="center"/>
              <w:rPr>
                <w:rFonts w:cs="宋体"/>
                <w:color w:val="000000" w:themeColor="text1"/>
                <w:szCs w:val="21"/>
              </w:rPr>
            </w:pPr>
          </w:p>
        </w:tc>
        <w:tc>
          <w:tcPr>
            <w:tcW w:w="1882" w:type="pct"/>
            <w:vAlign w:val="center"/>
          </w:tcPr>
          <w:p w14:paraId="1F280D84" w14:textId="77777777" w:rsidR="00352A74" w:rsidRPr="00E3340B" w:rsidRDefault="00352A74">
            <w:pPr>
              <w:jc w:val="center"/>
              <w:rPr>
                <w:rFonts w:cs="宋体"/>
                <w:color w:val="000000" w:themeColor="text1"/>
                <w:szCs w:val="21"/>
              </w:rPr>
            </w:pPr>
          </w:p>
        </w:tc>
      </w:tr>
    </w:tbl>
    <w:p w14:paraId="09E77B73" w14:textId="77777777" w:rsidR="00352A74" w:rsidRPr="00E3340B" w:rsidRDefault="00352A74">
      <w:pPr>
        <w:autoSpaceDE w:val="0"/>
        <w:autoSpaceDN w:val="0"/>
        <w:adjustRightInd w:val="0"/>
        <w:spacing w:line="360" w:lineRule="auto"/>
        <w:ind w:firstLineChars="200" w:firstLine="420"/>
        <w:jc w:val="left"/>
        <w:rPr>
          <w:rFonts w:cs="宋体"/>
          <w:bCs/>
          <w:color w:val="000000" w:themeColor="text1"/>
          <w:szCs w:val="21"/>
        </w:rPr>
      </w:pPr>
    </w:p>
    <w:p w14:paraId="54D4DFA6" w14:textId="77777777" w:rsidR="00352A74" w:rsidRPr="00E3340B" w:rsidRDefault="00000000">
      <w:pPr>
        <w:autoSpaceDE w:val="0"/>
        <w:autoSpaceDN w:val="0"/>
        <w:adjustRightInd w:val="0"/>
        <w:spacing w:line="360" w:lineRule="auto"/>
        <w:ind w:firstLineChars="200" w:firstLine="420"/>
        <w:jc w:val="left"/>
        <w:rPr>
          <w:rFonts w:cs="宋体"/>
          <w:bCs/>
          <w:color w:val="000000" w:themeColor="text1"/>
          <w:szCs w:val="21"/>
        </w:rPr>
      </w:pPr>
      <w:r w:rsidRPr="00E3340B">
        <w:rPr>
          <w:rFonts w:cs="宋体" w:hint="eastAsia"/>
          <w:bCs/>
          <w:color w:val="000000" w:themeColor="text1"/>
          <w:szCs w:val="21"/>
        </w:rPr>
        <w:t>投标人（盖章）：</w:t>
      </w:r>
    </w:p>
    <w:p w14:paraId="0594D2F4" w14:textId="77777777" w:rsidR="00352A74" w:rsidRPr="00E3340B" w:rsidRDefault="00000000">
      <w:pPr>
        <w:autoSpaceDE w:val="0"/>
        <w:autoSpaceDN w:val="0"/>
        <w:adjustRightInd w:val="0"/>
        <w:spacing w:line="360" w:lineRule="auto"/>
        <w:ind w:firstLineChars="200" w:firstLine="420"/>
        <w:jc w:val="left"/>
        <w:rPr>
          <w:rFonts w:cs="宋体"/>
          <w:bCs/>
          <w:color w:val="000000" w:themeColor="text1"/>
          <w:szCs w:val="21"/>
        </w:rPr>
      </w:pPr>
      <w:r w:rsidRPr="00E3340B">
        <w:rPr>
          <w:rFonts w:cs="宋体" w:hint="eastAsia"/>
          <w:bCs/>
          <w:color w:val="000000" w:themeColor="text1"/>
          <w:szCs w:val="21"/>
        </w:rPr>
        <w:t>法定代表人或委托代理人（签字或盖章）：</w:t>
      </w:r>
    </w:p>
    <w:p w14:paraId="396D807B" w14:textId="77777777" w:rsidR="00352A74" w:rsidRPr="00E3340B" w:rsidRDefault="00000000">
      <w:pPr>
        <w:autoSpaceDE w:val="0"/>
        <w:autoSpaceDN w:val="0"/>
        <w:adjustRightInd w:val="0"/>
        <w:spacing w:line="360" w:lineRule="auto"/>
        <w:ind w:firstLineChars="200" w:firstLine="420"/>
        <w:rPr>
          <w:rFonts w:cs="宋体"/>
          <w:bCs/>
          <w:color w:val="000000" w:themeColor="text1"/>
          <w:szCs w:val="21"/>
        </w:rPr>
      </w:pPr>
      <w:r w:rsidRPr="00E3340B">
        <w:rPr>
          <w:rFonts w:cs="宋体" w:hint="eastAsia"/>
          <w:bCs/>
          <w:color w:val="000000" w:themeColor="text1"/>
          <w:szCs w:val="21"/>
        </w:rPr>
        <w:t>日期：</w:t>
      </w:r>
      <w:r w:rsidRPr="00E3340B">
        <w:rPr>
          <w:rFonts w:cs="宋体" w:hint="eastAsia"/>
          <w:bCs/>
          <w:color w:val="000000" w:themeColor="text1"/>
          <w:szCs w:val="21"/>
        </w:rPr>
        <w:t xml:space="preserve">    </w:t>
      </w:r>
      <w:r w:rsidRPr="00E3340B">
        <w:rPr>
          <w:rFonts w:cs="宋体" w:hint="eastAsia"/>
          <w:bCs/>
          <w:color w:val="000000" w:themeColor="text1"/>
          <w:szCs w:val="21"/>
        </w:rPr>
        <w:t>年</w:t>
      </w:r>
      <w:r w:rsidRPr="00E3340B">
        <w:rPr>
          <w:rFonts w:cs="宋体" w:hint="eastAsia"/>
          <w:bCs/>
          <w:color w:val="000000" w:themeColor="text1"/>
          <w:szCs w:val="21"/>
        </w:rPr>
        <w:t xml:space="preserve">     </w:t>
      </w:r>
      <w:r w:rsidRPr="00E3340B">
        <w:rPr>
          <w:rFonts w:cs="宋体" w:hint="eastAsia"/>
          <w:bCs/>
          <w:color w:val="000000" w:themeColor="text1"/>
          <w:szCs w:val="21"/>
        </w:rPr>
        <w:t>月</w:t>
      </w:r>
      <w:r w:rsidRPr="00E3340B">
        <w:rPr>
          <w:rFonts w:cs="宋体" w:hint="eastAsia"/>
          <w:bCs/>
          <w:color w:val="000000" w:themeColor="text1"/>
          <w:szCs w:val="21"/>
        </w:rPr>
        <w:t xml:space="preserve">     </w:t>
      </w:r>
      <w:r w:rsidRPr="00E3340B">
        <w:rPr>
          <w:rFonts w:cs="宋体" w:hint="eastAsia"/>
          <w:bCs/>
          <w:color w:val="000000" w:themeColor="text1"/>
          <w:szCs w:val="21"/>
        </w:rPr>
        <w:t>日</w:t>
      </w:r>
    </w:p>
    <w:bookmarkEnd w:id="16"/>
    <w:bookmarkEnd w:id="17"/>
    <w:p w14:paraId="07180055"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bCs w:val="0"/>
          <w:color w:val="000000" w:themeColor="text1"/>
          <w:kern w:val="0"/>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3</w:t>
      </w:r>
      <w:r w:rsidRPr="00E3340B">
        <w:rPr>
          <w:rFonts w:ascii="Times New Roman" w:eastAsia="宋体" w:hAnsi="Times New Roman" w:cs="宋体" w:hint="eastAsia"/>
          <w:color w:val="000000" w:themeColor="text1"/>
          <w:sz w:val="21"/>
          <w:szCs w:val="21"/>
        </w:rPr>
        <w:t>、财务状况报告及税收、社会保障资金缴纳情况承诺函</w:t>
      </w:r>
    </w:p>
    <w:p w14:paraId="3ED16D48" w14:textId="77777777" w:rsidR="00352A74" w:rsidRPr="00E3340B" w:rsidRDefault="00352A74">
      <w:pPr>
        <w:rPr>
          <w:rFonts w:cs="宋体"/>
          <w:color w:val="000000" w:themeColor="text1"/>
          <w:szCs w:val="21"/>
        </w:rPr>
      </w:pPr>
    </w:p>
    <w:p w14:paraId="035A4A09" w14:textId="77777777" w:rsidR="00352A74" w:rsidRPr="00E3340B" w:rsidRDefault="00000000">
      <w:pPr>
        <w:spacing w:line="360" w:lineRule="auto"/>
        <w:jc w:val="center"/>
        <w:rPr>
          <w:rFonts w:cs="宋体"/>
          <w:bCs/>
          <w:color w:val="000000" w:themeColor="text1"/>
          <w:szCs w:val="21"/>
        </w:rPr>
      </w:pPr>
      <w:r w:rsidRPr="00E3340B">
        <w:rPr>
          <w:rFonts w:cs="宋体" w:hint="eastAsia"/>
          <w:bCs/>
          <w:color w:val="000000" w:themeColor="text1"/>
          <w:szCs w:val="21"/>
        </w:rPr>
        <w:t>财务状况报告及税收、社会保障资金缴纳情况承诺函</w:t>
      </w:r>
    </w:p>
    <w:p w14:paraId="39D6FDCE" w14:textId="77777777" w:rsidR="00352A74" w:rsidRPr="00E3340B" w:rsidRDefault="00352A74">
      <w:pPr>
        <w:autoSpaceDE w:val="0"/>
        <w:autoSpaceDN w:val="0"/>
        <w:adjustRightInd w:val="0"/>
        <w:jc w:val="left"/>
        <w:rPr>
          <w:rFonts w:cs="宋体"/>
          <w:color w:val="000000" w:themeColor="text1"/>
          <w:szCs w:val="21"/>
        </w:rPr>
      </w:pPr>
    </w:p>
    <w:p w14:paraId="07D3AD11" w14:textId="77777777" w:rsidR="00352A74" w:rsidRPr="00E3340B" w:rsidRDefault="00000000">
      <w:pPr>
        <w:snapToGrid w:val="0"/>
        <w:spacing w:line="360" w:lineRule="auto"/>
        <w:rPr>
          <w:rFonts w:cs="宋体"/>
          <w:color w:val="000000" w:themeColor="text1"/>
          <w:szCs w:val="21"/>
        </w:rPr>
      </w:pPr>
      <w:r w:rsidRPr="00E3340B">
        <w:rPr>
          <w:rFonts w:cs="宋体" w:hint="eastAsia"/>
          <w:color w:val="000000" w:themeColor="text1"/>
          <w:szCs w:val="21"/>
        </w:rPr>
        <w:t>致：</w:t>
      </w:r>
      <w:r w:rsidRPr="00E3340B">
        <w:rPr>
          <w:rFonts w:cs="宋体" w:hint="eastAsia"/>
          <w:color w:val="000000" w:themeColor="text1"/>
          <w:szCs w:val="21"/>
          <w:u w:val="single"/>
        </w:rPr>
        <w:t>【招标人】</w:t>
      </w:r>
    </w:p>
    <w:p w14:paraId="5EA327DC"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我方</w:t>
      </w:r>
      <w:r w:rsidRPr="00E3340B">
        <w:rPr>
          <w:rFonts w:cs="宋体" w:hint="eastAsia"/>
          <w:color w:val="000000" w:themeColor="text1"/>
          <w:szCs w:val="21"/>
          <w:u w:val="single"/>
        </w:rPr>
        <w:t xml:space="preserve"> </w:t>
      </w:r>
      <w:r w:rsidRPr="00E3340B">
        <w:rPr>
          <w:rFonts w:cs="宋体" w:hint="eastAsia"/>
          <w:iCs/>
          <w:color w:val="000000" w:themeColor="text1"/>
          <w:szCs w:val="21"/>
          <w:u w:val="single"/>
        </w:rPr>
        <w:t>投标人名称</w:t>
      </w:r>
      <w:r w:rsidRPr="00E3340B">
        <w:rPr>
          <w:rFonts w:cs="宋体" w:hint="eastAsia"/>
          <w:i/>
          <w:color w:val="000000" w:themeColor="text1"/>
          <w:szCs w:val="21"/>
          <w:u w:val="single"/>
        </w:rPr>
        <w:t xml:space="preserve"> </w:t>
      </w:r>
      <w:r w:rsidRPr="00E3340B">
        <w:rPr>
          <w:rFonts w:cs="宋体" w:hint="eastAsia"/>
          <w:color w:val="000000" w:themeColor="text1"/>
          <w:szCs w:val="21"/>
        </w:rPr>
        <w:t>参加</w:t>
      </w:r>
      <w:r w:rsidRPr="00E3340B">
        <w:rPr>
          <w:rFonts w:cs="宋体" w:hint="eastAsia"/>
          <w:color w:val="000000" w:themeColor="text1"/>
          <w:szCs w:val="21"/>
          <w:u w:val="single"/>
        </w:rPr>
        <w:t>【项目名称】</w:t>
      </w:r>
      <w:r w:rsidRPr="00E3340B">
        <w:rPr>
          <w:rFonts w:cs="宋体" w:hint="eastAsia"/>
          <w:color w:val="000000" w:themeColor="text1"/>
          <w:szCs w:val="21"/>
        </w:rPr>
        <w:t>（项目编号：）采购，根据《关于简化政府采购投标人资格审查有关事项的通知》（连财购〔</w:t>
      </w:r>
      <w:r w:rsidRPr="00E3340B">
        <w:rPr>
          <w:rFonts w:cs="宋体" w:hint="eastAsia"/>
          <w:color w:val="000000" w:themeColor="text1"/>
          <w:szCs w:val="21"/>
        </w:rPr>
        <w:t>2023</w:t>
      </w:r>
      <w:r w:rsidRPr="00E3340B">
        <w:rPr>
          <w:rFonts w:cs="宋体" w:hint="eastAsia"/>
          <w:color w:val="000000" w:themeColor="text1"/>
          <w:szCs w:val="21"/>
        </w:rPr>
        <w:t>〕</w:t>
      </w:r>
      <w:r w:rsidRPr="00E3340B">
        <w:rPr>
          <w:rFonts w:cs="宋体" w:hint="eastAsia"/>
          <w:color w:val="000000" w:themeColor="text1"/>
          <w:szCs w:val="21"/>
        </w:rPr>
        <w:t>4</w:t>
      </w:r>
      <w:r w:rsidRPr="00E3340B">
        <w:rPr>
          <w:rFonts w:cs="宋体" w:hint="eastAsia"/>
          <w:color w:val="000000" w:themeColor="text1"/>
          <w:szCs w:val="21"/>
        </w:rPr>
        <w:t>号），我方承诺具备《中华人民共和国政府采购法》第二十二条第（二）、第（四）项，《中华人民共和国政府采购法实施条例》第十七条第（二）项规定条件的，具体包括：</w:t>
      </w:r>
    </w:p>
    <w:p w14:paraId="343D1616"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w:t>
      </w:r>
      <w:r w:rsidRPr="00E3340B">
        <w:rPr>
          <w:rFonts w:cs="宋体" w:hint="eastAsia"/>
          <w:color w:val="000000" w:themeColor="text1"/>
          <w:szCs w:val="21"/>
        </w:rPr>
        <w:t>1</w:t>
      </w:r>
      <w:r w:rsidRPr="00E3340B">
        <w:rPr>
          <w:rFonts w:cs="宋体" w:hint="eastAsia"/>
          <w:color w:val="000000" w:themeColor="text1"/>
          <w:szCs w:val="21"/>
        </w:rPr>
        <w:t>）具有良好的商业信誉和健全的财务会计制度（财务状况报告）；</w:t>
      </w:r>
    </w:p>
    <w:p w14:paraId="26852ACD"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w:t>
      </w:r>
      <w:r w:rsidRPr="00E3340B">
        <w:rPr>
          <w:rFonts w:cs="宋体" w:hint="eastAsia"/>
          <w:color w:val="000000" w:themeColor="text1"/>
          <w:szCs w:val="21"/>
        </w:rPr>
        <w:t>2</w:t>
      </w:r>
      <w:r w:rsidRPr="00E3340B">
        <w:rPr>
          <w:rFonts w:cs="宋体" w:hint="eastAsia"/>
          <w:color w:val="000000" w:themeColor="text1"/>
          <w:szCs w:val="21"/>
        </w:rPr>
        <w:t>）有依法缴纳税收和社会保障资金的良好记录。</w:t>
      </w:r>
    </w:p>
    <w:p w14:paraId="5DC7C806"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我方对上述承诺的真实性负责，如有虚假，将依法承担提供虚假材料谋取中标、成交责任，同时同意有关主管部门将相关失信信息记入公共信用信息系统并在相关政府门户网站公开。</w:t>
      </w:r>
    </w:p>
    <w:p w14:paraId="545167F1"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特此承诺</w:t>
      </w:r>
    </w:p>
    <w:p w14:paraId="520D799E" w14:textId="77777777" w:rsidR="00352A74" w:rsidRPr="00E3340B" w:rsidRDefault="00352A74">
      <w:pPr>
        <w:snapToGrid w:val="0"/>
        <w:spacing w:line="360" w:lineRule="auto"/>
        <w:ind w:firstLineChars="200" w:firstLine="420"/>
        <w:rPr>
          <w:rFonts w:cs="宋体"/>
          <w:color w:val="000000" w:themeColor="text1"/>
          <w:szCs w:val="21"/>
        </w:rPr>
      </w:pPr>
    </w:p>
    <w:p w14:paraId="69FF7FE8"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投标人（盖章）：</w:t>
      </w:r>
    </w:p>
    <w:p w14:paraId="09DADB80"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法定代表人或委托代理人（签字或盖章）：</w:t>
      </w:r>
    </w:p>
    <w:p w14:paraId="2C23666A"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日期：</w:t>
      </w:r>
      <w:r w:rsidRPr="00E3340B">
        <w:rPr>
          <w:rFonts w:cs="宋体" w:hint="eastAsia"/>
          <w:color w:val="000000" w:themeColor="text1"/>
          <w:szCs w:val="21"/>
        </w:rPr>
        <w:t xml:space="preserve">    </w:t>
      </w:r>
      <w:r w:rsidRPr="00E3340B">
        <w:rPr>
          <w:rFonts w:cs="宋体" w:hint="eastAsia"/>
          <w:color w:val="000000" w:themeColor="text1"/>
          <w:szCs w:val="21"/>
        </w:rPr>
        <w:t>年</w:t>
      </w:r>
      <w:r w:rsidRPr="00E3340B">
        <w:rPr>
          <w:rFonts w:cs="宋体" w:hint="eastAsia"/>
          <w:color w:val="000000" w:themeColor="text1"/>
          <w:szCs w:val="21"/>
        </w:rPr>
        <w:t xml:space="preserve">     </w:t>
      </w:r>
      <w:r w:rsidRPr="00E3340B">
        <w:rPr>
          <w:rFonts w:cs="宋体" w:hint="eastAsia"/>
          <w:color w:val="000000" w:themeColor="text1"/>
          <w:szCs w:val="21"/>
        </w:rPr>
        <w:t>月</w:t>
      </w:r>
      <w:r w:rsidRPr="00E3340B">
        <w:rPr>
          <w:rFonts w:cs="宋体" w:hint="eastAsia"/>
          <w:color w:val="000000" w:themeColor="text1"/>
          <w:szCs w:val="21"/>
        </w:rPr>
        <w:t xml:space="preserve">     </w:t>
      </w:r>
      <w:r w:rsidRPr="00E3340B">
        <w:rPr>
          <w:rFonts w:cs="宋体" w:hint="eastAsia"/>
          <w:color w:val="000000" w:themeColor="text1"/>
          <w:szCs w:val="21"/>
        </w:rPr>
        <w:t>日</w:t>
      </w:r>
    </w:p>
    <w:p w14:paraId="651CAABA" w14:textId="77777777" w:rsidR="00352A74" w:rsidRPr="00E3340B" w:rsidRDefault="00352A74">
      <w:pPr>
        <w:snapToGrid w:val="0"/>
        <w:spacing w:line="360" w:lineRule="auto"/>
        <w:rPr>
          <w:rFonts w:cs="宋体"/>
          <w:bCs/>
          <w:color w:val="000000" w:themeColor="text1"/>
          <w:szCs w:val="21"/>
        </w:rPr>
      </w:pPr>
    </w:p>
    <w:p w14:paraId="17CE8095"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4</w:t>
      </w:r>
      <w:r w:rsidRPr="00E3340B">
        <w:rPr>
          <w:rFonts w:ascii="Times New Roman" w:eastAsia="宋体" w:hAnsi="Times New Roman" w:cs="宋体" w:hint="eastAsia"/>
          <w:color w:val="000000" w:themeColor="text1"/>
          <w:sz w:val="21"/>
          <w:szCs w:val="21"/>
        </w:rPr>
        <w:t>、中小企业声明函</w:t>
      </w:r>
    </w:p>
    <w:p w14:paraId="682793E4" w14:textId="77777777" w:rsidR="00352A74" w:rsidRPr="00E3340B" w:rsidRDefault="00000000">
      <w:pPr>
        <w:spacing w:beforeLines="100" w:before="312" w:afterLines="100" w:after="312" w:line="360" w:lineRule="auto"/>
        <w:jc w:val="center"/>
        <w:rPr>
          <w:rFonts w:cs="宋体"/>
          <w:bCs/>
          <w:color w:val="000000" w:themeColor="text1"/>
          <w:szCs w:val="21"/>
        </w:rPr>
      </w:pPr>
      <w:r w:rsidRPr="00E3340B">
        <w:rPr>
          <w:rFonts w:cs="宋体" w:hint="eastAsia"/>
          <w:bCs/>
          <w:color w:val="000000" w:themeColor="text1"/>
          <w:szCs w:val="21"/>
        </w:rPr>
        <w:t>中小企业声明函</w:t>
      </w:r>
    </w:p>
    <w:p w14:paraId="516181C5"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本公司郑重声明，根据《政府采购促进中小企业发展管理办法》（财库﹝</w:t>
      </w:r>
      <w:r w:rsidRPr="00E3340B">
        <w:rPr>
          <w:rFonts w:cs="宋体" w:hint="eastAsia"/>
          <w:color w:val="000000" w:themeColor="text1"/>
          <w:szCs w:val="21"/>
        </w:rPr>
        <w:t>2020</w:t>
      </w:r>
      <w:r w:rsidRPr="00E3340B">
        <w:rPr>
          <w:rFonts w:cs="宋体" w:hint="eastAsia"/>
          <w:color w:val="000000" w:themeColor="text1"/>
          <w:szCs w:val="21"/>
        </w:rPr>
        <w:t>﹞</w:t>
      </w:r>
      <w:r w:rsidRPr="00E3340B">
        <w:rPr>
          <w:rFonts w:cs="宋体" w:hint="eastAsia"/>
          <w:color w:val="000000" w:themeColor="text1"/>
          <w:szCs w:val="21"/>
        </w:rPr>
        <w:t>46</w:t>
      </w:r>
      <w:r w:rsidRPr="00E3340B">
        <w:rPr>
          <w:rFonts w:cs="宋体" w:hint="eastAsia"/>
          <w:color w:val="000000" w:themeColor="text1"/>
          <w:szCs w:val="21"/>
        </w:rPr>
        <w:t>号）的规定，本公司参加</w:t>
      </w:r>
      <w:r w:rsidRPr="00E3340B">
        <w:rPr>
          <w:rFonts w:cs="宋体" w:hint="eastAsia"/>
          <w:color w:val="000000" w:themeColor="text1"/>
          <w:szCs w:val="21"/>
          <w:u w:val="single"/>
        </w:rPr>
        <w:t>（单位名称）</w:t>
      </w:r>
      <w:r w:rsidRPr="00E3340B">
        <w:rPr>
          <w:rFonts w:cs="宋体" w:hint="eastAsia"/>
          <w:color w:val="000000" w:themeColor="text1"/>
          <w:szCs w:val="21"/>
        </w:rPr>
        <w:t>的</w:t>
      </w:r>
      <w:r w:rsidRPr="00E3340B">
        <w:rPr>
          <w:rFonts w:cs="宋体" w:hint="eastAsia"/>
          <w:color w:val="000000" w:themeColor="text1"/>
          <w:szCs w:val="21"/>
          <w:u w:val="single"/>
        </w:rPr>
        <w:t>（项目名称）</w:t>
      </w:r>
      <w:r w:rsidRPr="00E3340B">
        <w:rPr>
          <w:rFonts w:cs="宋体" w:hint="eastAsia"/>
          <w:color w:val="000000" w:themeColor="text1"/>
          <w:szCs w:val="21"/>
        </w:rPr>
        <w:t>采购活动，服务全部由符合政策要求的中小企业承接。</w:t>
      </w:r>
    </w:p>
    <w:p w14:paraId="24BC4AA5"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u w:val="single"/>
        </w:rPr>
        <w:t>（标的名称）</w:t>
      </w:r>
      <w:r w:rsidRPr="00E3340B">
        <w:rPr>
          <w:rFonts w:cs="宋体" w:hint="eastAsia"/>
          <w:color w:val="000000" w:themeColor="text1"/>
          <w:szCs w:val="21"/>
          <w:u w:val="single"/>
        </w:rPr>
        <w:t xml:space="preserve"> </w:t>
      </w:r>
      <w:r w:rsidRPr="00E3340B">
        <w:rPr>
          <w:rFonts w:cs="宋体" w:hint="eastAsia"/>
          <w:color w:val="000000" w:themeColor="text1"/>
          <w:szCs w:val="21"/>
        </w:rPr>
        <w:t>，属于</w:t>
      </w:r>
      <w:r w:rsidRPr="00E3340B">
        <w:rPr>
          <w:rFonts w:cs="宋体" w:hint="eastAsia"/>
          <w:color w:val="000000" w:themeColor="text1"/>
          <w:szCs w:val="21"/>
          <w:u w:val="single"/>
        </w:rPr>
        <w:t>（招标文件中明确的所属行业）</w:t>
      </w:r>
      <w:r w:rsidRPr="00E3340B">
        <w:rPr>
          <w:rFonts w:cs="宋体" w:hint="eastAsia"/>
          <w:color w:val="000000" w:themeColor="text1"/>
          <w:szCs w:val="21"/>
          <w:u w:val="single"/>
        </w:rPr>
        <w:t xml:space="preserve"> </w:t>
      </w:r>
      <w:r w:rsidRPr="00E3340B">
        <w:rPr>
          <w:rFonts w:cs="宋体" w:hint="eastAsia"/>
          <w:color w:val="000000" w:themeColor="text1"/>
          <w:szCs w:val="21"/>
        </w:rPr>
        <w:t>行业；承接企业为</w:t>
      </w:r>
      <w:r w:rsidRPr="00E3340B">
        <w:rPr>
          <w:rFonts w:cs="宋体" w:hint="eastAsia"/>
          <w:color w:val="000000" w:themeColor="text1"/>
          <w:szCs w:val="21"/>
          <w:u w:val="single"/>
        </w:rPr>
        <w:t>（企业名称）</w:t>
      </w:r>
      <w:r w:rsidRPr="00E3340B">
        <w:rPr>
          <w:rFonts w:cs="宋体" w:hint="eastAsia"/>
          <w:color w:val="000000" w:themeColor="text1"/>
          <w:szCs w:val="21"/>
        </w:rPr>
        <w:t>，从业人员</w:t>
      </w:r>
      <w:r w:rsidRPr="00E3340B">
        <w:rPr>
          <w:rFonts w:cs="宋体" w:hint="eastAsia"/>
          <w:color w:val="000000" w:themeColor="text1"/>
          <w:szCs w:val="21"/>
          <w:u w:val="single"/>
        </w:rPr>
        <w:t xml:space="preserve">   </w:t>
      </w:r>
      <w:r w:rsidRPr="00E3340B">
        <w:rPr>
          <w:rFonts w:cs="宋体" w:hint="eastAsia"/>
          <w:color w:val="000000" w:themeColor="text1"/>
          <w:szCs w:val="21"/>
        </w:rPr>
        <w:t>人，营业收入为</w:t>
      </w:r>
      <w:r w:rsidRPr="00E3340B">
        <w:rPr>
          <w:rFonts w:cs="宋体" w:hint="eastAsia"/>
          <w:color w:val="000000" w:themeColor="text1"/>
          <w:szCs w:val="21"/>
          <w:u w:val="single"/>
        </w:rPr>
        <w:t xml:space="preserve">   </w:t>
      </w:r>
      <w:r w:rsidRPr="00E3340B">
        <w:rPr>
          <w:rFonts w:cs="宋体" w:hint="eastAsia"/>
          <w:color w:val="000000" w:themeColor="text1"/>
          <w:szCs w:val="21"/>
        </w:rPr>
        <w:t>万元，资产总额为</w:t>
      </w:r>
      <w:r w:rsidRPr="00E3340B">
        <w:rPr>
          <w:rFonts w:cs="宋体" w:hint="eastAsia"/>
          <w:color w:val="000000" w:themeColor="text1"/>
          <w:szCs w:val="21"/>
          <w:u w:val="single"/>
        </w:rPr>
        <w:t xml:space="preserve">   </w:t>
      </w:r>
      <w:r w:rsidRPr="00E3340B">
        <w:rPr>
          <w:rFonts w:cs="宋体" w:hint="eastAsia"/>
          <w:color w:val="000000" w:themeColor="text1"/>
          <w:szCs w:val="21"/>
        </w:rPr>
        <w:t>万元，属于</w:t>
      </w:r>
      <w:r w:rsidRPr="00E3340B">
        <w:rPr>
          <w:rFonts w:cs="宋体" w:hint="eastAsia"/>
          <w:color w:val="000000" w:themeColor="text1"/>
          <w:szCs w:val="21"/>
          <w:u w:val="single"/>
        </w:rPr>
        <w:t>（中型企业、小型企业、微型企业）</w:t>
      </w:r>
      <w:r w:rsidRPr="00E3340B">
        <w:rPr>
          <w:rFonts w:cs="宋体" w:hint="eastAsia"/>
          <w:color w:val="000000" w:themeColor="text1"/>
          <w:szCs w:val="21"/>
        </w:rPr>
        <w:t>；</w:t>
      </w:r>
      <w:r w:rsidRPr="00E3340B">
        <w:rPr>
          <w:rFonts w:cs="宋体" w:hint="eastAsia"/>
          <w:color w:val="000000" w:themeColor="text1"/>
          <w:szCs w:val="21"/>
        </w:rPr>
        <w:t xml:space="preserve"> </w:t>
      </w:r>
    </w:p>
    <w:p w14:paraId="66885AE1"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以上企业，不属于大企业的分支机构，不存在控股股东为大企业的情形，也不存在与大企业的负责人为同一人的情形。</w:t>
      </w:r>
    </w:p>
    <w:p w14:paraId="181359C2" w14:textId="77777777" w:rsidR="00352A74" w:rsidRPr="00E3340B" w:rsidRDefault="00000000">
      <w:pPr>
        <w:snapToGrid w:val="0"/>
        <w:spacing w:line="360" w:lineRule="auto"/>
        <w:ind w:firstLineChars="200" w:firstLine="420"/>
        <w:rPr>
          <w:rFonts w:cs="宋体"/>
          <w:color w:val="000000" w:themeColor="text1"/>
          <w:szCs w:val="21"/>
        </w:rPr>
      </w:pPr>
      <w:r w:rsidRPr="00E3340B">
        <w:rPr>
          <w:rFonts w:cs="宋体" w:hint="eastAsia"/>
          <w:color w:val="000000" w:themeColor="text1"/>
          <w:szCs w:val="21"/>
        </w:rPr>
        <w:t>本企业对上述声明内容的真实性负责。如有虚假，将依法承担相应责任。</w:t>
      </w:r>
      <w:r w:rsidRPr="00E3340B">
        <w:rPr>
          <w:rFonts w:cs="宋体" w:hint="eastAsia"/>
          <w:color w:val="000000" w:themeColor="text1"/>
          <w:szCs w:val="21"/>
        </w:rPr>
        <w:t xml:space="preserve"> </w:t>
      </w:r>
    </w:p>
    <w:p w14:paraId="39673028" w14:textId="77777777" w:rsidR="00352A74" w:rsidRPr="00E3340B" w:rsidRDefault="00352A74">
      <w:pPr>
        <w:snapToGrid w:val="0"/>
        <w:spacing w:line="360" w:lineRule="auto"/>
        <w:ind w:firstLineChars="200" w:firstLine="420"/>
        <w:rPr>
          <w:rFonts w:cs="宋体"/>
          <w:color w:val="000000" w:themeColor="text1"/>
          <w:szCs w:val="21"/>
        </w:rPr>
      </w:pPr>
    </w:p>
    <w:p w14:paraId="46AF4FB7" w14:textId="77777777" w:rsidR="00352A74" w:rsidRPr="00E3340B" w:rsidRDefault="00352A74">
      <w:pPr>
        <w:snapToGrid w:val="0"/>
        <w:spacing w:line="360" w:lineRule="auto"/>
        <w:ind w:right="480" w:firstLineChars="2050" w:firstLine="4305"/>
        <w:rPr>
          <w:rFonts w:cs="宋体"/>
          <w:color w:val="000000" w:themeColor="text1"/>
          <w:szCs w:val="21"/>
        </w:rPr>
      </w:pPr>
    </w:p>
    <w:p w14:paraId="4E91E982" w14:textId="77777777" w:rsidR="00352A74" w:rsidRPr="00E3340B" w:rsidRDefault="00000000">
      <w:pPr>
        <w:snapToGrid w:val="0"/>
        <w:spacing w:line="360" w:lineRule="auto"/>
        <w:ind w:right="480" w:firstLineChars="2050" w:firstLine="4305"/>
        <w:rPr>
          <w:rFonts w:cs="宋体"/>
          <w:color w:val="000000" w:themeColor="text1"/>
          <w:szCs w:val="21"/>
        </w:rPr>
      </w:pPr>
      <w:r w:rsidRPr="00E3340B">
        <w:rPr>
          <w:rFonts w:cs="宋体" w:hint="eastAsia"/>
          <w:color w:val="000000" w:themeColor="text1"/>
          <w:szCs w:val="21"/>
        </w:rPr>
        <w:t>企业名称（盖章）：</w:t>
      </w:r>
      <w:r w:rsidRPr="00E3340B">
        <w:rPr>
          <w:rFonts w:cs="宋体" w:hint="eastAsia"/>
          <w:color w:val="000000" w:themeColor="text1"/>
          <w:szCs w:val="21"/>
        </w:rPr>
        <w:t xml:space="preserve"> </w:t>
      </w:r>
    </w:p>
    <w:p w14:paraId="4EB80BC0" w14:textId="77777777" w:rsidR="00352A74" w:rsidRPr="00E3340B" w:rsidRDefault="00000000">
      <w:pPr>
        <w:snapToGrid w:val="0"/>
        <w:spacing w:line="360" w:lineRule="auto"/>
        <w:ind w:right="480" w:firstLineChars="2050" w:firstLine="4305"/>
        <w:rPr>
          <w:rFonts w:cs="宋体"/>
          <w:color w:val="000000" w:themeColor="text1"/>
          <w:szCs w:val="21"/>
        </w:rPr>
      </w:pPr>
      <w:r w:rsidRPr="00E3340B">
        <w:rPr>
          <w:rFonts w:cs="宋体" w:hint="eastAsia"/>
          <w:color w:val="000000" w:themeColor="text1"/>
          <w:szCs w:val="21"/>
        </w:rPr>
        <w:t>日</w:t>
      </w:r>
      <w:r w:rsidRPr="00E3340B">
        <w:rPr>
          <w:rFonts w:cs="宋体" w:hint="eastAsia"/>
          <w:color w:val="000000" w:themeColor="text1"/>
          <w:szCs w:val="21"/>
        </w:rPr>
        <w:t xml:space="preserve"> </w:t>
      </w:r>
      <w:r w:rsidRPr="00E3340B">
        <w:rPr>
          <w:rFonts w:cs="宋体" w:hint="eastAsia"/>
          <w:color w:val="000000" w:themeColor="text1"/>
          <w:szCs w:val="21"/>
        </w:rPr>
        <w:t>期：</w:t>
      </w:r>
    </w:p>
    <w:p w14:paraId="05A79155" w14:textId="77777777" w:rsidR="00352A74" w:rsidRPr="00E3340B" w:rsidRDefault="00352A74">
      <w:pPr>
        <w:snapToGrid w:val="0"/>
        <w:spacing w:line="360" w:lineRule="auto"/>
        <w:ind w:right="480" w:firstLineChars="2050" w:firstLine="4305"/>
        <w:rPr>
          <w:rFonts w:cs="宋体"/>
          <w:color w:val="000000" w:themeColor="text1"/>
          <w:szCs w:val="21"/>
        </w:rPr>
      </w:pPr>
    </w:p>
    <w:p w14:paraId="087F0F6C" w14:textId="77777777" w:rsidR="00352A74" w:rsidRPr="00E3340B" w:rsidRDefault="00352A74">
      <w:pPr>
        <w:snapToGrid w:val="0"/>
        <w:spacing w:line="360" w:lineRule="auto"/>
        <w:ind w:right="480"/>
        <w:rPr>
          <w:rFonts w:cs="宋体"/>
          <w:color w:val="000000" w:themeColor="text1"/>
          <w:szCs w:val="21"/>
        </w:rPr>
      </w:pPr>
    </w:p>
    <w:p w14:paraId="0D7F55CA" w14:textId="77777777" w:rsidR="00352A74" w:rsidRPr="00E3340B" w:rsidRDefault="00352A74">
      <w:pPr>
        <w:snapToGrid w:val="0"/>
        <w:spacing w:line="360" w:lineRule="auto"/>
        <w:ind w:right="480"/>
        <w:rPr>
          <w:rFonts w:cs="宋体"/>
          <w:color w:val="000000" w:themeColor="text1"/>
          <w:szCs w:val="21"/>
        </w:rPr>
      </w:pPr>
    </w:p>
    <w:p w14:paraId="690AD8A8" w14:textId="77777777" w:rsidR="00352A74" w:rsidRPr="00E3340B" w:rsidRDefault="00352A74">
      <w:pPr>
        <w:snapToGrid w:val="0"/>
        <w:spacing w:line="360" w:lineRule="auto"/>
        <w:ind w:right="480"/>
        <w:rPr>
          <w:rFonts w:cs="宋体"/>
          <w:color w:val="000000" w:themeColor="text1"/>
          <w:szCs w:val="21"/>
        </w:rPr>
      </w:pPr>
    </w:p>
    <w:p w14:paraId="6026A0A9" w14:textId="77777777" w:rsidR="00352A74" w:rsidRPr="00E3340B" w:rsidRDefault="00000000">
      <w:pPr>
        <w:snapToGrid w:val="0"/>
        <w:spacing w:line="360" w:lineRule="auto"/>
        <w:ind w:right="480"/>
        <w:jc w:val="left"/>
        <w:rPr>
          <w:rFonts w:cs="宋体"/>
          <w:color w:val="000000" w:themeColor="text1"/>
          <w:szCs w:val="21"/>
        </w:rPr>
      </w:pPr>
      <w:r w:rsidRPr="00E3340B">
        <w:rPr>
          <w:rFonts w:cs="宋体" w:hint="eastAsia"/>
          <w:color w:val="000000" w:themeColor="text1"/>
          <w:szCs w:val="21"/>
        </w:rPr>
        <w:t>填报说明：</w:t>
      </w:r>
    </w:p>
    <w:p w14:paraId="44EE685C" w14:textId="77777777" w:rsidR="00352A74" w:rsidRPr="00E3340B" w:rsidRDefault="00000000">
      <w:pPr>
        <w:snapToGrid w:val="0"/>
        <w:spacing w:line="360" w:lineRule="auto"/>
        <w:ind w:firstLineChars="200" w:firstLine="420"/>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、从业人员、营业收入、资产总额填报上一年度数据，无上一年度数据的新成立企业可不填报。</w:t>
      </w:r>
    </w:p>
    <w:p w14:paraId="5C75317B" w14:textId="77777777" w:rsidR="00352A74" w:rsidRPr="00E3340B" w:rsidRDefault="00000000">
      <w:pPr>
        <w:snapToGrid w:val="0"/>
        <w:spacing w:line="360" w:lineRule="auto"/>
        <w:ind w:firstLineChars="200" w:firstLine="420"/>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、请投标人如实填写，所填内容将作为评审的依据。如填写不完整或填写有误，将不享受扶持政策。</w:t>
      </w:r>
    </w:p>
    <w:p w14:paraId="092659A8" w14:textId="77777777" w:rsidR="00352A74" w:rsidRPr="00E3340B" w:rsidRDefault="00000000">
      <w:pPr>
        <w:snapToGrid w:val="0"/>
        <w:spacing w:line="360" w:lineRule="auto"/>
        <w:ind w:firstLineChars="200" w:firstLine="420"/>
        <w:jc w:val="left"/>
        <w:rPr>
          <w:rFonts w:cs="宋体"/>
          <w:color w:val="000000" w:themeColor="text1"/>
          <w:szCs w:val="21"/>
        </w:rPr>
      </w:pPr>
      <w:r w:rsidRPr="00E3340B">
        <w:rPr>
          <w:rFonts w:cs="宋体" w:hint="eastAsia"/>
          <w:color w:val="000000" w:themeColor="text1"/>
          <w:szCs w:val="21"/>
        </w:rPr>
        <w:t>3</w:t>
      </w:r>
      <w:r w:rsidRPr="00E3340B">
        <w:rPr>
          <w:rFonts w:cs="宋体" w:hint="eastAsia"/>
          <w:color w:val="000000" w:themeColor="text1"/>
          <w:szCs w:val="21"/>
        </w:rPr>
        <w:t>、中标人的《中小企业声明函》随中标结果公开，接受社会监督。</w:t>
      </w:r>
    </w:p>
    <w:p w14:paraId="546383B1" w14:textId="77777777" w:rsidR="00352A74" w:rsidRPr="00E3340B" w:rsidRDefault="00352A74">
      <w:pPr>
        <w:pStyle w:val="ab"/>
        <w:rPr>
          <w:color w:val="000000" w:themeColor="text1"/>
        </w:rPr>
      </w:pPr>
    </w:p>
    <w:p w14:paraId="1F4A3968"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5</w:t>
      </w:r>
      <w:r w:rsidRPr="00E3340B">
        <w:rPr>
          <w:rFonts w:ascii="Times New Roman" w:eastAsia="宋体" w:hAnsi="Times New Roman" w:cs="宋体" w:hint="eastAsia"/>
          <w:color w:val="000000" w:themeColor="text1"/>
          <w:sz w:val="21"/>
          <w:szCs w:val="21"/>
        </w:rPr>
        <w:t>、残疾人福利性单位声明函</w:t>
      </w:r>
    </w:p>
    <w:p w14:paraId="7D89072C" w14:textId="77777777" w:rsidR="00352A74" w:rsidRPr="00E3340B" w:rsidRDefault="00000000">
      <w:pPr>
        <w:spacing w:beforeLines="100" w:before="312" w:afterLines="100" w:after="312" w:line="360" w:lineRule="auto"/>
        <w:jc w:val="center"/>
        <w:rPr>
          <w:rFonts w:cs="宋体"/>
          <w:bCs/>
          <w:color w:val="000000" w:themeColor="text1"/>
          <w:szCs w:val="21"/>
        </w:rPr>
      </w:pPr>
      <w:r w:rsidRPr="00E3340B">
        <w:rPr>
          <w:rFonts w:cs="宋体" w:hint="eastAsia"/>
          <w:bCs/>
          <w:color w:val="000000" w:themeColor="text1"/>
          <w:szCs w:val="21"/>
        </w:rPr>
        <w:t>残疾人福利性单位声明函</w:t>
      </w:r>
    </w:p>
    <w:p w14:paraId="0CE50C43"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本单位郑重声明，根据《财政部</w:t>
      </w:r>
      <w:r w:rsidRPr="00E3340B">
        <w:rPr>
          <w:rFonts w:cs="宋体" w:hint="eastAsia"/>
          <w:color w:val="000000" w:themeColor="text1"/>
          <w:szCs w:val="21"/>
        </w:rPr>
        <w:t xml:space="preserve"> </w:t>
      </w:r>
      <w:r w:rsidRPr="00E3340B">
        <w:rPr>
          <w:rFonts w:cs="宋体" w:hint="eastAsia"/>
          <w:color w:val="000000" w:themeColor="text1"/>
          <w:szCs w:val="21"/>
        </w:rPr>
        <w:t>民政部</w:t>
      </w:r>
      <w:r w:rsidRPr="00E3340B">
        <w:rPr>
          <w:rFonts w:cs="宋体" w:hint="eastAsia"/>
          <w:color w:val="000000" w:themeColor="text1"/>
          <w:szCs w:val="21"/>
        </w:rPr>
        <w:t xml:space="preserve"> </w:t>
      </w:r>
      <w:r w:rsidRPr="00E3340B">
        <w:rPr>
          <w:rFonts w:cs="宋体" w:hint="eastAsia"/>
          <w:color w:val="000000" w:themeColor="text1"/>
          <w:szCs w:val="21"/>
        </w:rPr>
        <w:t>中国残疾人联合会关于促进残疾人就业政府采购政策的通知》（财库〔</w:t>
      </w:r>
      <w:r w:rsidRPr="00E3340B">
        <w:rPr>
          <w:rFonts w:cs="宋体" w:hint="eastAsia"/>
          <w:color w:val="000000" w:themeColor="text1"/>
          <w:szCs w:val="21"/>
        </w:rPr>
        <w:t>2017</w:t>
      </w:r>
      <w:r w:rsidRPr="00E3340B">
        <w:rPr>
          <w:rFonts w:cs="宋体" w:hint="eastAsia"/>
          <w:color w:val="000000" w:themeColor="text1"/>
          <w:szCs w:val="21"/>
        </w:rPr>
        <w:t>〕</w:t>
      </w:r>
      <w:r w:rsidRPr="00E3340B">
        <w:rPr>
          <w:rFonts w:cs="宋体" w:hint="eastAsia"/>
          <w:color w:val="000000" w:themeColor="text1"/>
          <w:szCs w:val="21"/>
        </w:rPr>
        <w:t>141</w:t>
      </w:r>
      <w:r w:rsidRPr="00E3340B">
        <w:rPr>
          <w:rFonts w:cs="宋体" w:hint="eastAsia"/>
          <w:color w:val="000000" w:themeColor="text1"/>
          <w:szCs w:val="21"/>
        </w:rPr>
        <w:t>号）的规定，本单位为符合条件的残疾人福利性单位，且本单位参加</w:t>
      </w:r>
      <w:r w:rsidRPr="00E3340B">
        <w:rPr>
          <w:rFonts w:cs="宋体" w:hint="eastAsia"/>
          <w:color w:val="000000" w:themeColor="text1"/>
          <w:szCs w:val="21"/>
        </w:rPr>
        <w:t>_____</w:t>
      </w:r>
      <w:r w:rsidRPr="00E3340B">
        <w:rPr>
          <w:rFonts w:cs="宋体" w:hint="eastAsia"/>
          <w:color w:val="000000" w:themeColor="text1"/>
          <w:szCs w:val="21"/>
        </w:rPr>
        <w:t>单位的</w:t>
      </w:r>
      <w:r w:rsidRPr="00E3340B">
        <w:rPr>
          <w:rFonts w:cs="宋体" w:hint="eastAsia"/>
          <w:color w:val="000000" w:themeColor="text1"/>
          <w:szCs w:val="21"/>
        </w:rPr>
        <w:t>_____</w:t>
      </w:r>
      <w:r w:rsidRPr="00E3340B">
        <w:rPr>
          <w:rFonts w:cs="宋体" w:hint="eastAsia"/>
          <w:color w:val="000000" w:themeColor="text1"/>
          <w:szCs w:val="21"/>
        </w:rPr>
        <w:t>项目采购活动由本单位提供全部服务。</w:t>
      </w:r>
    </w:p>
    <w:p w14:paraId="4A1421C2"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本单位对上述声明的真实性负责。如有虚假，将依法承担相应责任。</w:t>
      </w:r>
    </w:p>
    <w:p w14:paraId="015FEAE5" w14:textId="77777777" w:rsidR="00352A74" w:rsidRPr="00E3340B" w:rsidRDefault="00352A74">
      <w:pPr>
        <w:snapToGrid w:val="0"/>
        <w:spacing w:line="360" w:lineRule="auto"/>
        <w:ind w:firstLineChars="200" w:firstLine="420"/>
        <w:rPr>
          <w:rFonts w:cs="宋体"/>
          <w:color w:val="000000" w:themeColor="text1"/>
          <w:szCs w:val="21"/>
        </w:rPr>
      </w:pPr>
    </w:p>
    <w:p w14:paraId="57C2F761" w14:textId="77777777" w:rsidR="00352A74" w:rsidRPr="00E3340B" w:rsidRDefault="00352A74">
      <w:pPr>
        <w:snapToGrid w:val="0"/>
        <w:spacing w:line="360" w:lineRule="auto"/>
        <w:ind w:firstLineChars="200" w:firstLine="420"/>
        <w:rPr>
          <w:rFonts w:cs="宋体"/>
          <w:color w:val="000000" w:themeColor="text1"/>
          <w:szCs w:val="21"/>
        </w:rPr>
      </w:pPr>
    </w:p>
    <w:p w14:paraId="6D993A2D" w14:textId="77777777" w:rsidR="00352A74" w:rsidRPr="00E3340B" w:rsidRDefault="00000000">
      <w:pPr>
        <w:snapToGrid w:val="0"/>
        <w:spacing w:line="360" w:lineRule="auto"/>
        <w:ind w:right="480" w:firstLineChars="1900" w:firstLine="3990"/>
        <w:rPr>
          <w:rFonts w:cs="宋体"/>
          <w:color w:val="000000" w:themeColor="text1"/>
          <w:szCs w:val="21"/>
        </w:rPr>
      </w:pPr>
      <w:r w:rsidRPr="00E3340B">
        <w:rPr>
          <w:rFonts w:cs="宋体" w:hint="eastAsia"/>
          <w:color w:val="000000" w:themeColor="text1"/>
          <w:szCs w:val="21"/>
        </w:rPr>
        <w:t>企业名称（盖章）：</w:t>
      </w:r>
      <w:r w:rsidRPr="00E3340B">
        <w:rPr>
          <w:rFonts w:cs="宋体" w:hint="eastAsia"/>
          <w:color w:val="000000" w:themeColor="text1"/>
          <w:szCs w:val="21"/>
        </w:rPr>
        <w:t xml:space="preserve"> </w:t>
      </w:r>
    </w:p>
    <w:p w14:paraId="2A59B1E8" w14:textId="77777777" w:rsidR="00352A74" w:rsidRPr="00E3340B" w:rsidRDefault="00000000">
      <w:pPr>
        <w:spacing w:line="360" w:lineRule="auto"/>
        <w:ind w:firstLineChars="1900" w:firstLine="3990"/>
        <w:jc w:val="left"/>
        <w:rPr>
          <w:rFonts w:cs="宋体"/>
          <w:color w:val="000000" w:themeColor="text1"/>
          <w:szCs w:val="21"/>
        </w:rPr>
      </w:pPr>
      <w:r w:rsidRPr="00E3340B">
        <w:rPr>
          <w:rFonts w:cs="宋体" w:hint="eastAsia"/>
          <w:color w:val="000000" w:themeColor="text1"/>
          <w:szCs w:val="21"/>
        </w:rPr>
        <w:t>日</w:t>
      </w:r>
      <w:r w:rsidRPr="00E3340B">
        <w:rPr>
          <w:rFonts w:cs="宋体" w:hint="eastAsia"/>
          <w:color w:val="000000" w:themeColor="text1"/>
          <w:szCs w:val="21"/>
        </w:rPr>
        <w:t xml:space="preserve"> </w:t>
      </w:r>
      <w:r w:rsidRPr="00E3340B">
        <w:rPr>
          <w:rFonts w:cs="宋体" w:hint="eastAsia"/>
          <w:color w:val="000000" w:themeColor="text1"/>
          <w:szCs w:val="21"/>
        </w:rPr>
        <w:t>期：</w:t>
      </w:r>
    </w:p>
    <w:p w14:paraId="4E0AD7F0" w14:textId="77777777" w:rsidR="00352A74" w:rsidRPr="00E3340B" w:rsidRDefault="00352A74">
      <w:pPr>
        <w:spacing w:line="360" w:lineRule="auto"/>
        <w:ind w:firstLineChars="200" w:firstLine="420"/>
        <w:jc w:val="left"/>
        <w:rPr>
          <w:rFonts w:cs="宋体"/>
          <w:color w:val="000000" w:themeColor="text1"/>
          <w:szCs w:val="21"/>
        </w:rPr>
      </w:pPr>
    </w:p>
    <w:p w14:paraId="110AF70B" w14:textId="77777777" w:rsidR="00352A74" w:rsidRPr="00E3340B" w:rsidRDefault="00352A74">
      <w:pPr>
        <w:spacing w:line="360" w:lineRule="auto"/>
        <w:ind w:firstLineChars="200" w:firstLine="420"/>
        <w:jc w:val="left"/>
        <w:rPr>
          <w:rFonts w:cs="宋体"/>
          <w:color w:val="000000" w:themeColor="text1"/>
          <w:szCs w:val="21"/>
        </w:rPr>
      </w:pPr>
    </w:p>
    <w:p w14:paraId="6CB42734" w14:textId="77777777" w:rsidR="00352A74" w:rsidRPr="00E3340B" w:rsidRDefault="00352A74">
      <w:pPr>
        <w:spacing w:line="360" w:lineRule="auto"/>
        <w:ind w:firstLineChars="200" w:firstLine="420"/>
        <w:jc w:val="left"/>
        <w:rPr>
          <w:rFonts w:cs="宋体"/>
          <w:color w:val="000000" w:themeColor="text1"/>
          <w:szCs w:val="21"/>
        </w:rPr>
      </w:pPr>
    </w:p>
    <w:p w14:paraId="5650D74C" w14:textId="77777777" w:rsidR="00352A74" w:rsidRPr="00E3340B" w:rsidRDefault="00352A74">
      <w:pPr>
        <w:spacing w:line="360" w:lineRule="auto"/>
        <w:ind w:firstLineChars="200" w:firstLine="420"/>
        <w:jc w:val="left"/>
        <w:rPr>
          <w:rFonts w:cs="宋体"/>
          <w:color w:val="000000" w:themeColor="text1"/>
          <w:szCs w:val="21"/>
        </w:rPr>
      </w:pPr>
    </w:p>
    <w:p w14:paraId="76605D8A" w14:textId="77777777" w:rsidR="00352A74" w:rsidRPr="00E3340B" w:rsidRDefault="00000000">
      <w:pPr>
        <w:snapToGrid w:val="0"/>
        <w:spacing w:line="360" w:lineRule="auto"/>
        <w:rPr>
          <w:rFonts w:cs="宋体"/>
          <w:bCs/>
          <w:color w:val="000000" w:themeColor="text1"/>
          <w:szCs w:val="21"/>
        </w:rPr>
      </w:pPr>
      <w:r w:rsidRPr="00E3340B">
        <w:rPr>
          <w:rFonts w:cs="宋体" w:hint="eastAsia"/>
          <w:bCs/>
          <w:color w:val="000000" w:themeColor="text1"/>
          <w:szCs w:val="21"/>
        </w:rPr>
        <w:t>填报说明：</w:t>
      </w:r>
    </w:p>
    <w:p w14:paraId="08A0A38B" w14:textId="77777777" w:rsidR="00352A74" w:rsidRPr="00E3340B" w:rsidRDefault="00000000">
      <w:pPr>
        <w:snapToGrid w:val="0"/>
        <w:spacing w:line="360" w:lineRule="auto"/>
        <w:ind w:firstLineChars="200" w:firstLine="420"/>
        <w:rPr>
          <w:rFonts w:cs="宋体"/>
          <w:bCs/>
          <w:color w:val="000000" w:themeColor="text1"/>
          <w:szCs w:val="21"/>
        </w:rPr>
      </w:pPr>
      <w:r w:rsidRPr="00E3340B">
        <w:rPr>
          <w:rFonts w:cs="宋体" w:hint="eastAsia"/>
          <w:bCs/>
          <w:color w:val="000000" w:themeColor="text1"/>
          <w:szCs w:val="21"/>
        </w:rPr>
        <w:t>1</w:t>
      </w:r>
      <w:r w:rsidRPr="00E3340B">
        <w:rPr>
          <w:rFonts w:cs="宋体" w:hint="eastAsia"/>
          <w:bCs/>
          <w:color w:val="000000" w:themeColor="text1"/>
          <w:szCs w:val="21"/>
        </w:rPr>
        <w:t>、请投标人如实填写，所填内容将作为评审的依据。</w:t>
      </w:r>
      <w:r w:rsidRPr="00E3340B">
        <w:rPr>
          <w:rFonts w:cs="宋体" w:hint="eastAsia"/>
          <w:color w:val="000000" w:themeColor="text1"/>
          <w:szCs w:val="21"/>
        </w:rPr>
        <w:t>如填写不完整或填写有误，将不享受扶</w:t>
      </w:r>
      <w:r w:rsidRPr="00E3340B">
        <w:rPr>
          <w:rFonts w:cs="宋体" w:hint="eastAsia"/>
          <w:bCs/>
          <w:color w:val="000000" w:themeColor="text1"/>
          <w:szCs w:val="21"/>
        </w:rPr>
        <w:t>持政策。</w:t>
      </w:r>
    </w:p>
    <w:p w14:paraId="69F17CA7" w14:textId="77777777" w:rsidR="00352A74" w:rsidRPr="00E3340B" w:rsidRDefault="00000000">
      <w:pPr>
        <w:snapToGrid w:val="0"/>
        <w:spacing w:line="360" w:lineRule="auto"/>
        <w:ind w:firstLineChars="200" w:firstLine="420"/>
        <w:rPr>
          <w:rFonts w:cs="宋体"/>
          <w:bCs/>
          <w:color w:val="000000" w:themeColor="text1"/>
          <w:szCs w:val="21"/>
        </w:rPr>
      </w:pPr>
      <w:r w:rsidRPr="00E3340B">
        <w:rPr>
          <w:rFonts w:cs="宋体" w:hint="eastAsia"/>
          <w:bCs/>
          <w:color w:val="000000" w:themeColor="text1"/>
          <w:szCs w:val="21"/>
        </w:rPr>
        <w:t>2</w:t>
      </w:r>
      <w:r w:rsidRPr="00E3340B">
        <w:rPr>
          <w:rFonts w:cs="宋体" w:hint="eastAsia"/>
          <w:bCs/>
          <w:color w:val="000000" w:themeColor="text1"/>
          <w:szCs w:val="21"/>
        </w:rPr>
        <w:t>、中标供应商的《残疾人福利性单位声明函》随中标结果公开。</w:t>
      </w:r>
    </w:p>
    <w:p w14:paraId="704806E1"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6</w:t>
      </w:r>
      <w:r w:rsidRPr="00E3340B">
        <w:rPr>
          <w:rFonts w:ascii="Times New Roman" w:eastAsia="宋体" w:hAnsi="Times New Roman" w:cs="宋体" w:hint="eastAsia"/>
          <w:color w:val="000000" w:themeColor="text1"/>
          <w:sz w:val="21"/>
          <w:szCs w:val="21"/>
        </w:rPr>
        <w:t>、具备履行合同所必需的设备和专业技术能力的声明及证明材料</w:t>
      </w:r>
    </w:p>
    <w:p w14:paraId="163CDB61" w14:textId="77777777" w:rsidR="00352A74" w:rsidRPr="00E3340B" w:rsidRDefault="00352A74">
      <w:pPr>
        <w:rPr>
          <w:rFonts w:cs="宋体"/>
          <w:color w:val="000000" w:themeColor="text1"/>
          <w:szCs w:val="21"/>
        </w:rPr>
      </w:pPr>
    </w:p>
    <w:bookmarkEnd w:id="12"/>
    <w:bookmarkEnd w:id="13"/>
    <w:p w14:paraId="37B8D29C" w14:textId="77777777" w:rsidR="00352A74" w:rsidRPr="00E3340B" w:rsidRDefault="00000000">
      <w:pPr>
        <w:jc w:val="center"/>
        <w:rPr>
          <w:rFonts w:cs="宋体"/>
          <w:color w:val="000000" w:themeColor="text1"/>
          <w:szCs w:val="21"/>
        </w:rPr>
      </w:pPr>
      <w:r w:rsidRPr="00E3340B">
        <w:rPr>
          <w:rFonts w:cs="宋体" w:hint="eastAsia"/>
          <w:bCs/>
          <w:color w:val="000000" w:themeColor="text1"/>
          <w:szCs w:val="21"/>
        </w:rPr>
        <w:t>具备履行合同所必需的设备和专业技术能力的声明</w:t>
      </w:r>
    </w:p>
    <w:p w14:paraId="48747141"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u w:val="single"/>
        </w:rPr>
        <w:t>（投标人名称）</w:t>
      </w:r>
      <w:r w:rsidRPr="00E3340B">
        <w:rPr>
          <w:rFonts w:cs="宋体" w:hint="eastAsia"/>
          <w:color w:val="000000" w:themeColor="text1"/>
          <w:szCs w:val="21"/>
        </w:rPr>
        <w:t>郑重声明：我单位具备履行本项采购合同所必需的设备和专业技术能力，为履行本项采购合同我单位具备如下主要设备和主要专业技术能力：</w:t>
      </w:r>
    </w:p>
    <w:p w14:paraId="3629A880"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主要设备有：</w:t>
      </w:r>
      <w:r w:rsidRPr="00E3340B">
        <w:rPr>
          <w:rFonts w:cs="宋体" w:hint="eastAsia"/>
          <w:color w:val="000000" w:themeColor="text1"/>
          <w:szCs w:val="21"/>
          <w:u w:val="single"/>
        </w:rPr>
        <w:t xml:space="preserve">                                  </w:t>
      </w:r>
      <w:r w:rsidRPr="00E3340B">
        <w:rPr>
          <w:rFonts w:cs="宋体" w:hint="eastAsia"/>
          <w:color w:val="000000" w:themeColor="text1"/>
          <w:szCs w:val="21"/>
        </w:rPr>
        <w:t>。（须附证明材料）</w:t>
      </w:r>
    </w:p>
    <w:p w14:paraId="773200D3" w14:textId="77777777" w:rsidR="00352A74" w:rsidRPr="00E3340B" w:rsidRDefault="00352A74">
      <w:pPr>
        <w:pStyle w:val="Default"/>
        <w:rPr>
          <w:rFonts w:ascii="Times New Roman" w:hAnsi="Times New Roman" w:cs="宋体"/>
          <w:color w:val="000000" w:themeColor="text1"/>
          <w:szCs w:val="21"/>
        </w:rPr>
      </w:pPr>
    </w:p>
    <w:p w14:paraId="5456A60C"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主要专业技术能力有：</w:t>
      </w:r>
      <w:r w:rsidRPr="00E3340B">
        <w:rPr>
          <w:rFonts w:cs="宋体" w:hint="eastAsia"/>
          <w:color w:val="000000" w:themeColor="text1"/>
          <w:szCs w:val="21"/>
          <w:u w:val="single"/>
        </w:rPr>
        <w:t xml:space="preserve">                          </w:t>
      </w:r>
      <w:r w:rsidRPr="00E3340B">
        <w:rPr>
          <w:rFonts w:cs="宋体" w:hint="eastAsia"/>
          <w:color w:val="000000" w:themeColor="text1"/>
          <w:szCs w:val="21"/>
        </w:rPr>
        <w:t>。（须附证明材料）</w:t>
      </w:r>
    </w:p>
    <w:p w14:paraId="1B2CFCE5" w14:textId="77777777" w:rsidR="00352A74" w:rsidRPr="00E3340B" w:rsidRDefault="00352A74">
      <w:pPr>
        <w:pStyle w:val="Default"/>
        <w:rPr>
          <w:rFonts w:ascii="Times New Roman" w:hAnsi="Times New Roman" w:cs="宋体"/>
          <w:color w:val="000000" w:themeColor="text1"/>
          <w:szCs w:val="21"/>
        </w:rPr>
      </w:pPr>
    </w:p>
    <w:p w14:paraId="27EE8B33" w14:textId="77777777" w:rsidR="00352A74" w:rsidRPr="00E3340B" w:rsidRDefault="00352A74">
      <w:pPr>
        <w:spacing w:line="360" w:lineRule="auto"/>
        <w:ind w:firstLineChars="200" w:firstLine="420"/>
        <w:rPr>
          <w:rFonts w:cs="宋体"/>
          <w:color w:val="000000" w:themeColor="text1"/>
          <w:szCs w:val="21"/>
        </w:rPr>
      </w:pPr>
    </w:p>
    <w:p w14:paraId="055EEB3D"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声明人（盖章）：</w:t>
      </w:r>
    </w:p>
    <w:p w14:paraId="2573301E" w14:textId="77777777" w:rsidR="00352A74" w:rsidRPr="00E3340B" w:rsidRDefault="00000000">
      <w:pPr>
        <w:ind w:firstLine="480"/>
        <w:rPr>
          <w:rFonts w:cs="宋体"/>
          <w:color w:val="000000" w:themeColor="text1"/>
          <w:szCs w:val="21"/>
        </w:rPr>
      </w:pPr>
      <w:r w:rsidRPr="00E3340B">
        <w:rPr>
          <w:rFonts w:cs="宋体" w:hint="eastAsia"/>
          <w:color w:val="000000" w:themeColor="text1"/>
          <w:szCs w:val="21"/>
        </w:rPr>
        <w:t>日期：</w:t>
      </w:r>
      <w:r w:rsidRPr="00E3340B">
        <w:rPr>
          <w:rFonts w:cs="宋体" w:hint="eastAsia"/>
          <w:color w:val="000000" w:themeColor="text1"/>
          <w:szCs w:val="21"/>
        </w:rPr>
        <w:t xml:space="preserve">  </w:t>
      </w:r>
      <w:r w:rsidRPr="00E3340B">
        <w:rPr>
          <w:rFonts w:cs="宋体" w:hint="eastAsia"/>
          <w:color w:val="000000" w:themeColor="text1"/>
          <w:szCs w:val="21"/>
        </w:rPr>
        <w:t>年</w:t>
      </w:r>
      <w:r w:rsidRPr="00E3340B">
        <w:rPr>
          <w:rFonts w:cs="宋体" w:hint="eastAsia"/>
          <w:color w:val="000000" w:themeColor="text1"/>
          <w:szCs w:val="21"/>
        </w:rPr>
        <w:t xml:space="preserve">   </w:t>
      </w:r>
      <w:r w:rsidRPr="00E3340B">
        <w:rPr>
          <w:rFonts w:cs="宋体" w:hint="eastAsia"/>
          <w:color w:val="000000" w:themeColor="text1"/>
          <w:szCs w:val="21"/>
        </w:rPr>
        <w:t>月</w:t>
      </w:r>
      <w:r w:rsidRPr="00E3340B">
        <w:rPr>
          <w:rFonts w:cs="宋体" w:hint="eastAsia"/>
          <w:color w:val="000000" w:themeColor="text1"/>
          <w:szCs w:val="21"/>
        </w:rPr>
        <w:t xml:space="preserve">  </w:t>
      </w:r>
      <w:r w:rsidRPr="00E3340B">
        <w:rPr>
          <w:rFonts w:cs="宋体" w:hint="eastAsia"/>
          <w:color w:val="000000" w:themeColor="text1"/>
          <w:szCs w:val="21"/>
        </w:rPr>
        <w:t>日</w:t>
      </w:r>
    </w:p>
    <w:p w14:paraId="4F09C823" w14:textId="77777777" w:rsidR="00352A74" w:rsidRPr="00E3340B" w:rsidRDefault="00352A74">
      <w:pPr>
        <w:ind w:firstLine="480"/>
        <w:rPr>
          <w:rFonts w:cs="宋体"/>
          <w:color w:val="000000" w:themeColor="text1"/>
          <w:szCs w:val="21"/>
        </w:rPr>
      </w:pPr>
    </w:p>
    <w:p w14:paraId="454FCD5E" w14:textId="77777777" w:rsidR="00352A74" w:rsidRPr="00E3340B" w:rsidRDefault="00352A74">
      <w:pPr>
        <w:ind w:firstLine="480"/>
        <w:rPr>
          <w:rFonts w:cs="宋体"/>
          <w:color w:val="000000" w:themeColor="text1"/>
          <w:szCs w:val="21"/>
        </w:rPr>
      </w:pPr>
    </w:p>
    <w:p w14:paraId="21866325" w14:textId="77777777" w:rsidR="00352A74" w:rsidRPr="00E3340B" w:rsidRDefault="00000000">
      <w:pPr>
        <w:ind w:firstLine="480"/>
        <w:rPr>
          <w:rFonts w:cs="宋体"/>
          <w:color w:val="000000" w:themeColor="text1"/>
          <w:szCs w:val="21"/>
        </w:rPr>
      </w:pPr>
      <w:r w:rsidRPr="00E3340B">
        <w:rPr>
          <w:rFonts w:cs="宋体" w:hint="eastAsia"/>
          <w:color w:val="000000" w:themeColor="text1"/>
          <w:szCs w:val="21"/>
        </w:rPr>
        <w:t>附主要设备和主要专业技术能力的证明材料如下：</w:t>
      </w:r>
    </w:p>
    <w:p w14:paraId="3B964DAC" w14:textId="77777777" w:rsidR="00352A74" w:rsidRPr="00E3340B" w:rsidRDefault="00352A74">
      <w:pPr>
        <w:spacing w:line="360" w:lineRule="auto"/>
        <w:ind w:firstLineChars="200" w:firstLine="420"/>
        <w:rPr>
          <w:rFonts w:cs="宋体"/>
          <w:color w:val="000000" w:themeColor="text1"/>
          <w:szCs w:val="21"/>
        </w:rPr>
      </w:pPr>
    </w:p>
    <w:p w14:paraId="102E810D" w14:textId="77777777" w:rsidR="00352A74" w:rsidRPr="00E3340B" w:rsidRDefault="00352A74">
      <w:pPr>
        <w:spacing w:line="460" w:lineRule="exact"/>
        <w:ind w:firstLine="422"/>
        <w:rPr>
          <w:rFonts w:cs="宋体"/>
          <w:b/>
          <w:color w:val="000000" w:themeColor="text1"/>
          <w:szCs w:val="21"/>
        </w:rPr>
      </w:pPr>
    </w:p>
    <w:p w14:paraId="631980B9"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b w:val="0"/>
          <w:color w:val="000000" w:themeColor="text1"/>
          <w:sz w:val="21"/>
          <w:szCs w:val="21"/>
        </w:rPr>
      </w:pPr>
      <w:r w:rsidRPr="00E3340B">
        <w:rPr>
          <w:rFonts w:ascii="Times New Roman" w:eastAsia="宋体" w:hAnsi="Times New Roman" w:cs="宋体" w:hint="eastAsia"/>
          <w:b w:val="0"/>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7</w:t>
      </w:r>
      <w:r w:rsidRPr="00E3340B">
        <w:rPr>
          <w:rFonts w:ascii="Times New Roman" w:eastAsia="宋体" w:hAnsi="Times New Roman" w:cs="宋体" w:hint="eastAsia"/>
          <w:color w:val="000000" w:themeColor="text1"/>
          <w:sz w:val="21"/>
          <w:szCs w:val="21"/>
        </w:rPr>
        <w:t>、参加政府采购活动前</w:t>
      </w:r>
      <w:r w:rsidRPr="00E3340B">
        <w:rPr>
          <w:rFonts w:ascii="Times New Roman" w:eastAsia="宋体" w:hAnsi="Times New Roman" w:cs="宋体" w:hint="eastAsia"/>
          <w:color w:val="000000" w:themeColor="text1"/>
          <w:sz w:val="21"/>
          <w:szCs w:val="21"/>
        </w:rPr>
        <w:t>3</w:t>
      </w:r>
      <w:r w:rsidRPr="00E3340B">
        <w:rPr>
          <w:rFonts w:ascii="Times New Roman" w:eastAsia="宋体" w:hAnsi="Times New Roman" w:cs="宋体" w:hint="eastAsia"/>
          <w:color w:val="000000" w:themeColor="text1"/>
          <w:sz w:val="21"/>
          <w:szCs w:val="21"/>
        </w:rPr>
        <w:t>年内在经营活动中没有重大违法记录的书面声明</w:t>
      </w:r>
    </w:p>
    <w:p w14:paraId="646C3177" w14:textId="77777777" w:rsidR="00352A74" w:rsidRPr="00E3340B" w:rsidRDefault="00352A74">
      <w:pPr>
        <w:spacing w:line="460" w:lineRule="exact"/>
        <w:ind w:firstLine="422"/>
        <w:rPr>
          <w:rFonts w:cs="宋体"/>
          <w:b/>
          <w:color w:val="000000" w:themeColor="text1"/>
          <w:szCs w:val="21"/>
        </w:rPr>
      </w:pPr>
    </w:p>
    <w:p w14:paraId="25B29087"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声</w:t>
      </w:r>
      <w:r w:rsidRPr="00E3340B">
        <w:rPr>
          <w:rFonts w:cs="宋体" w:hint="eastAsia"/>
          <w:bCs/>
          <w:color w:val="000000" w:themeColor="text1"/>
          <w:szCs w:val="21"/>
        </w:rPr>
        <w:t xml:space="preserve">  </w:t>
      </w:r>
      <w:r w:rsidRPr="00E3340B">
        <w:rPr>
          <w:rFonts w:cs="宋体" w:hint="eastAsia"/>
          <w:bCs/>
          <w:color w:val="000000" w:themeColor="text1"/>
          <w:szCs w:val="21"/>
        </w:rPr>
        <w:t>明</w:t>
      </w:r>
    </w:p>
    <w:p w14:paraId="4E5F4CE8"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我公司郑重声明：参加本次政府采购活动前</w:t>
      </w:r>
      <w:r w:rsidRPr="00E3340B">
        <w:rPr>
          <w:rFonts w:cs="宋体" w:hint="eastAsia"/>
          <w:color w:val="000000" w:themeColor="text1"/>
          <w:szCs w:val="21"/>
        </w:rPr>
        <w:t xml:space="preserve"> 3 </w:t>
      </w:r>
      <w:r w:rsidRPr="00E3340B">
        <w:rPr>
          <w:rFonts w:cs="宋体" w:hint="eastAsia"/>
          <w:color w:val="000000" w:themeColor="text1"/>
          <w:szCs w:val="21"/>
        </w:rPr>
        <w:t>年内，我公司在经营活动中没有因违法经营受到刑事处罚或者责令停产停业、吊销许可证或者执照、较大数额罚款等行政处罚。</w:t>
      </w:r>
    </w:p>
    <w:p w14:paraId="39162D29" w14:textId="77777777" w:rsidR="00352A74" w:rsidRPr="00E3340B" w:rsidRDefault="00352A74">
      <w:pPr>
        <w:spacing w:line="360" w:lineRule="auto"/>
        <w:ind w:firstLineChars="200" w:firstLine="420"/>
        <w:rPr>
          <w:rFonts w:cs="宋体"/>
          <w:bCs/>
          <w:color w:val="000000" w:themeColor="text1"/>
          <w:szCs w:val="21"/>
        </w:rPr>
      </w:pPr>
    </w:p>
    <w:p w14:paraId="22CF3F4F"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投标人（盖章）：</w:t>
      </w:r>
    </w:p>
    <w:p w14:paraId="03BC8322"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法定代表人或委托代理人（签字或盖章）：</w:t>
      </w:r>
    </w:p>
    <w:p w14:paraId="71FF6320"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日期：</w:t>
      </w:r>
      <w:r w:rsidRPr="00E3340B">
        <w:rPr>
          <w:rFonts w:cs="宋体" w:hint="eastAsia"/>
          <w:color w:val="000000" w:themeColor="text1"/>
          <w:szCs w:val="21"/>
        </w:rPr>
        <w:t xml:space="preserve">    </w:t>
      </w:r>
      <w:r w:rsidRPr="00E3340B">
        <w:rPr>
          <w:rFonts w:cs="宋体" w:hint="eastAsia"/>
          <w:color w:val="000000" w:themeColor="text1"/>
          <w:szCs w:val="21"/>
        </w:rPr>
        <w:t>年</w:t>
      </w:r>
      <w:r w:rsidRPr="00E3340B">
        <w:rPr>
          <w:rFonts w:cs="宋体" w:hint="eastAsia"/>
          <w:color w:val="000000" w:themeColor="text1"/>
          <w:szCs w:val="21"/>
        </w:rPr>
        <w:t xml:space="preserve">     </w:t>
      </w:r>
      <w:r w:rsidRPr="00E3340B">
        <w:rPr>
          <w:rFonts w:cs="宋体" w:hint="eastAsia"/>
          <w:color w:val="000000" w:themeColor="text1"/>
          <w:szCs w:val="21"/>
        </w:rPr>
        <w:t>月</w:t>
      </w:r>
      <w:r w:rsidRPr="00E3340B">
        <w:rPr>
          <w:rFonts w:cs="宋体" w:hint="eastAsia"/>
          <w:color w:val="000000" w:themeColor="text1"/>
          <w:szCs w:val="21"/>
        </w:rPr>
        <w:t xml:space="preserve">     </w:t>
      </w:r>
      <w:r w:rsidRPr="00E3340B">
        <w:rPr>
          <w:rFonts w:cs="宋体" w:hint="eastAsia"/>
          <w:color w:val="000000" w:themeColor="text1"/>
          <w:szCs w:val="21"/>
        </w:rPr>
        <w:t>日</w:t>
      </w:r>
    </w:p>
    <w:p w14:paraId="6D8AB02B"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8</w:t>
      </w:r>
      <w:r w:rsidRPr="00E3340B">
        <w:rPr>
          <w:rFonts w:ascii="Times New Roman" w:eastAsia="宋体" w:hAnsi="Times New Roman" w:cs="宋体" w:hint="eastAsia"/>
          <w:color w:val="000000" w:themeColor="text1"/>
          <w:sz w:val="21"/>
          <w:szCs w:val="21"/>
        </w:rPr>
        <w:t>、授权委托书与法定代表人（单位负责人）身份证明</w:t>
      </w:r>
    </w:p>
    <w:p w14:paraId="7C955109" w14:textId="77777777" w:rsidR="00352A74" w:rsidRPr="00E3340B" w:rsidRDefault="00352A74">
      <w:pPr>
        <w:spacing w:line="360" w:lineRule="exact"/>
        <w:jc w:val="center"/>
        <w:rPr>
          <w:rFonts w:cs="宋体"/>
          <w:b/>
          <w:color w:val="000000" w:themeColor="text1"/>
          <w:szCs w:val="21"/>
        </w:rPr>
      </w:pPr>
    </w:p>
    <w:p w14:paraId="0752CA5F" w14:textId="77777777" w:rsidR="00352A74" w:rsidRPr="00E3340B" w:rsidRDefault="00000000">
      <w:pPr>
        <w:spacing w:line="360" w:lineRule="exact"/>
        <w:jc w:val="center"/>
        <w:rPr>
          <w:rFonts w:cs="宋体"/>
          <w:b/>
          <w:color w:val="000000" w:themeColor="text1"/>
          <w:szCs w:val="21"/>
        </w:rPr>
      </w:pPr>
      <w:r w:rsidRPr="00E3340B">
        <w:rPr>
          <w:rFonts w:cs="宋体" w:hint="eastAsia"/>
          <w:b/>
          <w:color w:val="000000" w:themeColor="text1"/>
          <w:szCs w:val="21"/>
        </w:rPr>
        <w:t>授权委托书</w:t>
      </w:r>
    </w:p>
    <w:p w14:paraId="0E2A5AFB" w14:textId="77777777" w:rsidR="00352A74" w:rsidRPr="00E3340B" w:rsidRDefault="00000000">
      <w:pPr>
        <w:spacing w:line="360" w:lineRule="auto"/>
        <w:rPr>
          <w:rFonts w:cs="宋体"/>
          <w:color w:val="000000" w:themeColor="text1"/>
          <w:szCs w:val="21"/>
        </w:rPr>
      </w:pPr>
      <w:r w:rsidRPr="00E3340B">
        <w:rPr>
          <w:rFonts w:cs="宋体" w:hint="eastAsia"/>
          <w:color w:val="000000" w:themeColor="text1"/>
          <w:szCs w:val="21"/>
        </w:rPr>
        <w:t>致：【招标人】</w:t>
      </w:r>
    </w:p>
    <w:p w14:paraId="09F11911" w14:textId="77777777" w:rsidR="00352A74" w:rsidRPr="00E3340B" w:rsidRDefault="00000000">
      <w:pPr>
        <w:spacing w:line="360" w:lineRule="auto"/>
        <w:ind w:firstLine="420"/>
        <w:rPr>
          <w:rFonts w:cs="宋体"/>
          <w:color w:val="000000" w:themeColor="text1"/>
          <w:szCs w:val="21"/>
        </w:rPr>
      </w:pPr>
      <w:r w:rsidRPr="00E3340B">
        <w:rPr>
          <w:rFonts w:cs="宋体" w:hint="eastAsia"/>
          <w:color w:val="000000" w:themeColor="text1"/>
          <w:szCs w:val="21"/>
        </w:rPr>
        <w:t>本人</w:t>
      </w:r>
      <w:r w:rsidRPr="00E3340B">
        <w:rPr>
          <w:rFonts w:cs="宋体" w:hint="eastAsia"/>
          <w:color w:val="000000" w:themeColor="text1"/>
          <w:szCs w:val="21"/>
          <w:lang w:val="zh-CN"/>
        </w:rPr>
        <w:t>_______</w:t>
      </w:r>
      <w:r w:rsidRPr="00E3340B">
        <w:rPr>
          <w:rFonts w:cs="宋体" w:hint="eastAsia"/>
          <w:color w:val="000000" w:themeColor="text1"/>
          <w:szCs w:val="21"/>
        </w:rPr>
        <w:t>（姓名）系</w:t>
      </w:r>
      <w:r w:rsidRPr="00E3340B">
        <w:rPr>
          <w:rFonts w:cs="宋体" w:hint="eastAsia"/>
          <w:color w:val="000000" w:themeColor="text1"/>
          <w:szCs w:val="21"/>
          <w:lang w:val="zh-CN"/>
        </w:rPr>
        <w:t>________________</w:t>
      </w:r>
      <w:r w:rsidRPr="00E3340B">
        <w:rPr>
          <w:rFonts w:cs="宋体" w:hint="eastAsia"/>
          <w:color w:val="000000" w:themeColor="text1"/>
          <w:szCs w:val="21"/>
        </w:rPr>
        <w:t>（投标人名称）的法定代表人（单位负责人），现委托</w:t>
      </w:r>
      <w:r w:rsidRPr="00E3340B">
        <w:rPr>
          <w:rFonts w:cs="宋体" w:hint="eastAsia"/>
          <w:color w:val="000000" w:themeColor="text1"/>
          <w:szCs w:val="21"/>
          <w:lang w:val="zh-CN"/>
        </w:rPr>
        <w:t>_______</w:t>
      </w:r>
      <w:r w:rsidRPr="00E3340B">
        <w:rPr>
          <w:rFonts w:cs="宋体" w:hint="eastAsia"/>
          <w:color w:val="000000" w:themeColor="text1"/>
          <w:szCs w:val="21"/>
        </w:rPr>
        <w:t>（姓名）为我方代理人。代理人根据授权，以我方名义签署、澄清确认、递交、撤回、修改</w:t>
      </w:r>
      <w:r w:rsidRPr="00E3340B">
        <w:rPr>
          <w:rFonts w:cs="宋体" w:hint="eastAsia"/>
          <w:color w:val="000000" w:themeColor="text1"/>
          <w:szCs w:val="21"/>
          <w:u w:val="single"/>
        </w:rPr>
        <w:t>【项目名称】</w:t>
      </w:r>
      <w:r w:rsidRPr="00E3340B">
        <w:rPr>
          <w:rFonts w:cs="宋体" w:hint="eastAsia"/>
          <w:color w:val="000000" w:themeColor="text1"/>
          <w:szCs w:val="21"/>
        </w:rPr>
        <w:t>项目（项目编号：）投标文件和处理有关事宜，其法律后果由我方承担。</w:t>
      </w:r>
    </w:p>
    <w:p w14:paraId="015B5867" w14:textId="77777777" w:rsidR="00352A74" w:rsidRPr="00E3340B" w:rsidRDefault="00000000">
      <w:pPr>
        <w:spacing w:line="360" w:lineRule="auto"/>
        <w:ind w:firstLine="420"/>
        <w:rPr>
          <w:rFonts w:cs="宋体"/>
          <w:color w:val="000000" w:themeColor="text1"/>
          <w:szCs w:val="21"/>
        </w:rPr>
      </w:pPr>
      <w:r w:rsidRPr="00E3340B">
        <w:rPr>
          <w:rFonts w:cs="宋体" w:hint="eastAsia"/>
          <w:color w:val="000000" w:themeColor="text1"/>
          <w:szCs w:val="21"/>
        </w:rPr>
        <w:t>委托期限：自本授权委托书签署之日起至响应有效期届满之日止。</w:t>
      </w:r>
    </w:p>
    <w:p w14:paraId="285B15E0" w14:textId="77777777" w:rsidR="00352A74" w:rsidRPr="00E3340B" w:rsidRDefault="00000000">
      <w:pPr>
        <w:spacing w:line="360" w:lineRule="auto"/>
        <w:ind w:firstLine="420"/>
        <w:rPr>
          <w:rFonts w:cs="宋体"/>
          <w:color w:val="000000" w:themeColor="text1"/>
          <w:szCs w:val="21"/>
        </w:rPr>
      </w:pPr>
      <w:r w:rsidRPr="00E3340B">
        <w:rPr>
          <w:rFonts w:cs="宋体" w:hint="eastAsia"/>
          <w:color w:val="000000" w:themeColor="text1"/>
          <w:szCs w:val="21"/>
        </w:rPr>
        <w:t>代理人无转委托权。</w:t>
      </w:r>
      <w:r w:rsidRPr="00E3340B">
        <w:rPr>
          <w:rFonts w:cs="宋体" w:hint="eastAsia"/>
          <w:color w:val="000000" w:themeColor="text1"/>
          <w:szCs w:val="21"/>
        </w:rPr>
        <w:cr/>
      </w:r>
    </w:p>
    <w:p w14:paraId="4962FD87" w14:textId="77777777" w:rsidR="00352A74" w:rsidRPr="00E3340B" w:rsidRDefault="00000000">
      <w:pPr>
        <w:spacing w:line="360" w:lineRule="auto"/>
        <w:rPr>
          <w:rFonts w:cs="宋体"/>
          <w:color w:val="000000" w:themeColor="text1"/>
          <w:szCs w:val="21"/>
          <w:lang w:val="zh-CN"/>
        </w:rPr>
      </w:pPr>
      <w:r w:rsidRPr="00E3340B">
        <w:rPr>
          <w:rFonts w:cs="宋体" w:hint="eastAsia"/>
          <w:color w:val="000000" w:themeColor="text1"/>
          <w:szCs w:val="21"/>
        </w:rPr>
        <w:t>投标人名称（加盖公章）</w:t>
      </w:r>
      <w:r w:rsidRPr="00E3340B">
        <w:rPr>
          <w:rFonts w:cs="宋体" w:hint="eastAsia"/>
          <w:color w:val="000000" w:themeColor="text1"/>
          <w:szCs w:val="21"/>
          <w:lang w:val="zh-CN"/>
        </w:rPr>
        <w:t>：</w:t>
      </w:r>
      <w:r w:rsidRPr="00E3340B">
        <w:rPr>
          <w:rFonts w:cs="宋体" w:hint="eastAsia"/>
          <w:color w:val="000000" w:themeColor="text1"/>
          <w:szCs w:val="21"/>
          <w:lang w:val="zh-CN"/>
        </w:rPr>
        <w:t>________________</w:t>
      </w:r>
    </w:p>
    <w:p w14:paraId="75A51080" w14:textId="77777777" w:rsidR="00352A74" w:rsidRPr="00E3340B" w:rsidRDefault="00000000">
      <w:pPr>
        <w:spacing w:line="360" w:lineRule="auto"/>
        <w:rPr>
          <w:rFonts w:cs="宋体"/>
          <w:color w:val="000000" w:themeColor="text1"/>
          <w:szCs w:val="21"/>
        </w:rPr>
      </w:pPr>
      <w:r w:rsidRPr="00E3340B">
        <w:rPr>
          <w:rFonts w:cs="宋体" w:hint="eastAsia"/>
          <w:color w:val="000000" w:themeColor="text1"/>
          <w:szCs w:val="21"/>
        </w:rPr>
        <w:t>法定代表人（单位负责人）（签字、签章或印鉴）：</w:t>
      </w:r>
      <w:r w:rsidRPr="00E3340B">
        <w:rPr>
          <w:rFonts w:cs="宋体" w:hint="eastAsia"/>
          <w:color w:val="000000" w:themeColor="text1"/>
          <w:szCs w:val="21"/>
          <w:lang w:val="zh-CN"/>
        </w:rPr>
        <w:t>________________</w:t>
      </w:r>
    </w:p>
    <w:p w14:paraId="5876E899" w14:textId="77777777" w:rsidR="00352A74" w:rsidRPr="00E3340B" w:rsidRDefault="00000000">
      <w:pPr>
        <w:autoSpaceDE w:val="0"/>
        <w:autoSpaceDN w:val="0"/>
        <w:adjustRightInd w:val="0"/>
        <w:snapToGrid w:val="0"/>
        <w:spacing w:line="360" w:lineRule="auto"/>
        <w:rPr>
          <w:rFonts w:cs="宋体"/>
          <w:color w:val="000000" w:themeColor="text1"/>
          <w:szCs w:val="21"/>
          <w:lang w:val="zh-CN"/>
        </w:rPr>
      </w:pPr>
      <w:r w:rsidRPr="00E3340B">
        <w:rPr>
          <w:rFonts w:cs="宋体" w:hint="eastAsia"/>
          <w:color w:val="000000" w:themeColor="text1"/>
          <w:szCs w:val="21"/>
        </w:rPr>
        <w:t>委托代理人（签字</w:t>
      </w:r>
      <w:r w:rsidRPr="00E3340B">
        <w:rPr>
          <w:rFonts w:cs="宋体" w:hint="eastAsia"/>
          <w:color w:val="000000" w:themeColor="text1"/>
          <w:szCs w:val="21"/>
        </w:rPr>
        <w:t>/</w:t>
      </w:r>
      <w:r w:rsidRPr="00E3340B">
        <w:rPr>
          <w:rFonts w:cs="宋体" w:hint="eastAsia"/>
          <w:color w:val="000000" w:themeColor="text1"/>
          <w:szCs w:val="21"/>
        </w:rPr>
        <w:t>签章）：</w:t>
      </w:r>
      <w:r w:rsidRPr="00E3340B">
        <w:rPr>
          <w:rFonts w:cs="宋体" w:hint="eastAsia"/>
          <w:color w:val="000000" w:themeColor="text1"/>
          <w:szCs w:val="21"/>
          <w:lang w:val="zh-CN"/>
        </w:rPr>
        <w:t>________________</w:t>
      </w:r>
      <w:r w:rsidRPr="00E3340B">
        <w:rPr>
          <w:rFonts w:cs="宋体" w:hint="eastAsia"/>
          <w:color w:val="000000" w:themeColor="text1"/>
          <w:szCs w:val="21"/>
        </w:rPr>
        <w:t xml:space="preserve">    </w:t>
      </w:r>
      <w:r w:rsidRPr="00E3340B">
        <w:rPr>
          <w:rFonts w:cs="宋体" w:hint="eastAsia"/>
          <w:color w:val="000000" w:themeColor="text1"/>
          <w:szCs w:val="21"/>
          <w:lang w:val="zh-CN"/>
        </w:rPr>
        <w:t xml:space="preserve">                      </w:t>
      </w:r>
    </w:p>
    <w:p w14:paraId="64C61736" w14:textId="77777777" w:rsidR="00352A74" w:rsidRPr="00E3340B" w:rsidRDefault="00000000">
      <w:pPr>
        <w:autoSpaceDE w:val="0"/>
        <w:autoSpaceDN w:val="0"/>
        <w:adjustRightInd w:val="0"/>
        <w:snapToGrid w:val="0"/>
        <w:spacing w:line="360" w:lineRule="auto"/>
        <w:rPr>
          <w:rFonts w:cs="宋体"/>
          <w:color w:val="000000" w:themeColor="text1"/>
          <w:szCs w:val="21"/>
          <w:lang w:val="zh-CN"/>
        </w:rPr>
      </w:pPr>
      <w:r w:rsidRPr="00E3340B">
        <w:rPr>
          <w:rFonts w:cs="宋体" w:hint="eastAsia"/>
          <w:color w:val="000000" w:themeColor="text1"/>
          <w:szCs w:val="21"/>
        </w:rPr>
        <w:t>日期：</w:t>
      </w:r>
      <w:r w:rsidRPr="00E3340B">
        <w:rPr>
          <w:rFonts w:cs="宋体" w:hint="eastAsia"/>
          <w:color w:val="000000" w:themeColor="text1"/>
          <w:szCs w:val="21"/>
        </w:rPr>
        <w:t>_____</w:t>
      </w:r>
      <w:r w:rsidRPr="00E3340B">
        <w:rPr>
          <w:rFonts w:cs="宋体" w:hint="eastAsia"/>
          <w:color w:val="000000" w:themeColor="text1"/>
          <w:szCs w:val="21"/>
        </w:rPr>
        <w:t>年</w:t>
      </w:r>
      <w:r w:rsidRPr="00E3340B">
        <w:rPr>
          <w:rFonts w:cs="宋体" w:hint="eastAsia"/>
          <w:color w:val="000000" w:themeColor="text1"/>
          <w:szCs w:val="21"/>
        </w:rPr>
        <w:t>______</w:t>
      </w:r>
      <w:r w:rsidRPr="00E3340B">
        <w:rPr>
          <w:rFonts w:cs="宋体" w:hint="eastAsia"/>
          <w:color w:val="000000" w:themeColor="text1"/>
          <w:szCs w:val="21"/>
        </w:rPr>
        <w:t>月</w:t>
      </w:r>
      <w:r w:rsidRPr="00E3340B">
        <w:rPr>
          <w:rFonts w:cs="宋体" w:hint="eastAsia"/>
          <w:color w:val="000000" w:themeColor="text1"/>
          <w:szCs w:val="21"/>
        </w:rPr>
        <w:t>______</w:t>
      </w:r>
      <w:r w:rsidRPr="00E3340B">
        <w:rPr>
          <w:rFonts w:cs="宋体" w:hint="eastAsia"/>
          <w:color w:val="000000" w:themeColor="text1"/>
          <w:szCs w:val="21"/>
        </w:rPr>
        <w:t>日</w:t>
      </w:r>
    </w:p>
    <w:p w14:paraId="1E756675" w14:textId="77777777" w:rsidR="00352A74" w:rsidRPr="00E3340B" w:rsidRDefault="00352A74">
      <w:pPr>
        <w:tabs>
          <w:tab w:val="left" w:pos="5580"/>
        </w:tabs>
        <w:spacing w:line="360" w:lineRule="auto"/>
        <w:ind w:firstLineChars="200" w:firstLine="420"/>
        <w:rPr>
          <w:rFonts w:cs="宋体"/>
          <w:color w:val="000000" w:themeColor="text1"/>
          <w:szCs w:val="21"/>
        </w:rPr>
      </w:pPr>
    </w:p>
    <w:p w14:paraId="18E8694D" w14:textId="77777777" w:rsidR="00352A74" w:rsidRPr="00E3340B" w:rsidRDefault="00000000">
      <w:pPr>
        <w:tabs>
          <w:tab w:val="left" w:pos="5580"/>
        </w:tabs>
        <w:spacing w:line="360" w:lineRule="auto"/>
        <w:jc w:val="left"/>
        <w:rPr>
          <w:rFonts w:cs="宋体"/>
          <w:color w:val="000000" w:themeColor="text1"/>
          <w:szCs w:val="21"/>
        </w:rPr>
      </w:pPr>
      <w:r w:rsidRPr="00E3340B">
        <w:rPr>
          <w:rFonts w:cs="宋体" w:hint="eastAsia"/>
          <w:color w:val="000000" w:themeColor="text1"/>
          <w:szCs w:val="21"/>
        </w:rPr>
        <w:t>法定代表人（单位负责人）有效期内的身份证</w:t>
      </w:r>
      <w:r w:rsidRPr="00E3340B">
        <w:rPr>
          <w:rFonts w:cs="宋体" w:hint="eastAsia"/>
          <w:b/>
          <w:color w:val="000000" w:themeColor="text1"/>
          <w:szCs w:val="21"/>
        </w:rPr>
        <w:t>正反面</w:t>
      </w:r>
      <w:r w:rsidRPr="00E3340B">
        <w:rPr>
          <w:rFonts w:cs="宋体" w:hint="eastAsia"/>
          <w:color w:val="000000" w:themeColor="text1"/>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B1416" w:rsidRPr="00E3340B" w14:paraId="42318EBF" w14:textId="77777777">
        <w:trPr>
          <w:trHeight w:val="1399"/>
        </w:trPr>
        <w:tc>
          <w:tcPr>
            <w:tcW w:w="4673" w:type="dxa"/>
          </w:tcPr>
          <w:p w14:paraId="271C7DCD" w14:textId="77777777" w:rsidR="00352A74" w:rsidRPr="00E3340B" w:rsidRDefault="00352A74">
            <w:pPr>
              <w:tabs>
                <w:tab w:val="left" w:pos="5580"/>
              </w:tabs>
              <w:spacing w:line="360" w:lineRule="auto"/>
              <w:jc w:val="left"/>
              <w:rPr>
                <w:rFonts w:cs="宋体"/>
                <w:color w:val="000000" w:themeColor="text1"/>
                <w:szCs w:val="21"/>
              </w:rPr>
            </w:pPr>
          </w:p>
          <w:p w14:paraId="0B12D840" w14:textId="77777777" w:rsidR="00352A74" w:rsidRPr="00E3340B" w:rsidRDefault="00352A74">
            <w:pPr>
              <w:tabs>
                <w:tab w:val="left" w:pos="5580"/>
              </w:tabs>
              <w:spacing w:line="360" w:lineRule="auto"/>
              <w:jc w:val="left"/>
              <w:rPr>
                <w:rFonts w:cs="宋体"/>
                <w:color w:val="000000" w:themeColor="text1"/>
                <w:szCs w:val="21"/>
              </w:rPr>
            </w:pPr>
          </w:p>
          <w:p w14:paraId="6CFEBA42" w14:textId="77777777" w:rsidR="00352A74" w:rsidRPr="00E3340B" w:rsidRDefault="00352A74">
            <w:pPr>
              <w:tabs>
                <w:tab w:val="left" w:pos="5580"/>
              </w:tabs>
              <w:spacing w:line="360" w:lineRule="auto"/>
              <w:jc w:val="left"/>
              <w:rPr>
                <w:rFonts w:cs="宋体"/>
                <w:color w:val="000000" w:themeColor="text1"/>
                <w:szCs w:val="21"/>
              </w:rPr>
            </w:pPr>
          </w:p>
        </w:tc>
        <w:tc>
          <w:tcPr>
            <w:tcW w:w="4536" w:type="dxa"/>
          </w:tcPr>
          <w:p w14:paraId="033C59DC" w14:textId="77777777" w:rsidR="00352A74" w:rsidRPr="00E3340B" w:rsidRDefault="00352A74">
            <w:pPr>
              <w:tabs>
                <w:tab w:val="left" w:pos="5580"/>
              </w:tabs>
              <w:spacing w:line="360" w:lineRule="auto"/>
              <w:jc w:val="left"/>
              <w:rPr>
                <w:rFonts w:cs="宋体"/>
                <w:color w:val="000000" w:themeColor="text1"/>
                <w:szCs w:val="21"/>
              </w:rPr>
            </w:pPr>
          </w:p>
          <w:p w14:paraId="3D500558" w14:textId="77777777" w:rsidR="00352A74" w:rsidRPr="00E3340B" w:rsidRDefault="00352A74">
            <w:pPr>
              <w:tabs>
                <w:tab w:val="left" w:pos="5580"/>
              </w:tabs>
              <w:spacing w:line="360" w:lineRule="auto"/>
              <w:jc w:val="left"/>
              <w:rPr>
                <w:rFonts w:cs="宋体"/>
                <w:color w:val="000000" w:themeColor="text1"/>
                <w:szCs w:val="21"/>
              </w:rPr>
            </w:pPr>
          </w:p>
          <w:p w14:paraId="41E9D232" w14:textId="77777777" w:rsidR="00352A74" w:rsidRPr="00E3340B" w:rsidRDefault="00352A74">
            <w:pPr>
              <w:tabs>
                <w:tab w:val="left" w:pos="5580"/>
              </w:tabs>
              <w:spacing w:line="360" w:lineRule="auto"/>
              <w:jc w:val="left"/>
              <w:rPr>
                <w:rFonts w:cs="宋体"/>
                <w:color w:val="000000" w:themeColor="text1"/>
                <w:szCs w:val="21"/>
              </w:rPr>
            </w:pPr>
          </w:p>
        </w:tc>
      </w:tr>
      <w:tr w:rsidR="00DB1416" w:rsidRPr="00E3340B" w14:paraId="4ABEF946" w14:textId="77777777">
        <w:trPr>
          <w:trHeight w:val="1399"/>
        </w:trPr>
        <w:tc>
          <w:tcPr>
            <w:tcW w:w="4673" w:type="dxa"/>
          </w:tcPr>
          <w:p w14:paraId="023E1347" w14:textId="77777777" w:rsidR="00352A74" w:rsidRPr="00E3340B" w:rsidRDefault="00000000">
            <w:pPr>
              <w:tabs>
                <w:tab w:val="left" w:pos="5580"/>
              </w:tabs>
              <w:spacing w:line="360" w:lineRule="auto"/>
              <w:jc w:val="left"/>
              <w:rPr>
                <w:rFonts w:cs="宋体"/>
                <w:color w:val="000000" w:themeColor="text1"/>
                <w:szCs w:val="21"/>
              </w:rPr>
            </w:pPr>
            <w:r w:rsidRPr="00E3340B">
              <w:rPr>
                <w:rFonts w:cs="宋体" w:hint="eastAsia"/>
                <w:color w:val="000000" w:themeColor="text1"/>
                <w:szCs w:val="21"/>
              </w:rPr>
              <w:t>委托代理人有效期内的身份证</w:t>
            </w:r>
            <w:r w:rsidRPr="00E3340B">
              <w:rPr>
                <w:rFonts w:cs="宋体" w:hint="eastAsia"/>
                <w:b/>
                <w:color w:val="000000" w:themeColor="text1"/>
                <w:szCs w:val="21"/>
              </w:rPr>
              <w:t>正反面</w:t>
            </w:r>
          </w:p>
        </w:tc>
        <w:tc>
          <w:tcPr>
            <w:tcW w:w="4536" w:type="dxa"/>
          </w:tcPr>
          <w:p w14:paraId="22762EC3" w14:textId="77777777" w:rsidR="00352A74" w:rsidRPr="00E3340B" w:rsidRDefault="00352A74">
            <w:pPr>
              <w:tabs>
                <w:tab w:val="left" w:pos="5580"/>
              </w:tabs>
              <w:spacing w:line="360" w:lineRule="auto"/>
              <w:jc w:val="left"/>
              <w:rPr>
                <w:rFonts w:cs="宋体"/>
                <w:color w:val="000000" w:themeColor="text1"/>
                <w:szCs w:val="21"/>
              </w:rPr>
            </w:pPr>
          </w:p>
          <w:p w14:paraId="2AECA983" w14:textId="77777777" w:rsidR="00352A74" w:rsidRPr="00E3340B" w:rsidRDefault="00352A74">
            <w:pPr>
              <w:tabs>
                <w:tab w:val="left" w:pos="5580"/>
              </w:tabs>
              <w:spacing w:line="360" w:lineRule="auto"/>
              <w:jc w:val="left"/>
              <w:rPr>
                <w:rFonts w:cs="宋体"/>
                <w:color w:val="000000" w:themeColor="text1"/>
                <w:szCs w:val="21"/>
              </w:rPr>
            </w:pPr>
          </w:p>
          <w:p w14:paraId="542FD9AF" w14:textId="77777777" w:rsidR="00352A74" w:rsidRPr="00E3340B" w:rsidRDefault="00352A74">
            <w:pPr>
              <w:tabs>
                <w:tab w:val="left" w:pos="5580"/>
              </w:tabs>
              <w:spacing w:line="360" w:lineRule="auto"/>
              <w:jc w:val="left"/>
              <w:rPr>
                <w:rFonts w:cs="宋体"/>
                <w:color w:val="000000" w:themeColor="text1"/>
                <w:szCs w:val="21"/>
              </w:rPr>
            </w:pPr>
          </w:p>
        </w:tc>
      </w:tr>
    </w:tbl>
    <w:p w14:paraId="1B6DBF15" w14:textId="77777777" w:rsidR="00352A74" w:rsidRPr="00E3340B" w:rsidRDefault="00000000">
      <w:pPr>
        <w:tabs>
          <w:tab w:val="left" w:pos="5580"/>
        </w:tabs>
        <w:spacing w:line="360" w:lineRule="auto"/>
        <w:jc w:val="left"/>
        <w:rPr>
          <w:rFonts w:cs="宋体"/>
          <w:color w:val="000000" w:themeColor="text1"/>
          <w:szCs w:val="21"/>
        </w:rPr>
      </w:pPr>
      <w:r w:rsidRPr="00E3340B">
        <w:rPr>
          <w:rFonts w:cs="宋体" w:hint="eastAsia"/>
          <w:color w:val="000000" w:themeColor="text1"/>
          <w:szCs w:val="21"/>
        </w:rPr>
        <w:t>填报说明：</w:t>
      </w:r>
    </w:p>
    <w:p w14:paraId="5C485B80" w14:textId="77777777" w:rsidR="00352A74" w:rsidRPr="00E3340B" w:rsidRDefault="00000000">
      <w:pPr>
        <w:tabs>
          <w:tab w:val="left" w:pos="5580"/>
        </w:tabs>
        <w:spacing w:line="360" w:lineRule="auto"/>
        <w:ind w:firstLineChars="200" w:firstLine="420"/>
        <w:jc w:val="left"/>
        <w:rPr>
          <w:rFonts w:cs="宋体"/>
          <w:color w:val="000000" w:themeColor="text1"/>
          <w:szCs w:val="21"/>
        </w:rPr>
      </w:pPr>
      <w:r w:rsidRPr="00E3340B">
        <w:rPr>
          <w:rFonts w:cs="宋体" w:hint="eastAsia"/>
          <w:color w:val="000000" w:themeColor="text1"/>
          <w:szCs w:val="21"/>
        </w:rPr>
        <w:t>1</w:t>
      </w:r>
      <w:r w:rsidRPr="00E3340B">
        <w:rPr>
          <w:rFonts w:cs="宋体" w:hint="eastAsia"/>
          <w:color w:val="000000" w:themeColor="text1"/>
          <w:szCs w:val="21"/>
        </w:rPr>
        <w:t>、若投标人为事业单位或其他组织或分支机构（仅当招标文件注明允许分支机构投标的），则法定代表人（单位负责人）处的签署人可为单位负责人。</w:t>
      </w:r>
    </w:p>
    <w:p w14:paraId="5EEB134B" w14:textId="77777777" w:rsidR="00352A74" w:rsidRPr="00E3340B" w:rsidRDefault="00000000">
      <w:pPr>
        <w:tabs>
          <w:tab w:val="left" w:pos="5580"/>
        </w:tabs>
        <w:spacing w:line="360" w:lineRule="auto"/>
        <w:ind w:firstLineChars="200" w:firstLine="420"/>
        <w:jc w:val="left"/>
        <w:rPr>
          <w:rFonts w:cs="宋体"/>
          <w:color w:val="000000" w:themeColor="text1"/>
          <w:szCs w:val="21"/>
        </w:rPr>
      </w:pPr>
      <w:r w:rsidRPr="00E3340B">
        <w:rPr>
          <w:rFonts w:cs="宋体" w:hint="eastAsia"/>
          <w:color w:val="000000" w:themeColor="text1"/>
          <w:szCs w:val="21"/>
        </w:rPr>
        <w:t>2</w:t>
      </w:r>
      <w:r w:rsidRPr="00E3340B">
        <w:rPr>
          <w:rFonts w:cs="宋体" w:hint="eastAsia"/>
          <w:color w:val="000000" w:themeColor="text1"/>
          <w:szCs w:val="21"/>
        </w:rPr>
        <w:t>、若投标文件中全部签字之处均为法定代表人（单位负责人）本人签署，则可不提供本《授权委托书》，但须提供《法定代表人（单位负责人）身份证明》。</w:t>
      </w:r>
    </w:p>
    <w:p w14:paraId="7B4FFD42" w14:textId="77777777" w:rsidR="00352A74" w:rsidRPr="00E3340B" w:rsidRDefault="00000000">
      <w:pPr>
        <w:tabs>
          <w:tab w:val="left" w:pos="5580"/>
        </w:tabs>
        <w:spacing w:line="360" w:lineRule="auto"/>
        <w:ind w:firstLineChars="200" w:firstLine="420"/>
        <w:jc w:val="left"/>
        <w:rPr>
          <w:rFonts w:cs="宋体"/>
          <w:color w:val="000000" w:themeColor="text1"/>
          <w:szCs w:val="21"/>
        </w:rPr>
      </w:pPr>
      <w:r w:rsidRPr="00E3340B">
        <w:rPr>
          <w:rFonts w:cs="宋体" w:hint="eastAsia"/>
          <w:color w:val="000000" w:themeColor="text1"/>
          <w:szCs w:val="21"/>
        </w:rPr>
        <w:t>3</w:t>
      </w:r>
      <w:r w:rsidRPr="00E3340B">
        <w:rPr>
          <w:rFonts w:cs="宋体" w:hint="eastAsia"/>
          <w:color w:val="000000" w:themeColor="text1"/>
          <w:szCs w:val="21"/>
        </w:rPr>
        <w:t>、投标人为自然人的情形，可不提供本《授权委托书》。</w:t>
      </w:r>
      <w:r w:rsidRPr="00E3340B">
        <w:rPr>
          <w:rFonts w:cs="宋体" w:hint="eastAsia"/>
          <w:color w:val="000000" w:themeColor="text1"/>
          <w:szCs w:val="21"/>
        </w:rPr>
        <w:br w:type="page"/>
      </w:r>
    </w:p>
    <w:p w14:paraId="46B3C516" w14:textId="77777777" w:rsidR="00352A74" w:rsidRPr="00E3340B" w:rsidRDefault="00000000">
      <w:pPr>
        <w:spacing w:line="360" w:lineRule="exact"/>
        <w:jc w:val="center"/>
        <w:rPr>
          <w:rFonts w:cs="宋体"/>
          <w:b/>
          <w:color w:val="000000" w:themeColor="text1"/>
          <w:szCs w:val="21"/>
        </w:rPr>
      </w:pPr>
      <w:r w:rsidRPr="00E3340B">
        <w:rPr>
          <w:rFonts w:cs="宋体" w:hint="eastAsia"/>
          <w:b/>
          <w:color w:val="000000" w:themeColor="text1"/>
          <w:szCs w:val="21"/>
        </w:rPr>
        <w:lastRenderedPageBreak/>
        <w:t>法定代表人（单位负责人）身份证明</w:t>
      </w:r>
    </w:p>
    <w:p w14:paraId="799CBD6C" w14:textId="77777777" w:rsidR="00352A74" w:rsidRPr="00E3340B" w:rsidRDefault="00352A74">
      <w:pPr>
        <w:kinsoku w:val="0"/>
        <w:overflowPunct w:val="0"/>
        <w:spacing w:line="200" w:lineRule="exact"/>
        <w:rPr>
          <w:rFonts w:cs="宋体"/>
          <w:color w:val="000000" w:themeColor="text1"/>
          <w:szCs w:val="21"/>
        </w:rPr>
      </w:pPr>
    </w:p>
    <w:p w14:paraId="0D1BCFAC" w14:textId="77777777" w:rsidR="00352A74" w:rsidRPr="00E3340B" w:rsidRDefault="00000000">
      <w:pPr>
        <w:tabs>
          <w:tab w:val="left" w:pos="5580"/>
        </w:tabs>
        <w:spacing w:line="360" w:lineRule="auto"/>
        <w:rPr>
          <w:rFonts w:cs="宋体"/>
          <w:color w:val="000000" w:themeColor="text1"/>
          <w:szCs w:val="21"/>
        </w:rPr>
      </w:pPr>
      <w:r w:rsidRPr="00E3340B">
        <w:rPr>
          <w:rFonts w:cs="宋体" w:hint="eastAsia"/>
          <w:color w:val="000000" w:themeColor="text1"/>
          <w:szCs w:val="21"/>
        </w:rPr>
        <w:t>致：【招标人】</w:t>
      </w:r>
    </w:p>
    <w:p w14:paraId="7EFAC1A3" w14:textId="77777777" w:rsidR="00352A74" w:rsidRPr="00E3340B" w:rsidRDefault="00000000">
      <w:pPr>
        <w:tabs>
          <w:tab w:val="left" w:pos="567"/>
          <w:tab w:val="left" w:pos="2412"/>
          <w:tab w:val="left" w:pos="3883"/>
          <w:tab w:val="left" w:pos="5352"/>
          <w:tab w:val="left" w:pos="6821"/>
        </w:tabs>
        <w:kinsoku w:val="0"/>
        <w:overflowPunct w:val="0"/>
        <w:spacing w:before="120" w:line="335" w:lineRule="exact"/>
        <w:ind w:firstLineChars="200" w:firstLine="420"/>
        <w:rPr>
          <w:rFonts w:cs="宋体"/>
          <w:color w:val="000000" w:themeColor="text1"/>
          <w:szCs w:val="21"/>
        </w:rPr>
      </w:pPr>
      <w:r w:rsidRPr="00E3340B">
        <w:rPr>
          <w:rFonts w:cs="宋体" w:hint="eastAsia"/>
          <w:color w:val="000000" w:themeColor="text1"/>
          <w:szCs w:val="21"/>
        </w:rPr>
        <w:t>兹证明，</w:t>
      </w:r>
    </w:p>
    <w:p w14:paraId="74E38758" w14:textId="77777777" w:rsidR="00352A74" w:rsidRPr="00E3340B" w:rsidRDefault="00000000">
      <w:pPr>
        <w:tabs>
          <w:tab w:val="left" w:pos="567"/>
          <w:tab w:val="left" w:pos="1690"/>
          <w:tab w:val="left" w:pos="3400"/>
          <w:tab w:val="left" w:pos="5110"/>
          <w:tab w:val="left" w:pos="6821"/>
        </w:tabs>
        <w:kinsoku w:val="0"/>
        <w:overflowPunct w:val="0"/>
        <w:spacing w:before="120" w:line="335" w:lineRule="exact"/>
        <w:rPr>
          <w:rFonts w:cs="宋体"/>
          <w:color w:val="000000" w:themeColor="text1"/>
          <w:szCs w:val="21"/>
        </w:rPr>
      </w:pPr>
      <w:r w:rsidRPr="00E3340B">
        <w:rPr>
          <w:rFonts w:cs="宋体" w:hint="eastAsia"/>
          <w:color w:val="000000" w:themeColor="text1"/>
          <w:szCs w:val="21"/>
        </w:rPr>
        <w:t>姓名：</w:t>
      </w:r>
      <w:r w:rsidRPr="00E3340B">
        <w:rPr>
          <w:rFonts w:cs="宋体" w:hint="eastAsia"/>
          <w:color w:val="000000" w:themeColor="text1"/>
          <w:szCs w:val="21"/>
        </w:rPr>
        <w:t>____</w:t>
      </w:r>
      <w:r w:rsidRPr="00E3340B">
        <w:rPr>
          <w:rFonts w:cs="宋体" w:hint="eastAsia"/>
          <w:color w:val="000000" w:themeColor="text1"/>
          <w:szCs w:val="21"/>
        </w:rPr>
        <w:t>性别：</w:t>
      </w:r>
      <w:r w:rsidRPr="00E3340B">
        <w:rPr>
          <w:rFonts w:cs="宋体" w:hint="eastAsia"/>
          <w:color w:val="000000" w:themeColor="text1"/>
          <w:szCs w:val="21"/>
        </w:rPr>
        <w:t>____</w:t>
      </w:r>
      <w:r w:rsidRPr="00E3340B">
        <w:rPr>
          <w:rFonts w:cs="宋体" w:hint="eastAsia"/>
          <w:color w:val="000000" w:themeColor="text1"/>
          <w:szCs w:val="21"/>
        </w:rPr>
        <w:t>年龄：</w:t>
      </w:r>
      <w:r w:rsidRPr="00E3340B">
        <w:rPr>
          <w:rFonts w:cs="宋体" w:hint="eastAsia"/>
          <w:color w:val="000000" w:themeColor="text1"/>
          <w:szCs w:val="21"/>
        </w:rPr>
        <w:t>____</w:t>
      </w:r>
      <w:r w:rsidRPr="00E3340B">
        <w:rPr>
          <w:rFonts w:cs="宋体" w:hint="eastAsia"/>
          <w:color w:val="000000" w:themeColor="text1"/>
          <w:szCs w:val="21"/>
        </w:rPr>
        <w:t>职务：</w:t>
      </w:r>
      <w:r w:rsidRPr="00E3340B">
        <w:rPr>
          <w:rFonts w:cs="宋体" w:hint="eastAsia"/>
          <w:color w:val="000000" w:themeColor="text1"/>
          <w:szCs w:val="21"/>
        </w:rPr>
        <w:t>____</w:t>
      </w:r>
    </w:p>
    <w:p w14:paraId="57CC21FE" w14:textId="77777777" w:rsidR="00352A74" w:rsidRPr="00E3340B" w:rsidRDefault="00352A74">
      <w:pPr>
        <w:tabs>
          <w:tab w:val="left" w:pos="567"/>
          <w:tab w:val="left" w:pos="2412"/>
          <w:tab w:val="left" w:pos="3883"/>
          <w:tab w:val="left" w:pos="5352"/>
          <w:tab w:val="left" w:pos="6821"/>
        </w:tabs>
        <w:kinsoku w:val="0"/>
        <w:overflowPunct w:val="0"/>
        <w:spacing w:before="120" w:line="335" w:lineRule="exact"/>
        <w:rPr>
          <w:rFonts w:cs="宋体"/>
          <w:color w:val="000000" w:themeColor="text1"/>
          <w:szCs w:val="21"/>
        </w:rPr>
      </w:pPr>
    </w:p>
    <w:p w14:paraId="4D41042F" w14:textId="77777777" w:rsidR="00352A74" w:rsidRPr="00E3340B" w:rsidRDefault="00000000">
      <w:pPr>
        <w:tabs>
          <w:tab w:val="left" w:pos="2250"/>
          <w:tab w:val="left" w:pos="2412"/>
          <w:tab w:val="left" w:pos="3883"/>
          <w:tab w:val="left" w:pos="5352"/>
          <w:tab w:val="left" w:pos="6821"/>
        </w:tabs>
        <w:kinsoku w:val="0"/>
        <w:overflowPunct w:val="0"/>
        <w:spacing w:before="120" w:line="335" w:lineRule="exact"/>
        <w:rPr>
          <w:rFonts w:cs="宋体"/>
          <w:color w:val="000000" w:themeColor="text1"/>
          <w:szCs w:val="21"/>
        </w:rPr>
      </w:pPr>
      <w:r w:rsidRPr="00E3340B">
        <w:rPr>
          <w:rFonts w:cs="宋体" w:hint="eastAsia"/>
          <w:color w:val="000000" w:themeColor="text1"/>
          <w:szCs w:val="21"/>
        </w:rPr>
        <w:t>系</w:t>
      </w:r>
      <w:r w:rsidRPr="00E3340B">
        <w:rPr>
          <w:rFonts w:cs="宋体" w:hint="eastAsia"/>
          <w:color w:val="000000" w:themeColor="text1"/>
          <w:szCs w:val="21"/>
          <w:u w:val="single"/>
        </w:rPr>
        <w:tab/>
      </w:r>
      <w:r w:rsidRPr="00E3340B">
        <w:rPr>
          <w:rFonts w:cs="宋体" w:hint="eastAsia"/>
          <w:color w:val="000000" w:themeColor="text1"/>
          <w:szCs w:val="21"/>
        </w:rPr>
        <w:t>（投标人名称）的法定代表人（单位负责人）。</w:t>
      </w:r>
    </w:p>
    <w:p w14:paraId="524A6307" w14:textId="77777777" w:rsidR="00352A74" w:rsidRPr="00E3340B" w:rsidRDefault="00352A74">
      <w:pPr>
        <w:tabs>
          <w:tab w:val="left" w:pos="567"/>
          <w:tab w:val="left" w:pos="2412"/>
          <w:tab w:val="left" w:pos="3883"/>
          <w:tab w:val="left" w:pos="5352"/>
          <w:tab w:val="left" w:pos="6821"/>
        </w:tabs>
        <w:kinsoku w:val="0"/>
        <w:overflowPunct w:val="0"/>
        <w:spacing w:before="120" w:line="335" w:lineRule="exact"/>
        <w:rPr>
          <w:rFonts w:cs="宋体"/>
          <w:color w:val="000000" w:themeColor="text1"/>
          <w:szCs w:val="21"/>
        </w:rPr>
      </w:pPr>
    </w:p>
    <w:p w14:paraId="0AC5E939" w14:textId="77777777" w:rsidR="00352A74" w:rsidRPr="00E3340B" w:rsidRDefault="00352A74">
      <w:pPr>
        <w:tabs>
          <w:tab w:val="left" w:pos="567"/>
          <w:tab w:val="left" w:pos="2412"/>
          <w:tab w:val="left" w:pos="3883"/>
          <w:tab w:val="left" w:pos="5352"/>
          <w:tab w:val="left" w:pos="6821"/>
        </w:tabs>
        <w:kinsoku w:val="0"/>
        <w:overflowPunct w:val="0"/>
        <w:spacing w:before="120" w:line="335" w:lineRule="exact"/>
        <w:rPr>
          <w:rFonts w:cs="宋体"/>
          <w:color w:val="000000" w:themeColor="text1"/>
          <w:szCs w:val="21"/>
        </w:rPr>
      </w:pPr>
    </w:p>
    <w:p w14:paraId="6590F5D7" w14:textId="77777777" w:rsidR="00352A74" w:rsidRPr="00E3340B" w:rsidRDefault="00352A74">
      <w:pPr>
        <w:tabs>
          <w:tab w:val="left" w:pos="567"/>
          <w:tab w:val="left" w:pos="2412"/>
          <w:tab w:val="left" w:pos="3883"/>
          <w:tab w:val="left" w:pos="5352"/>
          <w:tab w:val="left" w:pos="6821"/>
        </w:tabs>
        <w:kinsoku w:val="0"/>
        <w:overflowPunct w:val="0"/>
        <w:spacing w:before="120" w:line="335" w:lineRule="exact"/>
        <w:rPr>
          <w:rFonts w:cs="宋体"/>
          <w:color w:val="000000" w:themeColor="text1"/>
          <w:szCs w:val="21"/>
        </w:rPr>
      </w:pPr>
    </w:p>
    <w:p w14:paraId="0534138C" w14:textId="77777777" w:rsidR="00352A74" w:rsidRPr="00E3340B" w:rsidRDefault="00000000">
      <w:pPr>
        <w:tabs>
          <w:tab w:val="left" w:pos="567"/>
        </w:tabs>
        <w:kinsoku w:val="0"/>
        <w:overflowPunct w:val="0"/>
        <w:spacing w:before="120" w:line="583" w:lineRule="auto"/>
        <w:ind w:right="-46"/>
        <w:rPr>
          <w:rFonts w:cs="宋体"/>
          <w:color w:val="000000" w:themeColor="text1"/>
          <w:spacing w:val="-3"/>
          <w:szCs w:val="21"/>
        </w:rPr>
      </w:pPr>
      <w:r w:rsidRPr="00E3340B">
        <w:rPr>
          <w:rFonts w:cs="宋体" w:hint="eastAsia"/>
          <w:color w:val="000000" w:themeColor="text1"/>
          <w:szCs w:val="21"/>
        </w:rPr>
        <w:t>附：</w:t>
      </w:r>
      <w:r w:rsidRPr="00E3340B">
        <w:rPr>
          <w:rFonts w:cs="宋体" w:hint="eastAsia"/>
          <w:color w:val="000000" w:themeColor="text1"/>
          <w:spacing w:val="-3"/>
          <w:szCs w:val="21"/>
        </w:rPr>
        <w:t>法</w:t>
      </w:r>
      <w:r w:rsidRPr="00E3340B">
        <w:rPr>
          <w:rFonts w:cs="宋体" w:hint="eastAsia"/>
          <w:color w:val="000000" w:themeColor="text1"/>
          <w:szCs w:val="21"/>
        </w:rPr>
        <w:t>定</w:t>
      </w:r>
      <w:r w:rsidRPr="00E3340B">
        <w:rPr>
          <w:rFonts w:cs="宋体" w:hint="eastAsia"/>
          <w:color w:val="000000" w:themeColor="text1"/>
          <w:spacing w:val="-3"/>
          <w:szCs w:val="21"/>
        </w:rPr>
        <w:t>代</w:t>
      </w:r>
      <w:r w:rsidRPr="00E3340B">
        <w:rPr>
          <w:rFonts w:cs="宋体" w:hint="eastAsia"/>
          <w:color w:val="000000" w:themeColor="text1"/>
          <w:szCs w:val="21"/>
        </w:rPr>
        <w:t>表</w:t>
      </w:r>
      <w:r w:rsidRPr="00E3340B">
        <w:rPr>
          <w:rFonts w:cs="宋体" w:hint="eastAsia"/>
          <w:color w:val="000000" w:themeColor="text1"/>
          <w:spacing w:val="-3"/>
          <w:szCs w:val="21"/>
        </w:rPr>
        <w:t>人</w:t>
      </w:r>
      <w:r w:rsidRPr="00E3340B">
        <w:rPr>
          <w:rFonts w:cs="宋体" w:hint="eastAsia"/>
          <w:color w:val="000000" w:themeColor="text1"/>
          <w:szCs w:val="21"/>
        </w:rPr>
        <w:t>（</w:t>
      </w:r>
      <w:r w:rsidRPr="00E3340B">
        <w:rPr>
          <w:rFonts w:cs="宋体" w:hint="eastAsia"/>
          <w:color w:val="000000" w:themeColor="text1"/>
          <w:spacing w:val="-3"/>
          <w:szCs w:val="21"/>
        </w:rPr>
        <w:t>单</w:t>
      </w:r>
      <w:r w:rsidRPr="00E3340B">
        <w:rPr>
          <w:rFonts w:cs="宋体" w:hint="eastAsia"/>
          <w:color w:val="000000" w:themeColor="text1"/>
          <w:szCs w:val="21"/>
        </w:rPr>
        <w:t>位</w:t>
      </w:r>
      <w:r w:rsidRPr="00E3340B">
        <w:rPr>
          <w:rFonts w:cs="宋体" w:hint="eastAsia"/>
          <w:color w:val="000000" w:themeColor="text1"/>
          <w:spacing w:val="-3"/>
          <w:szCs w:val="21"/>
        </w:rPr>
        <w:t>负</w:t>
      </w:r>
      <w:r w:rsidRPr="00E3340B">
        <w:rPr>
          <w:rFonts w:cs="宋体" w:hint="eastAsia"/>
          <w:color w:val="000000" w:themeColor="text1"/>
          <w:szCs w:val="21"/>
        </w:rPr>
        <w:t>责人</w:t>
      </w:r>
      <w:r w:rsidRPr="00E3340B">
        <w:rPr>
          <w:rFonts w:cs="宋体" w:hint="eastAsia"/>
          <w:color w:val="000000" w:themeColor="text1"/>
          <w:spacing w:val="-3"/>
          <w:szCs w:val="21"/>
        </w:rPr>
        <w:t>）有效期内的身份证正反面。</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52A74" w:rsidRPr="00E3340B" w14:paraId="6C8BD0A4" w14:textId="77777777">
        <w:trPr>
          <w:trHeight w:val="1399"/>
        </w:trPr>
        <w:tc>
          <w:tcPr>
            <w:tcW w:w="4673" w:type="dxa"/>
          </w:tcPr>
          <w:p w14:paraId="39DE9E8D" w14:textId="77777777" w:rsidR="00352A74" w:rsidRPr="00E3340B" w:rsidRDefault="00352A74">
            <w:pPr>
              <w:tabs>
                <w:tab w:val="left" w:pos="5580"/>
              </w:tabs>
              <w:spacing w:line="360" w:lineRule="auto"/>
              <w:jc w:val="left"/>
              <w:rPr>
                <w:rFonts w:cs="宋体"/>
                <w:color w:val="000000" w:themeColor="text1"/>
                <w:szCs w:val="21"/>
              </w:rPr>
            </w:pPr>
          </w:p>
          <w:p w14:paraId="2C756602" w14:textId="77777777" w:rsidR="00352A74" w:rsidRPr="00E3340B" w:rsidRDefault="00352A74">
            <w:pPr>
              <w:tabs>
                <w:tab w:val="left" w:pos="5580"/>
              </w:tabs>
              <w:spacing w:line="360" w:lineRule="auto"/>
              <w:jc w:val="left"/>
              <w:rPr>
                <w:rFonts w:cs="宋体"/>
                <w:color w:val="000000" w:themeColor="text1"/>
                <w:szCs w:val="21"/>
              </w:rPr>
            </w:pPr>
          </w:p>
          <w:p w14:paraId="2ED72BF3" w14:textId="77777777" w:rsidR="00352A74" w:rsidRPr="00E3340B" w:rsidRDefault="00352A74">
            <w:pPr>
              <w:tabs>
                <w:tab w:val="left" w:pos="5580"/>
              </w:tabs>
              <w:spacing w:line="360" w:lineRule="auto"/>
              <w:jc w:val="left"/>
              <w:rPr>
                <w:rFonts w:cs="宋体"/>
                <w:color w:val="000000" w:themeColor="text1"/>
                <w:szCs w:val="21"/>
              </w:rPr>
            </w:pPr>
          </w:p>
        </w:tc>
        <w:tc>
          <w:tcPr>
            <w:tcW w:w="4536" w:type="dxa"/>
          </w:tcPr>
          <w:p w14:paraId="0FBDDF39" w14:textId="77777777" w:rsidR="00352A74" w:rsidRPr="00E3340B" w:rsidRDefault="00352A74">
            <w:pPr>
              <w:tabs>
                <w:tab w:val="left" w:pos="5580"/>
              </w:tabs>
              <w:spacing w:line="360" w:lineRule="auto"/>
              <w:jc w:val="left"/>
              <w:rPr>
                <w:rFonts w:cs="宋体"/>
                <w:color w:val="000000" w:themeColor="text1"/>
                <w:szCs w:val="21"/>
              </w:rPr>
            </w:pPr>
          </w:p>
          <w:p w14:paraId="02294E4D" w14:textId="77777777" w:rsidR="00352A74" w:rsidRPr="00E3340B" w:rsidRDefault="00352A74">
            <w:pPr>
              <w:tabs>
                <w:tab w:val="left" w:pos="5580"/>
              </w:tabs>
              <w:spacing w:line="360" w:lineRule="auto"/>
              <w:jc w:val="left"/>
              <w:rPr>
                <w:rFonts w:cs="宋体"/>
                <w:color w:val="000000" w:themeColor="text1"/>
                <w:szCs w:val="21"/>
              </w:rPr>
            </w:pPr>
          </w:p>
          <w:p w14:paraId="05AD831E" w14:textId="77777777" w:rsidR="00352A74" w:rsidRPr="00E3340B" w:rsidRDefault="00352A74">
            <w:pPr>
              <w:tabs>
                <w:tab w:val="left" w:pos="5580"/>
              </w:tabs>
              <w:spacing w:line="360" w:lineRule="auto"/>
              <w:jc w:val="left"/>
              <w:rPr>
                <w:rFonts w:cs="宋体"/>
                <w:color w:val="000000" w:themeColor="text1"/>
                <w:szCs w:val="21"/>
              </w:rPr>
            </w:pPr>
          </w:p>
        </w:tc>
      </w:tr>
    </w:tbl>
    <w:p w14:paraId="4AD023FF" w14:textId="77777777" w:rsidR="00352A74" w:rsidRPr="00E3340B" w:rsidRDefault="00352A74">
      <w:pPr>
        <w:tabs>
          <w:tab w:val="left" w:pos="567"/>
        </w:tabs>
        <w:kinsoku w:val="0"/>
        <w:overflowPunct w:val="0"/>
        <w:spacing w:before="120" w:line="583" w:lineRule="auto"/>
        <w:ind w:right="4305"/>
        <w:rPr>
          <w:rFonts w:cs="宋体"/>
          <w:color w:val="000000" w:themeColor="text1"/>
          <w:spacing w:val="-3"/>
          <w:szCs w:val="21"/>
        </w:rPr>
      </w:pPr>
    </w:p>
    <w:p w14:paraId="2E01C514" w14:textId="77777777" w:rsidR="00352A74" w:rsidRPr="00E3340B" w:rsidRDefault="00352A74">
      <w:pPr>
        <w:tabs>
          <w:tab w:val="left" w:pos="567"/>
        </w:tabs>
        <w:kinsoku w:val="0"/>
        <w:overflowPunct w:val="0"/>
        <w:spacing w:before="120" w:line="583" w:lineRule="auto"/>
        <w:ind w:right="4305"/>
        <w:rPr>
          <w:rFonts w:cs="宋体"/>
          <w:color w:val="000000" w:themeColor="text1"/>
          <w:spacing w:val="-3"/>
          <w:szCs w:val="21"/>
        </w:rPr>
      </w:pPr>
    </w:p>
    <w:p w14:paraId="14F26922" w14:textId="77777777" w:rsidR="00352A74" w:rsidRPr="00E3340B" w:rsidRDefault="00000000">
      <w:pPr>
        <w:autoSpaceDE w:val="0"/>
        <w:autoSpaceDN w:val="0"/>
        <w:adjustRightInd w:val="0"/>
        <w:snapToGrid w:val="0"/>
        <w:spacing w:line="360" w:lineRule="auto"/>
        <w:rPr>
          <w:rFonts w:cs="宋体"/>
          <w:color w:val="000000" w:themeColor="text1"/>
          <w:szCs w:val="21"/>
          <w:lang w:val="zh-CN"/>
        </w:rPr>
      </w:pPr>
      <w:r w:rsidRPr="00E3340B">
        <w:rPr>
          <w:rFonts w:cs="宋体" w:hint="eastAsia"/>
          <w:color w:val="000000" w:themeColor="text1"/>
          <w:szCs w:val="21"/>
        </w:rPr>
        <w:t>投标人名称（加盖公章）</w:t>
      </w:r>
      <w:r w:rsidRPr="00E3340B">
        <w:rPr>
          <w:rFonts w:cs="宋体" w:hint="eastAsia"/>
          <w:color w:val="000000" w:themeColor="text1"/>
          <w:szCs w:val="21"/>
          <w:lang w:val="zh-CN"/>
        </w:rPr>
        <w:t>：</w:t>
      </w:r>
      <w:r w:rsidRPr="00E3340B">
        <w:rPr>
          <w:rFonts w:cs="宋体" w:hint="eastAsia"/>
          <w:color w:val="000000" w:themeColor="text1"/>
          <w:szCs w:val="21"/>
          <w:lang w:val="zh-CN"/>
        </w:rPr>
        <w:t>________________</w:t>
      </w:r>
    </w:p>
    <w:p w14:paraId="32B8012A" w14:textId="77777777" w:rsidR="00352A74" w:rsidRPr="00E3340B" w:rsidRDefault="00000000">
      <w:pPr>
        <w:tabs>
          <w:tab w:val="left" w:pos="567"/>
        </w:tabs>
        <w:kinsoku w:val="0"/>
        <w:overflowPunct w:val="0"/>
        <w:spacing w:before="120" w:line="583" w:lineRule="auto"/>
        <w:ind w:right="95"/>
        <w:rPr>
          <w:rFonts w:cs="宋体"/>
          <w:color w:val="000000" w:themeColor="text1"/>
          <w:spacing w:val="-3"/>
          <w:szCs w:val="21"/>
        </w:rPr>
      </w:pPr>
      <w:r w:rsidRPr="00E3340B">
        <w:rPr>
          <w:rFonts w:cs="宋体" w:hint="eastAsia"/>
          <w:color w:val="000000" w:themeColor="text1"/>
          <w:spacing w:val="-3"/>
          <w:szCs w:val="21"/>
        </w:rPr>
        <w:t>法定代表人（</w:t>
      </w:r>
      <w:r w:rsidRPr="00E3340B">
        <w:rPr>
          <w:rFonts w:cs="宋体" w:hint="eastAsia"/>
          <w:color w:val="000000" w:themeColor="text1"/>
          <w:szCs w:val="21"/>
        </w:rPr>
        <w:t>单位负责人</w:t>
      </w:r>
      <w:r w:rsidRPr="00E3340B">
        <w:rPr>
          <w:rFonts w:cs="宋体" w:hint="eastAsia"/>
          <w:color w:val="000000" w:themeColor="text1"/>
          <w:spacing w:val="-3"/>
          <w:szCs w:val="21"/>
        </w:rPr>
        <w:t>）（签字、签章或印鉴）：</w:t>
      </w:r>
      <w:r w:rsidRPr="00E3340B">
        <w:rPr>
          <w:rFonts w:cs="宋体" w:hint="eastAsia"/>
          <w:color w:val="000000" w:themeColor="text1"/>
          <w:spacing w:val="-3"/>
          <w:szCs w:val="21"/>
        </w:rPr>
        <w:t>_______</w:t>
      </w:r>
    </w:p>
    <w:p w14:paraId="58116A7E" w14:textId="77777777" w:rsidR="00352A74" w:rsidRPr="00E3340B" w:rsidRDefault="00352A74">
      <w:pPr>
        <w:autoSpaceDE w:val="0"/>
        <w:autoSpaceDN w:val="0"/>
        <w:adjustRightInd w:val="0"/>
        <w:snapToGrid w:val="0"/>
        <w:spacing w:line="360" w:lineRule="auto"/>
        <w:rPr>
          <w:rFonts w:cs="宋体"/>
          <w:color w:val="000000" w:themeColor="text1"/>
          <w:szCs w:val="21"/>
        </w:rPr>
      </w:pPr>
    </w:p>
    <w:p w14:paraId="2F2F537E" w14:textId="77777777" w:rsidR="00352A74" w:rsidRPr="00E3340B" w:rsidRDefault="00000000">
      <w:pPr>
        <w:autoSpaceDE w:val="0"/>
        <w:autoSpaceDN w:val="0"/>
        <w:adjustRightInd w:val="0"/>
        <w:snapToGrid w:val="0"/>
        <w:spacing w:line="360" w:lineRule="auto"/>
        <w:rPr>
          <w:rFonts w:cs="宋体"/>
          <w:color w:val="000000" w:themeColor="text1"/>
          <w:szCs w:val="21"/>
          <w:lang w:val="zh-CN"/>
        </w:rPr>
      </w:pPr>
      <w:r w:rsidRPr="00E3340B">
        <w:rPr>
          <w:rFonts w:cs="宋体" w:hint="eastAsia"/>
          <w:color w:val="000000" w:themeColor="text1"/>
          <w:szCs w:val="21"/>
        </w:rPr>
        <w:t>日期：</w:t>
      </w:r>
      <w:r w:rsidRPr="00E3340B">
        <w:rPr>
          <w:rFonts w:cs="宋体" w:hint="eastAsia"/>
          <w:color w:val="000000" w:themeColor="text1"/>
          <w:szCs w:val="21"/>
        </w:rPr>
        <w:t>_____</w:t>
      </w:r>
      <w:r w:rsidRPr="00E3340B">
        <w:rPr>
          <w:rFonts w:cs="宋体" w:hint="eastAsia"/>
          <w:color w:val="000000" w:themeColor="text1"/>
          <w:szCs w:val="21"/>
        </w:rPr>
        <w:t>年</w:t>
      </w:r>
      <w:r w:rsidRPr="00E3340B">
        <w:rPr>
          <w:rFonts w:cs="宋体" w:hint="eastAsia"/>
          <w:color w:val="000000" w:themeColor="text1"/>
          <w:szCs w:val="21"/>
        </w:rPr>
        <w:t>______</w:t>
      </w:r>
      <w:r w:rsidRPr="00E3340B">
        <w:rPr>
          <w:rFonts w:cs="宋体" w:hint="eastAsia"/>
          <w:color w:val="000000" w:themeColor="text1"/>
          <w:szCs w:val="21"/>
        </w:rPr>
        <w:t>月</w:t>
      </w:r>
      <w:r w:rsidRPr="00E3340B">
        <w:rPr>
          <w:rFonts w:cs="宋体" w:hint="eastAsia"/>
          <w:color w:val="000000" w:themeColor="text1"/>
          <w:szCs w:val="21"/>
        </w:rPr>
        <w:t>______</w:t>
      </w:r>
      <w:r w:rsidRPr="00E3340B">
        <w:rPr>
          <w:rFonts w:cs="宋体" w:hint="eastAsia"/>
          <w:color w:val="000000" w:themeColor="text1"/>
          <w:szCs w:val="21"/>
        </w:rPr>
        <w:t>日</w:t>
      </w:r>
    </w:p>
    <w:p w14:paraId="45A2DBF2" w14:textId="77777777" w:rsidR="00352A74" w:rsidRPr="00E3340B" w:rsidRDefault="00000000">
      <w:pPr>
        <w:pStyle w:val="2"/>
        <w:numPr>
          <w:ilvl w:val="0"/>
          <w:numId w:val="0"/>
        </w:numPr>
        <w:tabs>
          <w:tab w:val="clear" w:pos="1021"/>
        </w:tabs>
        <w:spacing w:before="0" w:after="0" w:line="240" w:lineRule="auto"/>
        <w:rPr>
          <w:rFonts w:ascii="Times New Roman" w:eastAsia="宋体" w:hAnsi="Times New Roman" w:cs="宋体"/>
          <w:b w:val="0"/>
          <w:bCs w:val="0"/>
          <w:color w:val="000000" w:themeColor="text1"/>
          <w:sz w:val="21"/>
          <w:szCs w:val="21"/>
        </w:rPr>
      </w:pPr>
      <w:r w:rsidRPr="00E3340B">
        <w:rPr>
          <w:rFonts w:ascii="Times New Roman" w:eastAsia="宋体" w:hAnsi="Times New Roman" w:cs="宋体" w:hint="eastAsia"/>
          <w:color w:val="000000" w:themeColor="text1"/>
          <w:sz w:val="21"/>
          <w:szCs w:val="21"/>
        </w:rPr>
        <w:br w:type="page"/>
      </w:r>
      <w:r w:rsidRPr="00E3340B">
        <w:rPr>
          <w:rFonts w:ascii="Times New Roman" w:eastAsia="宋体" w:hAnsi="Times New Roman" w:cs="宋体" w:hint="eastAsia"/>
          <w:color w:val="000000" w:themeColor="text1"/>
          <w:sz w:val="21"/>
          <w:szCs w:val="21"/>
        </w:rPr>
        <w:lastRenderedPageBreak/>
        <w:t>格式</w:t>
      </w:r>
      <w:r w:rsidRPr="00E3340B">
        <w:rPr>
          <w:rFonts w:ascii="Times New Roman" w:eastAsia="宋体" w:hAnsi="Times New Roman" w:cs="宋体" w:hint="eastAsia"/>
          <w:color w:val="000000" w:themeColor="text1"/>
          <w:sz w:val="21"/>
          <w:szCs w:val="21"/>
        </w:rPr>
        <w:t>9</w:t>
      </w:r>
      <w:r w:rsidRPr="00E3340B">
        <w:rPr>
          <w:rFonts w:ascii="Times New Roman" w:eastAsia="宋体" w:hAnsi="Times New Roman" w:cs="宋体" w:hint="eastAsia"/>
          <w:color w:val="000000" w:themeColor="text1"/>
          <w:sz w:val="21"/>
          <w:szCs w:val="21"/>
        </w:rPr>
        <w:t>、商务条款偏离表</w:t>
      </w:r>
    </w:p>
    <w:p w14:paraId="13DC9E38" w14:textId="77777777" w:rsidR="00352A74" w:rsidRPr="00E3340B" w:rsidRDefault="00000000">
      <w:pPr>
        <w:jc w:val="center"/>
        <w:rPr>
          <w:rFonts w:cs="宋体"/>
          <w:bCs/>
          <w:color w:val="000000" w:themeColor="text1"/>
          <w:szCs w:val="21"/>
        </w:rPr>
      </w:pPr>
      <w:r w:rsidRPr="00E3340B">
        <w:rPr>
          <w:rFonts w:cs="宋体" w:hint="eastAsia"/>
          <w:bCs/>
          <w:color w:val="000000" w:themeColor="text1"/>
          <w:szCs w:val="21"/>
        </w:rPr>
        <w:t>商务条款偏离表</w:t>
      </w:r>
    </w:p>
    <w:p w14:paraId="11AE92E1" w14:textId="77777777" w:rsidR="00352A74" w:rsidRPr="00E3340B" w:rsidRDefault="00000000">
      <w:pPr>
        <w:spacing w:line="360" w:lineRule="auto"/>
        <w:ind w:firstLineChars="200" w:firstLine="420"/>
        <w:rPr>
          <w:rFonts w:cs="宋体"/>
          <w:b/>
          <w:bCs/>
          <w:color w:val="000000" w:themeColor="text1"/>
          <w:szCs w:val="21"/>
        </w:rPr>
      </w:pPr>
      <w:r w:rsidRPr="00E3340B">
        <w:rPr>
          <w:rFonts w:cs="宋体" w:hint="eastAsia"/>
          <w:color w:val="000000" w:themeColor="text1"/>
          <w:szCs w:val="21"/>
        </w:rPr>
        <w:t>请逐条对应招标文件“项目需求”</w:t>
      </w:r>
      <w:r w:rsidRPr="00E3340B">
        <w:rPr>
          <w:rFonts w:cs="宋体" w:hint="eastAsia"/>
          <w:b/>
          <w:bCs/>
          <w:color w:val="000000" w:themeColor="text1"/>
          <w:szCs w:val="21"/>
        </w:rPr>
        <w:t>★部分</w:t>
      </w:r>
      <w:r w:rsidRPr="00E3340B">
        <w:rPr>
          <w:rFonts w:cs="宋体" w:hint="eastAsia"/>
          <w:color w:val="000000" w:themeColor="text1"/>
          <w:szCs w:val="21"/>
        </w:rPr>
        <w:t>等内容要求的商务条件，填写该表。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02"/>
        <w:gridCol w:w="2746"/>
        <w:gridCol w:w="2293"/>
      </w:tblGrid>
      <w:tr w:rsidR="00DB1416" w:rsidRPr="00E3340B" w14:paraId="0BD4ECEA" w14:textId="77777777">
        <w:trPr>
          <w:trHeight w:val="496"/>
          <w:jc w:val="center"/>
        </w:trPr>
        <w:tc>
          <w:tcPr>
            <w:tcW w:w="1010" w:type="dxa"/>
            <w:vAlign w:val="center"/>
          </w:tcPr>
          <w:p w14:paraId="71456E9E" w14:textId="77777777" w:rsidR="00352A74" w:rsidRPr="00E3340B" w:rsidRDefault="00000000">
            <w:pPr>
              <w:spacing w:line="360" w:lineRule="auto"/>
              <w:jc w:val="center"/>
              <w:rPr>
                <w:rFonts w:cs="宋体"/>
                <w:color w:val="000000" w:themeColor="text1"/>
                <w:szCs w:val="21"/>
              </w:rPr>
            </w:pPr>
            <w:r w:rsidRPr="00E3340B">
              <w:rPr>
                <w:rFonts w:cs="宋体" w:hint="eastAsia"/>
                <w:color w:val="000000" w:themeColor="text1"/>
                <w:szCs w:val="21"/>
              </w:rPr>
              <w:t>项号</w:t>
            </w:r>
          </w:p>
        </w:tc>
        <w:tc>
          <w:tcPr>
            <w:tcW w:w="2602" w:type="dxa"/>
            <w:vAlign w:val="center"/>
          </w:tcPr>
          <w:p w14:paraId="0FB19C09" w14:textId="77777777" w:rsidR="00352A74" w:rsidRPr="00E3340B" w:rsidRDefault="00000000">
            <w:pPr>
              <w:spacing w:line="360" w:lineRule="auto"/>
              <w:jc w:val="center"/>
              <w:rPr>
                <w:rFonts w:cs="宋体"/>
                <w:color w:val="000000" w:themeColor="text1"/>
                <w:szCs w:val="21"/>
              </w:rPr>
            </w:pPr>
            <w:r w:rsidRPr="00E3340B">
              <w:rPr>
                <w:rFonts w:cs="宋体" w:hint="eastAsia"/>
                <w:color w:val="000000" w:themeColor="text1"/>
                <w:szCs w:val="21"/>
              </w:rPr>
              <w:t>招标文件的商务条款</w:t>
            </w:r>
          </w:p>
        </w:tc>
        <w:tc>
          <w:tcPr>
            <w:tcW w:w="2746" w:type="dxa"/>
            <w:vAlign w:val="center"/>
          </w:tcPr>
          <w:p w14:paraId="2BBBC9D5" w14:textId="77777777" w:rsidR="00352A74" w:rsidRPr="00E3340B" w:rsidRDefault="00000000">
            <w:pPr>
              <w:spacing w:line="360" w:lineRule="auto"/>
              <w:jc w:val="center"/>
              <w:rPr>
                <w:rFonts w:cs="宋体"/>
                <w:color w:val="000000" w:themeColor="text1"/>
                <w:szCs w:val="21"/>
              </w:rPr>
            </w:pPr>
            <w:r w:rsidRPr="00E3340B">
              <w:rPr>
                <w:rFonts w:cs="宋体" w:hint="eastAsia"/>
                <w:color w:val="000000" w:themeColor="text1"/>
                <w:szCs w:val="21"/>
              </w:rPr>
              <w:t>投标文件的商务条款</w:t>
            </w:r>
          </w:p>
        </w:tc>
        <w:tc>
          <w:tcPr>
            <w:tcW w:w="2293" w:type="dxa"/>
            <w:vAlign w:val="center"/>
          </w:tcPr>
          <w:p w14:paraId="5E3AAB92" w14:textId="77777777" w:rsidR="00352A74" w:rsidRPr="00E3340B" w:rsidRDefault="00000000">
            <w:pPr>
              <w:spacing w:line="360" w:lineRule="auto"/>
              <w:jc w:val="center"/>
              <w:rPr>
                <w:rFonts w:cs="宋体"/>
                <w:color w:val="000000" w:themeColor="text1"/>
                <w:szCs w:val="21"/>
              </w:rPr>
            </w:pPr>
            <w:r w:rsidRPr="00E3340B">
              <w:rPr>
                <w:rFonts w:cs="宋体" w:hint="eastAsia"/>
                <w:color w:val="000000" w:themeColor="text1"/>
                <w:szCs w:val="21"/>
              </w:rPr>
              <w:t>偏离说明</w:t>
            </w:r>
          </w:p>
        </w:tc>
      </w:tr>
      <w:tr w:rsidR="00DB1416" w:rsidRPr="00E3340B" w14:paraId="3241C0D7" w14:textId="77777777">
        <w:trPr>
          <w:trHeight w:val="496"/>
          <w:jc w:val="center"/>
        </w:trPr>
        <w:tc>
          <w:tcPr>
            <w:tcW w:w="1010" w:type="dxa"/>
          </w:tcPr>
          <w:p w14:paraId="02917D91"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228ACBC4"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41B7D880"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44F97D1E"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752DFA19" w14:textId="77777777">
        <w:trPr>
          <w:trHeight w:val="496"/>
          <w:jc w:val="center"/>
        </w:trPr>
        <w:tc>
          <w:tcPr>
            <w:tcW w:w="1010" w:type="dxa"/>
          </w:tcPr>
          <w:p w14:paraId="1F8FC2E3"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69343C94"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1404E9DD"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1B8C6C93"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22E4B661" w14:textId="77777777">
        <w:trPr>
          <w:trHeight w:val="496"/>
          <w:jc w:val="center"/>
        </w:trPr>
        <w:tc>
          <w:tcPr>
            <w:tcW w:w="1010" w:type="dxa"/>
          </w:tcPr>
          <w:p w14:paraId="7FE081D8"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62E249E8"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1E3A2EA9"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391CDA05"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7379A61B" w14:textId="77777777">
        <w:trPr>
          <w:trHeight w:val="496"/>
          <w:jc w:val="center"/>
        </w:trPr>
        <w:tc>
          <w:tcPr>
            <w:tcW w:w="1010" w:type="dxa"/>
          </w:tcPr>
          <w:p w14:paraId="3B35626F"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0A0E02D6"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568F7C4B"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59A03E0F"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63E0DD33" w14:textId="77777777">
        <w:trPr>
          <w:trHeight w:val="496"/>
          <w:jc w:val="center"/>
        </w:trPr>
        <w:tc>
          <w:tcPr>
            <w:tcW w:w="1010" w:type="dxa"/>
          </w:tcPr>
          <w:p w14:paraId="1CE63FCA"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4829E41A"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0A208A5F"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1D691895"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2D46678C" w14:textId="77777777">
        <w:trPr>
          <w:trHeight w:val="496"/>
          <w:jc w:val="center"/>
        </w:trPr>
        <w:tc>
          <w:tcPr>
            <w:tcW w:w="1010" w:type="dxa"/>
          </w:tcPr>
          <w:p w14:paraId="4492DBE6"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510ACF62"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26C2D1B9"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1AF467FF"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38AC240D" w14:textId="77777777">
        <w:trPr>
          <w:trHeight w:val="496"/>
          <w:jc w:val="center"/>
        </w:trPr>
        <w:tc>
          <w:tcPr>
            <w:tcW w:w="1010" w:type="dxa"/>
          </w:tcPr>
          <w:p w14:paraId="00FF2B66"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58308ABF"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59479F0C"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2BAD769D"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303D19E0" w14:textId="77777777">
        <w:trPr>
          <w:trHeight w:val="496"/>
          <w:jc w:val="center"/>
        </w:trPr>
        <w:tc>
          <w:tcPr>
            <w:tcW w:w="1010" w:type="dxa"/>
          </w:tcPr>
          <w:p w14:paraId="3EEFD759"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122535E5"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38914D63"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39529579"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3E2C1C62" w14:textId="77777777">
        <w:trPr>
          <w:trHeight w:val="496"/>
          <w:jc w:val="center"/>
        </w:trPr>
        <w:tc>
          <w:tcPr>
            <w:tcW w:w="1010" w:type="dxa"/>
          </w:tcPr>
          <w:p w14:paraId="331674D3"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7F8CA34E"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5161F3AD"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35CE15EE" w14:textId="77777777" w:rsidR="00352A74" w:rsidRPr="00E3340B" w:rsidRDefault="00352A74">
            <w:pPr>
              <w:spacing w:line="360" w:lineRule="auto"/>
              <w:ind w:firstLineChars="200" w:firstLine="420"/>
              <w:jc w:val="center"/>
              <w:rPr>
                <w:rFonts w:cs="宋体"/>
                <w:color w:val="000000" w:themeColor="text1"/>
                <w:szCs w:val="21"/>
              </w:rPr>
            </w:pPr>
          </w:p>
        </w:tc>
      </w:tr>
      <w:tr w:rsidR="00DB1416" w:rsidRPr="00E3340B" w14:paraId="176BEF6D" w14:textId="77777777">
        <w:trPr>
          <w:trHeight w:val="496"/>
          <w:jc w:val="center"/>
        </w:trPr>
        <w:tc>
          <w:tcPr>
            <w:tcW w:w="1010" w:type="dxa"/>
          </w:tcPr>
          <w:p w14:paraId="3D49BC09" w14:textId="77777777" w:rsidR="00352A74" w:rsidRPr="00E3340B" w:rsidRDefault="00352A74">
            <w:pPr>
              <w:spacing w:line="360" w:lineRule="auto"/>
              <w:ind w:firstLineChars="200" w:firstLine="420"/>
              <w:jc w:val="center"/>
              <w:rPr>
                <w:rFonts w:cs="宋体"/>
                <w:color w:val="000000" w:themeColor="text1"/>
                <w:szCs w:val="21"/>
              </w:rPr>
            </w:pPr>
          </w:p>
        </w:tc>
        <w:tc>
          <w:tcPr>
            <w:tcW w:w="2602" w:type="dxa"/>
          </w:tcPr>
          <w:p w14:paraId="50BF7657" w14:textId="77777777" w:rsidR="00352A74" w:rsidRPr="00E3340B" w:rsidRDefault="00352A74">
            <w:pPr>
              <w:spacing w:line="360" w:lineRule="auto"/>
              <w:ind w:firstLineChars="200" w:firstLine="420"/>
              <w:jc w:val="center"/>
              <w:rPr>
                <w:rFonts w:cs="宋体"/>
                <w:color w:val="000000" w:themeColor="text1"/>
                <w:szCs w:val="21"/>
              </w:rPr>
            </w:pPr>
          </w:p>
        </w:tc>
        <w:tc>
          <w:tcPr>
            <w:tcW w:w="2746" w:type="dxa"/>
          </w:tcPr>
          <w:p w14:paraId="5C2BD5F9" w14:textId="77777777" w:rsidR="00352A74" w:rsidRPr="00E3340B" w:rsidRDefault="00352A74">
            <w:pPr>
              <w:spacing w:line="360" w:lineRule="auto"/>
              <w:ind w:firstLineChars="200" w:firstLine="420"/>
              <w:jc w:val="center"/>
              <w:rPr>
                <w:rFonts w:cs="宋体"/>
                <w:color w:val="000000" w:themeColor="text1"/>
                <w:szCs w:val="21"/>
              </w:rPr>
            </w:pPr>
          </w:p>
        </w:tc>
        <w:tc>
          <w:tcPr>
            <w:tcW w:w="2293" w:type="dxa"/>
          </w:tcPr>
          <w:p w14:paraId="18BCA0A7" w14:textId="77777777" w:rsidR="00352A74" w:rsidRPr="00E3340B" w:rsidRDefault="00352A74">
            <w:pPr>
              <w:spacing w:line="360" w:lineRule="auto"/>
              <w:ind w:firstLineChars="200" w:firstLine="420"/>
              <w:jc w:val="center"/>
              <w:rPr>
                <w:rFonts w:cs="宋体"/>
                <w:color w:val="000000" w:themeColor="text1"/>
                <w:szCs w:val="21"/>
              </w:rPr>
            </w:pPr>
          </w:p>
        </w:tc>
      </w:tr>
    </w:tbl>
    <w:p w14:paraId="22CCEA63" w14:textId="77777777" w:rsidR="00352A74" w:rsidRPr="00E3340B" w:rsidRDefault="00000000">
      <w:pPr>
        <w:pStyle w:val="ac"/>
        <w:spacing w:line="400" w:lineRule="exact"/>
        <w:rPr>
          <w:rFonts w:ascii="Times New Roman" w:hAnsi="Times New Roman" w:cs="宋体"/>
          <w:color w:val="000000" w:themeColor="text1"/>
          <w:szCs w:val="21"/>
        </w:rPr>
      </w:pPr>
      <w:r w:rsidRPr="00E3340B">
        <w:rPr>
          <w:rFonts w:ascii="Times New Roman" w:hAnsi="Times New Roman" w:cs="宋体" w:hint="eastAsia"/>
          <w:color w:val="000000" w:themeColor="text1"/>
          <w:szCs w:val="21"/>
        </w:rPr>
        <w:t>注：“偏离说明”填写“正偏离”“负偏离”或“无偏离”。</w:t>
      </w:r>
    </w:p>
    <w:p w14:paraId="2A489DE0" w14:textId="77777777" w:rsidR="00352A74" w:rsidRPr="00E3340B" w:rsidRDefault="00352A74">
      <w:pPr>
        <w:autoSpaceDE w:val="0"/>
        <w:autoSpaceDN w:val="0"/>
        <w:adjustRightInd w:val="0"/>
        <w:spacing w:line="360" w:lineRule="auto"/>
        <w:ind w:firstLineChars="200" w:firstLine="420"/>
        <w:jc w:val="left"/>
        <w:rPr>
          <w:rFonts w:cs="宋体"/>
          <w:bCs/>
          <w:color w:val="000000" w:themeColor="text1"/>
          <w:szCs w:val="21"/>
        </w:rPr>
      </w:pPr>
    </w:p>
    <w:p w14:paraId="3EDD5FE9"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投标人（盖章）：</w:t>
      </w:r>
    </w:p>
    <w:p w14:paraId="4DB536B3" w14:textId="77777777" w:rsidR="00352A74" w:rsidRPr="00E3340B" w:rsidRDefault="00000000">
      <w:pPr>
        <w:spacing w:line="360" w:lineRule="auto"/>
        <w:ind w:firstLineChars="200" w:firstLine="420"/>
        <w:rPr>
          <w:rFonts w:cs="宋体"/>
          <w:color w:val="000000" w:themeColor="text1"/>
          <w:szCs w:val="21"/>
        </w:rPr>
      </w:pPr>
      <w:r w:rsidRPr="00E3340B">
        <w:rPr>
          <w:rFonts w:cs="宋体" w:hint="eastAsia"/>
          <w:color w:val="000000" w:themeColor="text1"/>
          <w:szCs w:val="21"/>
        </w:rPr>
        <w:t>法定代表人或委托代理人（签字或盖章）：</w:t>
      </w:r>
    </w:p>
    <w:p w14:paraId="3C004EB0" w14:textId="77777777" w:rsidR="00352A74" w:rsidRPr="00E3340B" w:rsidRDefault="00000000">
      <w:pPr>
        <w:pStyle w:val="ac"/>
        <w:spacing w:line="360" w:lineRule="auto"/>
        <w:ind w:firstLineChars="200" w:firstLine="420"/>
        <w:rPr>
          <w:rFonts w:ascii="Times New Roman" w:hAnsi="Times New Roman" w:cs="宋体"/>
          <w:color w:val="000000" w:themeColor="text1"/>
          <w:szCs w:val="21"/>
        </w:rPr>
      </w:pPr>
      <w:r w:rsidRPr="00E3340B">
        <w:rPr>
          <w:rFonts w:ascii="Times New Roman" w:hAnsi="Times New Roman" w:cs="宋体" w:hint="eastAsia"/>
          <w:color w:val="000000" w:themeColor="text1"/>
          <w:szCs w:val="21"/>
        </w:rPr>
        <w:t>日期：</w:t>
      </w:r>
      <w:r w:rsidRPr="00E3340B">
        <w:rPr>
          <w:rFonts w:ascii="Times New Roman" w:hAnsi="Times New Roman" w:cs="宋体" w:hint="eastAsia"/>
          <w:color w:val="000000" w:themeColor="text1"/>
          <w:szCs w:val="21"/>
        </w:rPr>
        <w:t xml:space="preserve">    </w:t>
      </w:r>
      <w:r w:rsidRPr="00E3340B">
        <w:rPr>
          <w:rFonts w:ascii="Times New Roman" w:hAnsi="Times New Roman" w:cs="宋体" w:hint="eastAsia"/>
          <w:color w:val="000000" w:themeColor="text1"/>
          <w:szCs w:val="21"/>
        </w:rPr>
        <w:t>年</w:t>
      </w:r>
      <w:r w:rsidRPr="00E3340B">
        <w:rPr>
          <w:rFonts w:ascii="Times New Roman" w:hAnsi="Times New Roman" w:cs="宋体" w:hint="eastAsia"/>
          <w:color w:val="000000" w:themeColor="text1"/>
          <w:szCs w:val="21"/>
        </w:rPr>
        <w:t xml:space="preserve">     </w:t>
      </w:r>
      <w:r w:rsidRPr="00E3340B">
        <w:rPr>
          <w:rFonts w:ascii="Times New Roman" w:hAnsi="Times New Roman" w:cs="宋体" w:hint="eastAsia"/>
          <w:color w:val="000000" w:themeColor="text1"/>
          <w:szCs w:val="21"/>
        </w:rPr>
        <w:t>月</w:t>
      </w:r>
      <w:r w:rsidRPr="00E3340B">
        <w:rPr>
          <w:rFonts w:ascii="Times New Roman" w:hAnsi="Times New Roman" w:cs="宋体" w:hint="eastAsia"/>
          <w:color w:val="000000" w:themeColor="text1"/>
          <w:szCs w:val="21"/>
        </w:rPr>
        <w:t xml:space="preserve">     </w:t>
      </w:r>
      <w:r w:rsidRPr="00E3340B">
        <w:rPr>
          <w:rFonts w:ascii="Times New Roman" w:hAnsi="Times New Roman" w:cs="宋体" w:hint="eastAsia"/>
          <w:color w:val="000000" w:themeColor="text1"/>
          <w:szCs w:val="21"/>
        </w:rPr>
        <w:t>日</w:t>
      </w:r>
    </w:p>
    <w:p w14:paraId="72D791B9" w14:textId="77777777" w:rsidR="00352A74" w:rsidRPr="00E3340B" w:rsidRDefault="00352A74">
      <w:pPr>
        <w:pStyle w:val="ac"/>
        <w:spacing w:line="360" w:lineRule="auto"/>
        <w:jc w:val="left"/>
        <w:rPr>
          <w:rFonts w:ascii="Times New Roman" w:hAnsi="Times New Roman" w:cs="宋体"/>
          <w:color w:val="000000" w:themeColor="text1"/>
          <w:szCs w:val="21"/>
        </w:rPr>
      </w:pPr>
    </w:p>
    <w:p w14:paraId="52FE539A" w14:textId="77777777" w:rsidR="00352A74" w:rsidRPr="00E3340B" w:rsidRDefault="00352A74">
      <w:pPr>
        <w:pStyle w:val="ac"/>
        <w:spacing w:line="360" w:lineRule="auto"/>
        <w:rPr>
          <w:rFonts w:ascii="Times New Roman" w:hAnsi="Times New Roman" w:cs="宋体"/>
          <w:color w:val="000000" w:themeColor="text1"/>
          <w:szCs w:val="21"/>
        </w:rPr>
      </w:pPr>
    </w:p>
    <w:p w14:paraId="1DA8286F" w14:textId="77777777" w:rsidR="00352A74" w:rsidRPr="00E3340B" w:rsidRDefault="00000000">
      <w:pPr>
        <w:pStyle w:val="2"/>
        <w:numPr>
          <w:ilvl w:val="0"/>
          <w:numId w:val="0"/>
        </w:numPr>
        <w:spacing w:before="0" w:after="0" w:line="240" w:lineRule="auto"/>
        <w:rPr>
          <w:rFonts w:ascii="宋体" w:eastAsia="宋体" w:hAnsi="宋体" w:cs="宋体" w:hint="eastAsia"/>
          <w:color w:val="000000" w:themeColor="text1"/>
          <w:sz w:val="21"/>
          <w:szCs w:val="21"/>
        </w:rPr>
      </w:pPr>
      <w:r w:rsidRPr="00E3340B">
        <w:rPr>
          <w:rFonts w:ascii="Times New Roman" w:hAnsi="Times New Roman" w:cs="宋体" w:hint="eastAsia"/>
          <w:color w:val="000000" w:themeColor="text1"/>
          <w:szCs w:val="21"/>
        </w:rPr>
        <w:br w:type="page"/>
      </w:r>
      <w:bookmarkStart w:id="18" w:name="_Toc2563"/>
      <w:r w:rsidRPr="00E3340B">
        <w:rPr>
          <w:rFonts w:ascii="宋体" w:eastAsia="宋体" w:hAnsi="宋体" w:cs="宋体" w:hint="eastAsia"/>
          <w:color w:val="000000" w:themeColor="text1"/>
          <w:sz w:val="21"/>
          <w:szCs w:val="21"/>
        </w:rPr>
        <w:lastRenderedPageBreak/>
        <w:t>格式10、项目团队人员一览表</w:t>
      </w:r>
      <w:bookmarkEnd w:id="18"/>
    </w:p>
    <w:p w14:paraId="4CF8C68C" w14:textId="77777777" w:rsidR="00352A74" w:rsidRPr="00E3340B" w:rsidRDefault="00352A74">
      <w:pPr>
        <w:spacing w:line="520" w:lineRule="exact"/>
        <w:ind w:firstLineChars="1150" w:firstLine="3233"/>
        <w:rPr>
          <w:rFonts w:ascii="宋体" w:hAnsi="宋体" w:hint="eastAsia"/>
          <w:b/>
          <w:bCs/>
          <w:color w:val="000000" w:themeColor="text1"/>
          <w:sz w:val="28"/>
        </w:rPr>
      </w:pPr>
    </w:p>
    <w:p w14:paraId="67B3EE7A" w14:textId="77777777" w:rsidR="00352A74" w:rsidRPr="00E3340B" w:rsidRDefault="00000000">
      <w:pPr>
        <w:jc w:val="center"/>
        <w:rPr>
          <w:rFonts w:ascii="黑体" w:eastAsia="黑体" w:hAnsi="黑体" w:cs="宋体" w:hint="eastAsia"/>
          <w:bCs/>
          <w:color w:val="000000" w:themeColor="text1"/>
          <w:sz w:val="36"/>
          <w:szCs w:val="28"/>
        </w:rPr>
      </w:pPr>
      <w:r w:rsidRPr="00E3340B">
        <w:rPr>
          <w:rFonts w:ascii="黑体" w:eastAsia="黑体" w:hAnsi="黑体" w:cs="宋体" w:hint="eastAsia"/>
          <w:bCs/>
          <w:color w:val="000000" w:themeColor="text1"/>
          <w:sz w:val="36"/>
          <w:szCs w:val="28"/>
        </w:rPr>
        <w:t>项目团队人员一览表</w:t>
      </w:r>
    </w:p>
    <w:tbl>
      <w:tblPr>
        <w:tblpPr w:leftFromText="180" w:rightFromText="180" w:vertAnchor="text" w:horzAnchor="margin" w:tblpY="7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905"/>
        <w:gridCol w:w="1127"/>
        <w:gridCol w:w="896"/>
        <w:gridCol w:w="896"/>
        <w:gridCol w:w="2814"/>
      </w:tblGrid>
      <w:tr w:rsidR="00DB1416" w:rsidRPr="00E3340B" w14:paraId="3750D606" w14:textId="77777777">
        <w:trPr>
          <w:trHeight w:val="930"/>
        </w:trPr>
        <w:tc>
          <w:tcPr>
            <w:tcW w:w="1470" w:type="dxa"/>
            <w:vAlign w:val="center"/>
          </w:tcPr>
          <w:p w14:paraId="35B95FF6"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姓  名</w:t>
            </w:r>
          </w:p>
        </w:tc>
        <w:tc>
          <w:tcPr>
            <w:tcW w:w="1905" w:type="dxa"/>
            <w:vAlign w:val="center"/>
          </w:tcPr>
          <w:p w14:paraId="38D3B361"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本项目拟任</w:t>
            </w:r>
          </w:p>
          <w:p w14:paraId="699472EF"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职  务</w:t>
            </w:r>
          </w:p>
        </w:tc>
        <w:tc>
          <w:tcPr>
            <w:tcW w:w="1127" w:type="dxa"/>
            <w:vAlign w:val="center"/>
          </w:tcPr>
          <w:p w14:paraId="1FE879F2"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技术</w:t>
            </w:r>
          </w:p>
          <w:p w14:paraId="109BD6EA"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职称</w:t>
            </w:r>
          </w:p>
        </w:tc>
        <w:tc>
          <w:tcPr>
            <w:tcW w:w="896" w:type="dxa"/>
            <w:vAlign w:val="center"/>
          </w:tcPr>
          <w:p w14:paraId="381992A7"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年龄</w:t>
            </w:r>
          </w:p>
        </w:tc>
        <w:tc>
          <w:tcPr>
            <w:tcW w:w="896" w:type="dxa"/>
            <w:vAlign w:val="center"/>
          </w:tcPr>
          <w:p w14:paraId="3DEB92D6"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学历</w:t>
            </w:r>
          </w:p>
        </w:tc>
        <w:tc>
          <w:tcPr>
            <w:tcW w:w="2814" w:type="dxa"/>
            <w:vAlign w:val="center"/>
          </w:tcPr>
          <w:p w14:paraId="31518817" w14:textId="77777777" w:rsidR="00352A74" w:rsidRPr="00E3340B" w:rsidRDefault="00000000">
            <w:pPr>
              <w:spacing w:line="520" w:lineRule="exact"/>
              <w:jc w:val="center"/>
              <w:rPr>
                <w:rFonts w:ascii="宋体" w:hAnsi="宋体" w:hint="eastAsia"/>
                <w:color w:val="000000" w:themeColor="text1"/>
              </w:rPr>
            </w:pPr>
            <w:r w:rsidRPr="00E3340B">
              <w:rPr>
                <w:rFonts w:ascii="宋体" w:hAnsi="宋体" w:hint="eastAsia"/>
                <w:color w:val="000000" w:themeColor="text1"/>
              </w:rPr>
              <w:t>主要资历及担任过的职务</w:t>
            </w:r>
          </w:p>
        </w:tc>
      </w:tr>
      <w:tr w:rsidR="00DB1416" w:rsidRPr="00E3340B" w14:paraId="4ACD7CCA" w14:textId="77777777">
        <w:trPr>
          <w:trHeight w:val="729"/>
        </w:trPr>
        <w:tc>
          <w:tcPr>
            <w:tcW w:w="1470" w:type="dxa"/>
            <w:vAlign w:val="center"/>
          </w:tcPr>
          <w:p w14:paraId="00F76F2C"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0F0D6169"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443E6CC2"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150A2716"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12E2419C"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317C437A"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625B3E2E" w14:textId="77777777">
        <w:trPr>
          <w:trHeight w:val="729"/>
        </w:trPr>
        <w:tc>
          <w:tcPr>
            <w:tcW w:w="1470" w:type="dxa"/>
            <w:vAlign w:val="center"/>
          </w:tcPr>
          <w:p w14:paraId="71AD810E"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39121046"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21A106DA"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09124873"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68E309B9"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70520743"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36CD2E95" w14:textId="77777777">
        <w:trPr>
          <w:trHeight w:val="729"/>
        </w:trPr>
        <w:tc>
          <w:tcPr>
            <w:tcW w:w="1470" w:type="dxa"/>
            <w:vAlign w:val="center"/>
          </w:tcPr>
          <w:p w14:paraId="059BDA87"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0EFE5296"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10181F19"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6A7309E9"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4F84F589"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130ECA8D"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3C30077F" w14:textId="77777777">
        <w:trPr>
          <w:trHeight w:val="729"/>
        </w:trPr>
        <w:tc>
          <w:tcPr>
            <w:tcW w:w="1470" w:type="dxa"/>
            <w:vAlign w:val="center"/>
          </w:tcPr>
          <w:p w14:paraId="1BE3E49B"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449AB946"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1F5135C2"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0818A2C5"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4561437E"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75D8C067"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3376D1CD" w14:textId="77777777">
        <w:trPr>
          <w:trHeight w:val="729"/>
        </w:trPr>
        <w:tc>
          <w:tcPr>
            <w:tcW w:w="1470" w:type="dxa"/>
            <w:vAlign w:val="center"/>
          </w:tcPr>
          <w:p w14:paraId="2A8DAB69"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638C1CA7"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50ACBC2F"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0568248C"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04A519EC"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28F42477"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49AB364A" w14:textId="77777777">
        <w:trPr>
          <w:trHeight w:val="729"/>
        </w:trPr>
        <w:tc>
          <w:tcPr>
            <w:tcW w:w="1470" w:type="dxa"/>
            <w:vAlign w:val="center"/>
          </w:tcPr>
          <w:p w14:paraId="0F085CEE"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57AE9A29"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57D9FDBD"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5EC2AB2F"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23C59374"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6422B613"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52782BEC" w14:textId="77777777">
        <w:trPr>
          <w:trHeight w:val="729"/>
        </w:trPr>
        <w:tc>
          <w:tcPr>
            <w:tcW w:w="1470" w:type="dxa"/>
            <w:vAlign w:val="center"/>
          </w:tcPr>
          <w:p w14:paraId="6151E3BD"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41605656"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3F5583D8"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17E27387"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43496F22"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4E167851"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290D064B" w14:textId="77777777">
        <w:trPr>
          <w:trHeight w:val="729"/>
        </w:trPr>
        <w:tc>
          <w:tcPr>
            <w:tcW w:w="1470" w:type="dxa"/>
            <w:vAlign w:val="center"/>
          </w:tcPr>
          <w:p w14:paraId="7E6A7DA9"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449D15D1"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7CA79A9C"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21452DBE"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2FB4675A"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10BD93A1"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15896E37" w14:textId="77777777">
        <w:trPr>
          <w:trHeight w:val="729"/>
        </w:trPr>
        <w:tc>
          <w:tcPr>
            <w:tcW w:w="1470" w:type="dxa"/>
            <w:vAlign w:val="center"/>
          </w:tcPr>
          <w:p w14:paraId="1E5F2E23" w14:textId="77777777" w:rsidR="00352A74" w:rsidRPr="00E3340B" w:rsidRDefault="00352A74">
            <w:pPr>
              <w:spacing w:line="520" w:lineRule="exact"/>
              <w:jc w:val="center"/>
              <w:rPr>
                <w:rFonts w:ascii="宋体" w:hAnsi="宋体" w:hint="eastAsia"/>
                <w:color w:val="000000" w:themeColor="text1"/>
                <w:sz w:val="28"/>
              </w:rPr>
            </w:pPr>
          </w:p>
        </w:tc>
        <w:tc>
          <w:tcPr>
            <w:tcW w:w="1905" w:type="dxa"/>
            <w:vAlign w:val="center"/>
          </w:tcPr>
          <w:p w14:paraId="1B61706E" w14:textId="77777777" w:rsidR="00352A74" w:rsidRPr="00E3340B" w:rsidRDefault="00352A74">
            <w:pPr>
              <w:spacing w:line="520" w:lineRule="exact"/>
              <w:jc w:val="center"/>
              <w:rPr>
                <w:rFonts w:ascii="宋体" w:hAnsi="宋体" w:hint="eastAsia"/>
                <w:color w:val="000000" w:themeColor="text1"/>
                <w:sz w:val="28"/>
              </w:rPr>
            </w:pPr>
          </w:p>
        </w:tc>
        <w:tc>
          <w:tcPr>
            <w:tcW w:w="1127" w:type="dxa"/>
            <w:vAlign w:val="center"/>
          </w:tcPr>
          <w:p w14:paraId="49C916B0"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24FC397D" w14:textId="77777777" w:rsidR="00352A74" w:rsidRPr="00E3340B" w:rsidRDefault="00352A74">
            <w:pPr>
              <w:spacing w:line="520" w:lineRule="exact"/>
              <w:jc w:val="center"/>
              <w:rPr>
                <w:rFonts w:ascii="宋体" w:hAnsi="宋体" w:hint="eastAsia"/>
                <w:color w:val="000000" w:themeColor="text1"/>
                <w:sz w:val="28"/>
              </w:rPr>
            </w:pPr>
          </w:p>
        </w:tc>
        <w:tc>
          <w:tcPr>
            <w:tcW w:w="896" w:type="dxa"/>
            <w:vAlign w:val="center"/>
          </w:tcPr>
          <w:p w14:paraId="50419AAF" w14:textId="77777777" w:rsidR="00352A74" w:rsidRPr="00E3340B" w:rsidRDefault="00352A74">
            <w:pPr>
              <w:spacing w:line="520" w:lineRule="exact"/>
              <w:jc w:val="center"/>
              <w:rPr>
                <w:rFonts w:ascii="宋体" w:hAnsi="宋体" w:hint="eastAsia"/>
                <w:color w:val="000000" w:themeColor="text1"/>
                <w:sz w:val="28"/>
              </w:rPr>
            </w:pPr>
          </w:p>
        </w:tc>
        <w:tc>
          <w:tcPr>
            <w:tcW w:w="2814" w:type="dxa"/>
            <w:vAlign w:val="center"/>
          </w:tcPr>
          <w:p w14:paraId="2A7A3784" w14:textId="77777777" w:rsidR="00352A74" w:rsidRPr="00E3340B" w:rsidRDefault="00352A74">
            <w:pPr>
              <w:spacing w:line="520" w:lineRule="exact"/>
              <w:jc w:val="center"/>
              <w:rPr>
                <w:rFonts w:ascii="宋体" w:hAnsi="宋体" w:hint="eastAsia"/>
                <w:color w:val="000000" w:themeColor="text1"/>
                <w:sz w:val="28"/>
              </w:rPr>
            </w:pPr>
          </w:p>
        </w:tc>
      </w:tr>
    </w:tbl>
    <w:p w14:paraId="47E44FB4" w14:textId="77777777" w:rsidR="00352A74" w:rsidRPr="00E3340B" w:rsidRDefault="00352A74">
      <w:pPr>
        <w:spacing w:line="400" w:lineRule="exact"/>
        <w:rPr>
          <w:rFonts w:ascii="宋体" w:hAnsi="宋体" w:hint="eastAsia"/>
          <w:b/>
          <w:color w:val="000000" w:themeColor="text1"/>
          <w:sz w:val="28"/>
          <w:szCs w:val="30"/>
        </w:rPr>
      </w:pPr>
    </w:p>
    <w:p w14:paraId="685E32B7" w14:textId="77777777" w:rsidR="00352A74" w:rsidRPr="00E3340B" w:rsidRDefault="00352A74">
      <w:pPr>
        <w:spacing w:line="400" w:lineRule="exact"/>
        <w:jc w:val="center"/>
        <w:rPr>
          <w:rFonts w:ascii="宋体" w:hAnsi="宋体" w:hint="eastAsia"/>
          <w:b/>
          <w:color w:val="000000" w:themeColor="text1"/>
          <w:sz w:val="28"/>
          <w:szCs w:val="30"/>
        </w:rPr>
      </w:pPr>
    </w:p>
    <w:p w14:paraId="7395120C" w14:textId="77777777" w:rsidR="00352A74" w:rsidRPr="00E3340B" w:rsidRDefault="00352A74">
      <w:pPr>
        <w:spacing w:line="400" w:lineRule="exact"/>
        <w:jc w:val="center"/>
        <w:rPr>
          <w:rFonts w:ascii="宋体" w:hAnsi="宋体" w:hint="eastAsia"/>
          <w:b/>
          <w:color w:val="000000" w:themeColor="text1"/>
          <w:sz w:val="28"/>
          <w:szCs w:val="30"/>
        </w:rPr>
      </w:pPr>
    </w:p>
    <w:p w14:paraId="5B19618C"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投标人（盖章）：</w:t>
      </w:r>
    </w:p>
    <w:p w14:paraId="05E9705D"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法定代表人或委托代理人（签字或盖章）：</w:t>
      </w:r>
    </w:p>
    <w:p w14:paraId="2874AC80" w14:textId="77777777" w:rsidR="00352A74" w:rsidRPr="00E3340B" w:rsidRDefault="00000000">
      <w:pPr>
        <w:pStyle w:val="ac"/>
        <w:spacing w:line="360" w:lineRule="auto"/>
        <w:ind w:firstLineChars="200" w:firstLine="480"/>
        <w:rPr>
          <w:color w:val="000000" w:themeColor="text1"/>
          <w:sz w:val="24"/>
          <w:szCs w:val="24"/>
        </w:rPr>
      </w:pPr>
      <w:r w:rsidRPr="00E3340B">
        <w:rPr>
          <w:rFonts w:hint="eastAsia"/>
          <w:color w:val="000000" w:themeColor="text1"/>
          <w:sz w:val="24"/>
          <w:szCs w:val="24"/>
        </w:rPr>
        <w:t>日期：    年     月     日</w:t>
      </w:r>
    </w:p>
    <w:p w14:paraId="48DA9BCA" w14:textId="77777777" w:rsidR="00352A74" w:rsidRPr="00E3340B" w:rsidRDefault="00352A74">
      <w:pPr>
        <w:pStyle w:val="ac"/>
        <w:spacing w:line="360" w:lineRule="auto"/>
        <w:jc w:val="left"/>
        <w:rPr>
          <w:rFonts w:ascii="Times New Roman" w:hAnsi="Times New Roman" w:cs="宋体"/>
          <w:b/>
          <w:bCs/>
          <w:color w:val="000000" w:themeColor="text1"/>
          <w:szCs w:val="21"/>
        </w:rPr>
      </w:pPr>
    </w:p>
    <w:p w14:paraId="7AE34036" w14:textId="77777777" w:rsidR="00352A74" w:rsidRPr="00E3340B" w:rsidRDefault="00352A74">
      <w:pPr>
        <w:spacing w:line="360" w:lineRule="auto"/>
        <w:ind w:firstLineChars="200" w:firstLine="480"/>
        <w:rPr>
          <w:rFonts w:cs="宋体"/>
          <w:color w:val="000000" w:themeColor="text1"/>
          <w:sz w:val="24"/>
        </w:rPr>
      </w:pPr>
    </w:p>
    <w:p w14:paraId="7B2354AB" w14:textId="77777777" w:rsidR="00352A74" w:rsidRPr="00E3340B" w:rsidRDefault="00352A74">
      <w:pPr>
        <w:spacing w:line="360" w:lineRule="auto"/>
        <w:ind w:firstLineChars="200" w:firstLine="480"/>
        <w:rPr>
          <w:rFonts w:cs="宋体"/>
          <w:color w:val="000000" w:themeColor="text1"/>
          <w:sz w:val="24"/>
        </w:rPr>
      </w:pPr>
    </w:p>
    <w:p w14:paraId="29DB3125" w14:textId="77777777" w:rsidR="00352A74" w:rsidRPr="00E3340B" w:rsidRDefault="00000000">
      <w:pPr>
        <w:pStyle w:val="2"/>
        <w:numPr>
          <w:ilvl w:val="0"/>
          <w:numId w:val="0"/>
        </w:numPr>
        <w:spacing w:before="0" w:after="0" w:line="240" w:lineRule="auto"/>
        <w:rPr>
          <w:rFonts w:ascii="宋体" w:eastAsia="宋体" w:hAnsi="宋体" w:cs="宋体" w:hint="eastAsia"/>
          <w:color w:val="000000" w:themeColor="text1"/>
          <w:sz w:val="21"/>
          <w:szCs w:val="21"/>
        </w:rPr>
      </w:pPr>
      <w:r w:rsidRPr="00E3340B">
        <w:rPr>
          <w:rFonts w:ascii="Times New Roman" w:hAnsi="Times New Roman" w:cs="宋体" w:hint="eastAsia"/>
          <w:color w:val="000000" w:themeColor="text1"/>
          <w:spacing w:val="6"/>
          <w:sz w:val="30"/>
          <w:szCs w:val="30"/>
        </w:rPr>
        <w:br w:type="page"/>
      </w:r>
      <w:bookmarkStart w:id="19" w:name="_Toc31946"/>
      <w:r w:rsidRPr="00E3340B">
        <w:rPr>
          <w:rFonts w:ascii="宋体" w:eastAsia="宋体" w:hAnsi="宋体" w:cs="宋体" w:hint="eastAsia"/>
          <w:color w:val="000000" w:themeColor="text1"/>
          <w:sz w:val="21"/>
          <w:szCs w:val="21"/>
        </w:rPr>
        <w:lastRenderedPageBreak/>
        <w:t>格式11、类似项目业绩一览表</w:t>
      </w:r>
      <w:bookmarkEnd w:id="19"/>
    </w:p>
    <w:p w14:paraId="19C4825B" w14:textId="77777777" w:rsidR="00352A74" w:rsidRPr="00E3340B" w:rsidRDefault="00352A74">
      <w:pPr>
        <w:spacing w:line="520" w:lineRule="exact"/>
        <w:jc w:val="center"/>
        <w:rPr>
          <w:rFonts w:ascii="宋体" w:hAnsi="宋体" w:hint="eastAsia"/>
          <w:b/>
          <w:bCs/>
          <w:color w:val="000000" w:themeColor="text1"/>
          <w:sz w:val="28"/>
        </w:rPr>
      </w:pPr>
    </w:p>
    <w:p w14:paraId="51B907AB" w14:textId="77777777" w:rsidR="00352A74" w:rsidRPr="00E3340B" w:rsidRDefault="00000000">
      <w:pPr>
        <w:jc w:val="center"/>
        <w:rPr>
          <w:rFonts w:ascii="黑体" w:eastAsia="黑体" w:hAnsi="黑体" w:cs="宋体" w:hint="eastAsia"/>
          <w:bCs/>
          <w:color w:val="000000" w:themeColor="text1"/>
          <w:sz w:val="36"/>
          <w:szCs w:val="28"/>
        </w:rPr>
      </w:pPr>
      <w:r w:rsidRPr="00E3340B">
        <w:rPr>
          <w:rFonts w:ascii="黑体" w:eastAsia="黑体" w:hAnsi="黑体" w:cs="宋体" w:hint="eastAsia"/>
          <w:bCs/>
          <w:color w:val="000000" w:themeColor="text1"/>
          <w:sz w:val="36"/>
          <w:szCs w:val="28"/>
        </w:rPr>
        <w:t>类似项目业绩一览表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4"/>
        <w:gridCol w:w="2439"/>
        <w:gridCol w:w="2135"/>
        <w:gridCol w:w="1358"/>
        <w:gridCol w:w="2418"/>
      </w:tblGrid>
      <w:tr w:rsidR="00DB1416" w:rsidRPr="00E3340B" w14:paraId="37B60F76" w14:textId="77777777">
        <w:trPr>
          <w:trHeight w:val="753"/>
          <w:jc w:val="center"/>
        </w:trPr>
        <w:tc>
          <w:tcPr>
            <w:tcW w:w="1014" w:type="dxa"/>
            <w:vAlign w:val="center"/>
          </w:tcPr>
          <w:p w14:paraId="018C210E" w14:textId="77777777" w:rsidR="00352A74" w:rsidRPr="00E3340B" w:rsidRDefault="00000000">
            <w:pPr>
              <w:spacing w:line="520" w:lineRule="exact"/>
              <w:jc w:val="center"/>
              <w:rPr>
                <w:rFonts w:ascii="宋体" w:hAnsi="宋体" w:hint="eastAsia"/>
                <w:color w:val="000000" w:themeColor="text1"/>
                <w:sz w:val="28"/>
              </w:rPr>
            </w:pPr>
            <w:r w:rsidRPr="00E3340B">
              <w:rPr>
                <w:rFonts w:ascii="宋体" w:hAnsi="宋体" w:hint="eastAsia"/>
                <w:color w:val="000000" w:themeColor="text1"/>
                <w:sz w:val="28"/>
              </w:rPr>
              <w:t>序号</w:t>
            </w:r>
          </w:p>
        </w:tc>
        <w:tc>
          <w:tcPr>
            <w:tcW w:w="2439" w:type="dxa"/>
            <w:vAlign w:val="center"/>
          </w:tcPr>
          <w:p w14:paraId="12F2A0A5" w14:textId="77777777" w:rsidR="00352A74" w:rsidRPr="00E3340B" w:rsidRDefault="00000000">
            <w:pPr>
              <w:spacing w:line="520" w:lineRule="exact"/>
              <w:jc w:val="center"/>
              <w:rPr>
                <w:rFonts w:ascii="宋体" w:hAnsi="宋体" w:hint="eastAsia"/>
                <w:color w:val="000000" w:themeColor="text1"/>
                <w:sz w:val="28"/>
              </w:rPr>
            </w:pPr>
            <w:r w:rsidRPr="00E3340B">
              <w:rPr>
                <w:rFonts w:ascii="宋体" w:hAnsi="宋体" w:hint="eastAsia"/>
                <w:color w:val="000000" w:themeColor="text1"/>
                <w:sz w:val="28"/>
              </w:rPr>
              <w:t>项目名称</w:t>
            </w:r>
          </w:p>
        </w:tc>
        <w:tc>
          <w:tcPr>
            <w:tcW w:w="2135" w:type="dxa"/>
            <w:vAlign w:val="center"/>
          </w:tcPr>
          <w:p w14:paraId="2AC7A752" w14:textId="77777777" w:rsidR="00352A74" w:rsidRPr="00E3340B" w:rsidRDefault="00000000">
            <w:pPr>
              <w:spacing w:line="520" w:lineRule="exact"/>
              <w:jc w:val="center"/>
              <w:rPr>
                <w:rFonts w:ascii="宋体" w:hAnsi="宋体" w:hint="eastAsia"/>
                <w:color w:val="000000" w:themeColor="text1"/>
                <w:sz w:val="28"/>
              </w:rPr>
            </w:pPr>
            <w:r w:rsidRPr="00E3340B">
              <w:rPr>
                <w:rFonts w:ascii="宋体" w:hAnsi="宋体" w:hint="eastAsia"/>
                <w:color w:val="000000" w:themeColor="text1"/>
                <w:sz w:val="28"/>
              </w:rPr>
              <w:t>签订时间</w:t>
            </w:r>
          </w:p>
        </w:tc>
        <w:tc>
          <w:tcPr>
            <w:tcW w:w="1358" w:type="dxa"/>
            <w:vAlign w:val="center"/>
          </w:tcPr>
          <w:p w14:paraId="2FCEA0DC" w14:textId="77777777" w:rsidR="00352A74" w:rsidRPr="00E3340B" w:rsidRDefault="00000000">
            <w:pPr>
              <w:spacing w:line="520" w:lineRule="exact"/>
              <w:jc w:val="center"/>
              <w:rPr>
                <w:rFonts w:ascii="宋体" w:hAnsi="宋体" w:hint="eastAsia"/>
                <w:color w:val="000000" w:themeColor="text1"/>
                <w:sz w:val="28"/>
              </w:rPr>
            </w:pPr>
            <w:r w:rsidRPr="00E3340B">
              <w:rPr>
                <w:rFonts w:ascii="宋体" w:hAnsi="宋体" w:hint="eastAsia"/>
                <w:color w:val="000000" w:themeColor="text1"/>
                <w:sz w:val="28"/>
              </w:rPr>
              <w:t>采购单位</w:t>
            </w:r>
          </w:p>
        </w:tc>
        <w:tc>
          <w:tcPr>
            <w:tcW w:w="2418" w:type="dxa"/>
            <w:vAlign w:val="center"/>
          </w:tcPr>
          <w:p w14:paraId="5CD54FC8" w14:textId="77777777" w:rsidR="00352A74" w:rsidRPr="00E3340B" w:rsidRDefault="00000000">
            <w:pPr>
              <w:spacing w:line="520" w:lineRule="exact"/>
              <w:jc w:val="center"/>
              <w:rPr>
                <w:rFonts w:ascii="宋体" w:hAnsi="宋体" w:hint="eastAsia"/>
                <w:color w:val="000000" w:themeColor="text1"/>
                <w:sz w:val="28"/>
              </w:rPr>
            </w:pPr>
            <w:r w:rsidRPr="00E3340B">
              <w:rPr>
                <w:rFonts w:ascii="宋体" w:hAnsi="宋体" w:hint="eastAsia"/>
                <w:color w:val="000000" w:themeColor="text1"/>
                <w:sz w:val="28"/>
              </w:rPr>
              <w:t>合同金额</w:t>
            </w:r>
          </w:p>
        </w:tc>
      </w:tr>
      <w:tr w:rsidR="00DB1416" w:rsidRPr="00E3340B" w14:paraId="63C4E13C" w14:textId="77777777">
        <w:trPr>
          <w:trHeight w:val="753"/>
          <w:jc w:val="center"/>
        </w:trPr>
        <w:tc>
          <w:tcPr>
            <w:tcW w:w="1014" w:type="dxa"/>
            <w:vAlign w:val="center"/>
          </w:tcPr>
          <w:p w14:paraId="38DA4C49"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06BD7327"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71CF9BA6"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1AB6C958"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39D67435"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760F687F" w14:textId="77777777">
        <w:trPr>
          <w:trHeight w:val="753"/>
          <w:jc w:val="center"/>
        </w:trPr>
        <w:tc>
          <w:tcPr>
            <w:tcW w:w="1014" w:type="dxa"/>
            <w:vAlign w:val="center"/>
          </w:tcPr>
          <w:p w14:paraId="586F6B56"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221AB625"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0812A864"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65C78792"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25BD8237"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65C7E588" w14:textId="77777777">
        <w:trPr>
          <w:trHeight w:val="753"/>
          <w:jc w:val="center"/>
        </w:trPr>
        <w:tc>
          <w:tcPr>
            <w:tcW w:w="1014" w:type="dxa"/>
            <w:vAlign w:val="center"/>
          </w:tcPr>
          <w:p w14:paraId="08C55DBD"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1AE98FA9"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1CB07C29"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6AD3D490"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489FDF16"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00D3DDFA" w14:textId="77777777">
        <w:trPr>
          <w:trHeight w:val="753"/>
          <w:jc w:val="center"/>
        </w:trPr>
        <w:tc>
          <w:tcPr>
            <w:tcW w:w="1014" w:type="dxa"/>
            <w:vAlign w:val="center"/>
          </w:tcPr>
          <w:p w14:paraId="75FAD161"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4C4ABC1E"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396E15AD"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0249C598"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0C031C33"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2CE431D5" w14:textId="77777777">
        <w:trPr>
          <w:trHeight w:val="753"/>
          <w:jc w:val="center"/>
        </w:trPr>
        <w:tc>
          <w:tcPr>
            <w:tcW w:w="1014" w:type="dxa"/>
            <w:vAlign w:val="center"/>
          </w:tcPr>
          <w:p w14:paraId="3A07435D"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67532048"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2AFFAC00"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2EEFDC53"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7606AB53"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376BDA29" w14:textId="77777777">
        <w:trPr>
          <w:trHeight w:val="753"/>
          <w:jc w:val="center"/>
        </w:trPr>
        <w:tc>
          <w:tcPr>
            <w:tcW w:w="1014" w:type="dxa"/>
            <w:vAlign w:val="center"/>
          </w:tcPr>
          <w:p w14:paraId="3723AF1B"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60FC692A"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54ADD571"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2B8499B3"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14F8B513"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356EA6D7" w14:textId="77777777">
        <w:trPr>
          <w:trHeight w:val="753"/>
          <w:jc w:val="center"/>
        </w:trPr>
        <w:tc>
          <w:tcPr>
            <w:tcW w:w="1014" w:type="dxa"/>
            <w:vAlign w:val="center"/>
          </w:tcPr>
          <w:p w14:paraId="52BB7D47"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79E3C91A"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61AE39D8"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0A9A639F"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55430602"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4B14A8E4" w14:textId="77777777">
        <w:trPr>
          <w:trHeight w:val="753"/>
          <w:jc w:val="center"/>
        </w:trPr>
        <w:tc>
          <w:tcPr>
            <w:tcW w:w="1014" w:type="dxa"/>
            <w:vAlign w:val="center"/>
          </w:tcPr>
          <w:p w14:paraId="31AC99AE"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5EB5ED6C"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01D0F664"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027A0F6A"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2A548085" w14:textId="77777777" w:rsidR="00352A74" w:rsidRPr="00E3340B" w:rsidRDefault="00352A74">
            <w:pPr>
              <w:spacing w:line="520" w:lineRule="exact"/>
              <w:jc w:val="center"/>
              <w:rPr>
                <w:rFonts w:ascii="宋体" w:hAnsi="宋体" w:hint="eastAsia"/>
                <w:color w:val="000000" w:themeColor="text1"/>
                <w:sz w:val="28"/>
              </w:rPr>
            </w:pPr>
          </w:p>
        </w:tc>
      </w:tr>
      <w:tr w:rsidR="00DB1416" w:rsidRPr="00E3340B" w14:paraId="004491A2" w14:textId="77777777">
        <w:trPr>
          <w:trHeight w:val="753"/>
          <w:jc w:val="center"/>
        </w:trPr>
        <w:tc>
          <w:tcPr>
            <w:tcW w:w="1014" w:type="dxa"/>
            <w:vAlign w:val="center"/>
          </w:tcPr>
          <w:p w14:paraId="78354FE2"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6A930E1F"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6E0CBDC9"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25240D4D"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5913B1ED" w14:textId="77777777" w:rsidR="00352A74" w:rsidRPr="00E3340B" w:rsidRDefault="00352A74">
            <w:pPr>
              <w:spacing w:line="520" w:lineRule="exact"/>
              <w:jc w:val="center"/>
              <w:rPr>
                <w:rFonts w:ascii="宋体" w:hAnsi="宋体" w:hint="eastAsia"/>
                <w:color w:val="000000" w:themeColor="text1"/>
                <w:sz w:val="28"/>
              </w:rPr>
            </w:pPr>
          </w:p>
        </w:tc>
      </w:tr>
      <w:tr w:rsidR="00352A74" w:rsidRPr="00E3340B" w14:paraId="32A8D4E8" w14:textId="77777777">
        <w:trPr>
          <w:trHeight w:val="772"/>
          <w:jc w:val="center"/>
        </w:trPr>
        <w:tc>
          <w:tcPr>
            <w:tcW w:w="1014" w:type="dxa"/>
            <w:vAlign w:val="center"/>
          </w:tcPr>
          <w:p w14:paraId="07ACDC98" w14:textId="77777777" w:rsidR="00352A74" w:rsidRPr="00E3340B" w:rsidRDefault="00352A74">
            <w:pPr>
              <w:spacing w:line="520" w:lineRule="exact"/>
              <w:jc w:val="center"/>
              <w:rPr>
                <w:rFonts w:ascii="宋体" w:hAnsi="宋体" w:hint="eastAsia"/>
                <w:color w:val="000000" w:themeColor="text1"/>
                <w:sz w:val="28"/>
              </w:rPr>
            </w:pPr>
          </w:p>
        </w:tc>
        <w:tc>
          <w:tcPr>
            <w:tcW w:w="2439" w:type="dxa"/>
            <w:vAlign w:val="center"/>
          </w:tcPr>
          <w:p w14:paraId="3B0BB2CA" w14:textId="77777777" w:rsidR="00352A74" w:rsidRPr="00E3340B" w:rsidRDefault="00352A74">
            <w:pPr>
              <w:spacing w:line="520" w:lineRule="exact"/>
              <w:jc w:val="center"/>
              <w:rPr>
                <w:rFonts w:ascii="宋体" w:hAnsi="宋体" w:hint="eastAsia"/>
                <w:color w:val="000000" w:themeColor="text1"/>
                <w:sz w:val="28"/>
              </w:rPr>
            </w:pPr>
          </w:p>
        </w:tc>
        <w:tc>
          <w:tcPr>
            <w:tcW w:w="2135" w:type="dxa"/>
            <w:vAlign w:val="center"/>
          </w:tcPr>
          <w:p w14:paraId="6766C49D" w14:textId="77777777" w:rsidR="00352A74" w:rsidRPr="00E3340B" w:rsidRDefault="00352A74">
            <w:pPr>
              <w:spacing w:line="520" w:lineRule="exact"/>
              <w:jc w:val="center"/>
              <w:rPr>
                <w:rFonts w:ascii="宋体" w:hAnsi="宋体" w:hint="eastAsia"/>
                <w:color w:val="000000" w:themeColor="text1"/>
                <w:sz w:val="28"/>
              </w:rPr>
            </w:pPr>
          </w:p>
        </w:tc>
        <w:tc>
          <w:tcPr>
            <w:tcW w:w="1358" w:type="dxa"/>
            <w:vAlign w:val="center"/>
          </w:tcPr>
          <w:p w14:paraId="000F2F1E" w14:textId="77777777" w:rsidR="00352A74" w:rsidRPr="00E3340B" w:rsidRDefault="00352A74">
            <w:pPr>
              <w:spacing w:line="520" w:lineRule="exact"/>
              <w:jc w:val="center"/>
              <w:rPr>
                <w:rFonts w:ascii="宋体" w:hAnsi="宋体" w:hint="eastAsia"/>
                <w:color w:val="000000" w:themeColor="text1"/>
                <w:sz w:val="28"/>
              </w:rPr>
            </w:pPr>
          </w:p>
        </w:tc>
        <w:tc>
          <w:tcPr>
            <w:tcW w:w="2418" w:type="dxa"/>
            <w:vAlign w:val="center"/>
          </w:tcPr>
          <w:p w14:paraId="7C7D8643" w14:textId="77777777" w:rsidR="00352A74" w:rsidRPr="00E3340B" w:rsidRDefault="00352A74">
            <w:pPr>
              <w:spacing w:line="520" w:lineRule="exact"/>
              <w:jc w:val="center"/>
              <w:rPr>
                <w:rFonts w:ascii="宋体" w:hAnsi="宋体" w:hint="eastAsia"/>
                <w:color w:val="000000" w:themeColor="text1"/>
                <w:sz w:val="28"/>
              </w:rPr>
            </w:pPr>
          </w:p>
        </w:tc>
      </w:tr>
    </w:tbl>
    <w:p w14:paraId="03EB487B" w14:textId="77777777" w:rsidR="00352A74" w:rsidRPr="00E3340B" w:rsidRDefault="00352A74">
      <w:pPr>
        <w:spacing w:line="400" w:lineRule="exact"/>
        <w:jc w:val="center"/>
        <w:rPr>
          <w:rFonts w:ascii="宋体" w:hAnsi="宋体" w:hint="eastAsia"/>
          <w:b/>
          <w:color w:val="000000" w:themeColor="text1"/>
          <w:sz w:val="28"/>
          <w:szCs w:val="30"/>
        </w:rPr>
      </w:pPr>
    </w:p>
    <w:p w14:paraId="556A402F" w14:textId="77777777" w:rsidR="00352A74" w:rsidRPr="00E3340B" w:rsidRDefault="00352A74">
      <w:pPr>
        <w:spacing w:line="400" w:lineRule="exact"/>
        <w:rPr>
          <w:rFonts w:ascii="宋体" w:hAnsi="宋体" w:hint="eastAsia"/>
          <w:b/>
          <w:color w:val="000000" w:themeColor="text1"/>
          <w:sz w:val="28"/>
          <w:szCs w:val="30"/>
        </w:rPr>
      </w:pPr>
    </w:p>
    <w:p w14:paraId="6B8DE452"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投标人（盖章）：</w:t>
      </w:r>
    </w:p>
    <w:p w14:paraId="7F8A534F"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法定代表人或委托代理人（签字或盖章）：</w:t>
      </w:r>
    </w:p>
    <w:p w14:paraId="47AE8106" w14:textId="77777777" w:rsidR="00352A74" w:rsidRPr="00E3340B" w:rsidRDefault="00000000">
      <w:pPr>
        <w:pStyle w:val="ac"/>
        <w:spacing w:line="360" w:lineRule="auto"/>
        <w:ind w:firstLineChars="200" w:firstLine="480"/>
        <w:rPr>
          <w:color w:val="000000" w:themeColor="text1"/>
          <w:sz w:val="24"/>
          <w:szCs w:val="24"/>
        </w:rPr>
      </w:pPr>
      <w:r w:rsidRPr="00E3340B">
        <w:rPr>
          <w:rFonts w:hint="eastAsia"/>
          <w:color w:val="000000" w:themeColor="text1"/>
          <w:sz w:val="24"/>
          <w:szCs w:val="24"/>
        </w:rPr>
        <w:t>日期：    年     月     日</w:t>
      </w:r>
    </w:p>
    <w:p w14:paraId="3165E29D" w14:textId="77777777" w:rsidR="00352A74" w:rsidRPr="00E3340B" w:rsidRDefault="00352A74">
      <w:pPr>
        <w:pStyle w:val="ac"/>
        <w:spacing w:line="360" w:lineRule="auto"/>
        <w:ind w:firstLineChars="200" w:firstLine="480"/>
        <w:rPr>
          <w:color w:val="000000" w:themeColor="text1"/>
          <w:sz w:val="24"/>
          <w:szCs w:val="24"/>
        </w:rPr>
      </w:pPr>
    </w:p>
    <w:p w14:paraId="2979CD67" w14:textId="77777777" w:rsidR="00352A74" w:rsidRPr="00E3340B" w:rsidRDefault="00000000">
      <w:pPr>
        <w:pStyle w:val="2"/>
        <w:numPr>
          <w:ilvl w:val="0"/>
          <w:numId w:val="0"/>
        </w:numPr>
        <w:spacing w:before="0" w:after="0" w:line="240" w:lineRule="auto"/>
        <w:rPr>
          <w:rFonts w:ascii="宋体" w:eastAsia="宋体" w:hAnsi="宋体" w:cs="宋体" w:hint="eastAsia"/>
          <w:color w:val="000000" w:themeColor="text1"/>
          <w:sz w:val="21"/>
          <w:szCs w:val="21"/>
        </w:rPr>
      </w:pPr>
      <w:r w:rsidRPr="00E3340B">
        <w:rPr>
          <w:color w:val="000000" w:themeColor="text1"/>
        </w:rPr>
        <w:br w:type="page"/>
      </w:r>
      <w:bookmarkStart w:id="20" w:name="_Toc28882"/>
      <w:r w:rsidRPr="00E3340B">
        <w:rPr>
          <w:rFonts w:ascii="宋体" w:eastAsia="宋体" w:hAnsi="宋体" w:cs="宋体" w:hint="eastAsia"/>
          <w:color w:val="000000" w:themeColor="text1"/>
          <w:sz w:val="21"/>
          <w:szCs w:val="21"/>
        </w:rPr>
        <w:lastRenderedPageBreak/>
        <w:t>格式12、项目需求响应</w:t>
      </w:r>
      <w:bookmarkEnd w:id="20"/>
    </w:p>
    <w:p w14:paraId="1B48BCF0" w14:textId="77777777" w:rsidR="00352A74" w:rsidRPr="00E3340B" w:rsidRDefault="00000000">
      <w:pPr>
        <w:jc w:val="center"/>
        <w:rPr>
          <w:rFonts w:ascii="黑体" w:eastAsia="黑体" w:hAnsi="黑体" w:cs="宋体" w:hint="eastAsia"/>
          <w:bCs/>
          <w:color w:val="000000" w:themeColor="text1"/>
          <w:sz w:val="36"/>
          <w:szCs w:val="28"/>
        </w:rPr>
      </w:pPr>
      <w:r w:rsidRPr="00E3340B">
        <w:rPr>
          <w:rFonts w:ascii="黑体" w:eastAsia="黑体" w:hAnsi="黑体" w:cs="宋体" w:hint="eastAsia"/>
          <w:bCs/>
          <w:color w:val="000000" w:themeColor="text1"/>
          <w:sz w:val="36"/>
          <w:szCs w:val="28"/>
        </w:rPr>
        <w:t>项目需求响应</w:t>
      </w:r>
    </w:p>
    <w:p w14:paraId="6E6DBF78" w14:textId="77777777" w:rsidR="00352A74" w:rsidRPr="00E3340B" w:rsidRDefault="00000000">
      <w:pPr>
        <w:spacing w:line="520" w:lineRule="exact"/>
        <w:jc w:val="center"/>
        <w:rPr>
          <w:rFonts w:ascii="宋体" w:hAnsi="宋体" w:hint="eastAsia"/>
          <w:color w:val="000000" w:themeColor="text1"/>
          <w:sz w:val="24"/>
        </w:rPr>
      </w:pPr>
      <w:r w:rsidRPr="00E3340B">
        <w:rPr>
          <w:rFonts w:ascii="宋体" w:hAnsi="宋体" w:hint="eastAsia"/>
          <w:color w:val="000000" w:themeColor="text1"/>
        </w:rPr>
        <w:t>（供应商按“项目需求”等内容要求自行填写，格式自定）</w:t>
      </w:r>
    </w:p>
    <w:p w14:paraId="416FA46A" w14:textId="77777777" w:rsidR="00352A74" w:rsidRPr="00E3340B" w:rsidRDefault="00352A74">
      <w:pPr>
        <w:spacing w:line="520" w:lineRule="exact"/>
        <w:rPr>
          <w:rFonts w:ascii="宋体" w:hAnsi="宋体" w:hint="eastAsia"/>
          <w:color w:val="000000" w:themeColor="text1"/>
          <w:sz w:val="24"/>
        </w:rPr>
      </w:pPr>
    </w:p>
    <w:p w14:paraId="1DB44869" w14:textId="77777777" w:rsidR="00352A74" w:rsidRPr="00E3340B" w:rsidRDefault="00352A74">
      <w:pPr>
        <w:spacing w:line="520" w:lineRule="exact"/>
        <w:rPr>
          <w:rFonts w:ascii="宋体" w:hAnsi="宋体" w:hint="eastAsia"/>
          <w:color w:val="000000" w:themeColor="text1"/>
          <w:sz w:val="24"/>
        </w:rPr>
      </w:pPr>
    </w:p>
    <w:p w14:paraId="6406208B" w14:textId="77777777" w:rsidR="00352A74" w:rsidRPr="00E3340B" w:rsidRDefault="00352A74">
      <w:pPr>
        <w:spacing w:line="520" w:lineRule="exact"/>
        <w:rPr>
          <w:rFonts w:ascii="宋体" w:hAnsi="宋体" w:hint="eastAsia"/>
          <w:color w:val="000000" w:themeColor="text1"/>
          <w:sz w:val="24"/>
        </w:rPr>
      </w:pPr>
    </w:p>
    <w:p w14:paraId="4879D4BA" w14:textId="77777777" w:rsidR="00352A74" w:rsidRPr="00E3340B" w:rsidRDefault="00352A74">
      <w:pPr>
        <w:spacing w:line="520" w:lineRule="exact"/>
        <w:rPr>
          <w:rFonts w:ascii="宋体" w:hAnsi="宋体" w:hint="eastAsia"/>
          <w:color w:val="000000" w:themeColor="text1"/>
          <w:sz w:val="24"/>
        </w:rPr>
      </w:pPr>
    </w:p>
    <w:p w14:paraId="2192219E" w14:textId="77777777" w:rsidR="00352A74" w:rsidRPr="00E3340B" w:rsidRDefault="00352A74">
      <w:pPr>
        <w:spacing w:line="520" w:lineRule="exact"/>
        <w:rPr>
          <w:rFonts w:ascii="宋体" w:hAnsi="宋体" w:hint="eastAsia"/>
          <w:color w:val="000000" w:themeColor="text1"/>
          <w:sz w:val="24"/>
        </w:rPr>
      </w:pPr>
    </w:p>
    <w:p w14:paraId="355F3414" w14:textId="77777777" w:rsidR="00352A74" w:rsidRPr="00E3340B" w:rsidRDefault="00352A74">
      <w:pPr>
        <w:spacing w:line="520" w:lineRule="exact"/>
        <w:rPr>
          <w:rFonts w:ascii="宋体" w:hAnsi="宋体" w:hint="eastAsia"/>
          <w:color w:val="000000" w:themeColor="text1"/>
          <w:sz w:val="24"/>
        </w:rPr>
      </w:pPr>
    </w:p>
    <w:p w14:paraId="16CF8031" w14:textId="77777777" w:rsidR="00352A74" w:rsidRPr="00E3340B" w:rsidRDefault="00352A74">
      <w:pPr>
        <w:spacing w:line="520" w:lineRule="exact"/>
        <w:rPr>
          <w:rFonts w:ascii="宋体" w:hAnsi="宋体" w:hint="eastAsia"/>
          <w:color w:val="000000" w:themeColor="text1"/>
          <w:sz w:val="24"/>
        </w:rPr>
      </w:pPr>
    </w:p>
    <w:p w14:paraId="0C94BC47" w14:textId="77777777" w:rsidR="00352A74" w:rsidRPr="00E3340B" w:rsidRDefault="00352A74">
      <w:pPr>
        <w:spacing w:line="520" w:lineRule="exact"/>
        <w:rPr>
          <w:rFonts w:ascii="宋体" w:hAnsi="宋体" w:hint="eastAsia"/>
          <w:color w:val="000000" w:themeColor="text1"/>
          <w:sz w:val="24"/>
        </w:rPr>
      </w:pPr>
    </w:p>
    <w:p w14:paraId="7C5B357F" w14:textId="77777777" w:rsidR="00352A74" w:rsidRPr="00E3340B" w:rsidRDefault="00352A74">
      <w:pPr>
        <w:spacing w:line="520" w:lineRule="exact"/>
        <w:rPr>
          <w:rFonts w:ascii="宋体" w:hAnsi="宋体" w:hint="eastAsia"/>
          <w:color w:val="000000" w:themeColor="text1"/>
          <w:sz w:val="24"/>
        </w:rPr>
      </w:pPr>
    </w:p>
    <w:p w14:paraId="0D7F6EC4" w14:textId="77777777" w:rsidR="00352A74" w:rsidRPr="00E3340B" w:rsidRDefault="00352A74">
      <w:pPr>
        <w:spacing w:line="520" w:lineRule="exact"/>
        <w:rPr>
          <w:rFonts w:ascii="宋体" w:hAnsi="宋体" w:hint="eastAsia"/>
          <w:color w:val="000000" w:themeColor="text1"/>
          <w:sz w:val="24"/>
        </w:rPr>
      </w:pPr>
    </w:p>
    <w:p w14:paraId="63FD308F" w14:textId="77777777" w:rsidR="00352A74" w:rsidRPr="00E3340B" w:rsidRDefault="00352A74">
      <w:pPr>
        <w:spacing w:line="520" w:lineRule="exact"/>
        <w:rPr>
          <w:rFonts w:ascii="宋体" w:hAnsi="宋体" w:hint="eastAsia"/>
          <w:color w:val="000000" w:themeColor="text1"/>
          <w:sz w:val="24"/>
        </w:rPr>
      </w:pPr>
    </w:p>
    <w:p w14:paraId="5B6E5743" w14:textId="77777777" w:rsidR="00352A74" w:rsidRPr="00E3340B" w:rsidRDefault="00352A74">
      <w:pPr>
        <w:spacing w:line="520" w:lineRule="exact"/>
        <w:rPr>
          <w:rFonts w:ascii="宋体" w:hAnsi="宋体" w:hint="eastAsia"/>
          <w:color w:val="000000" w:themeColor="text1"/>
          <w:sz w:val="24"/>
        </w:rPr>
      </w:pPr>
    </w:p>
    <w:p w14:paraId="2DAEA029" w14:textId="77777777" w:rsidR="00352A74" w:rsidRPr="00E3340B" w:rsidRDefault="00352A74">
      <w:pPr>
        <w:spacing w:line="520" w:lineRule="exact"/>
        <w:rPr>
          <w:rFonts w:ascii="宋体" w:hAnsi="宋体" w:hint="eastAsia"/>
          <w:color w:val="000000" w:themeColor="text1"/>
          <w:sz w:val="24"/>
        </w:rPr>
      </w:pPr>
    </w:p>
    <w:p w14:paraId="7FB1BD08" w14:textId="77777777" w:rsidR="00352A74" w:rsidRPr="00E3340B" w:rsidRDefault="00352A74">
      <w:pPr>
        <w:spacing w:line="520" w:lineRule="exact"/>
        <w:rPr>
          <w:rFonts w:ascii="宋体" w:hAnsi="宋体" w:hint="eastAsia"/>
          <w:color w:val="000000" w:themeColor="text1"/>
          <w:sz w:val="24"/>
        </w:rPr>
      </w:pPr>
    </w:p>
    <w:p w14:paraId="6A8C6494" w14:textId="77777777" w:rsidR="00352A74" w:rsidRPr="00E3340B" w:rsidRDefault="00352A74">
      <w:pPr>
        <w:spacing w:line="520" w:lineRule="exact"/>
        <w:rPr>
          <w:rFonts w:ascii="宋体" w:hAnsi="宋体" w:hint="eastAsia"/>
          <w:color w:val="000000" w:themeColor="text1"/>
          <w:sz w:val="24"/>
        </w:rPr>
      </w:pPr>
    </w:p>
    <w:p w14:paraId="2D7D17E8" w14:textId="77777777" w:rsidR="00352A74" w:rsidRPr="00E3340B" w:rsidRDefault="00352A74">
      <w:pPr>
        <w:spacing w:line="520" w:lineRule="exact"/>
        <w:rPr>
          <w:rFonts w:ascii="宋体" w:hAnsi="宋体" w:hint="eastAsia"/>
          <w:color w:val="000000" w:themeColor="text1"/>
          <w:sz w:val="24"/>
        </w:rPr>
      </w:pPr>
    </w:p>
    <w:p w14:paraId="0CBEA09D" w14:textId="77777777" w:rsidR="00352A74" w:rsidRPr="00E3340B" w:rsidRDefault="00352A74">
      <w:pPr>
        <w:spacing w:line="520" w:lineRule="exact"/>
        <w:rPr>
          <w:rFonts w:ascii="宋体" w:hAnsi="宋体" w:hint="eastAsia"/>
          <w:color w:val="000000" w:themeColor="text1"/>
          <w:sz w:val="24"/>
        </w:rPr>
      </w:pPr>
    </w:p>
    <w:p w14:paraId="7C151048" w14:textId="77777777" w:rsidR="00352A74" w:rsidRPr="00E3340B" w:rsidRDefault="00352A74">
      <w:pPr>
        <w:spacing w:line="520" w:lineRule="exact"/>
        <w:rPr>
          <w:rFonts w:ascii="宋体" w:hAnsi="宋体" w:hint="eastAsia"/>
          <w:color w:val="000000" w:themeColor="text1"/>
          <w:sz w:val="24"/>
        </w:rPr>
      </w:pPr>
    </w:p>
    <w:p w14:paraId="5FE1EBBB" w14:textId="77777777" w:rsidR="00352A74" w:rsidRPr="00E3340B" w:rsidRDefault="00352A74">
      <w:pPr>
        <w:spacing w:line="400" w:lineRule="exact"/>
        <w:rPr>
          <w:rFonts w:ascii="宋体" w:hAnsi="宋体" w:hint="eastAsia"/>
          <w:b/>
          <w:color w:val="000000" w:themeColor="text1"/>
          <w:sz w:val="28"/>
          <w:szCs w:val="30"/>
        </w:rPr>
      </w:pPr>
    </w:p>
    <w:p w14:paraId="455BD930"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投标人（盖章）：</w:t>
      </w:r>
    </w:p>
    <w:p w14:paraId="76ABB1A8"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法定代表人或委托代理人（签字或盖章）：</w:t>
      </w:r>
    </w:p>
    <w:p w14:paraId="05713817" w14:textId="77777777" w:rsidR="00352A74" w:rsidRPr="00E3340B" w:rsidRDefault="00000000">
      <w:pPr>
        <w:pStyle w:val="ac"/>
        <w:spacing w:line="360" w:lineRule="auto"/>
        <w:ind w:firstLineChars="200" w:firstLine="480"/>
        <w:rPr>
          <w:color w:val="000000" w:themeColor="text1"/>
          <w:sz w:val="24"/>
          <w:szCs w:val="24"/>
        </w:rPr>
      </w:pPr>
      <w:r w:rsidRPr="00E3340B">
        <w:rPr>
          <w:rFonts w:hint="eastAsia"/>
          <w:color w:val="000000" w:themeColor="text1"/>
          <w:sz w:val="24"/>
          <w:szCs w:val="24"/>
        </w:rPr>
        <w:t>日期：    年     月     日</w:t>
      </w:r>
    </w:p>
    <w:p w14:paraId="0CC3A8B2" w14:textId="77777777" w:rsidR="00352A74" w:rsidRPr="00E3340B" w:rsidRDefault="00352A74">
      <w:pPr>
        <w:spacing w:line="520" w:lineRule="exact"/>
        <w:jc w:val="left"/>
        <w:rPr>
          <w:rFonts w:ascii="宋体" w:hAnsi="宋体" w:hint="eastAsia"/>
          <w:b/>
          <w:color w:val="000000" w:themeColor="text1"/>
          <w:szCs w:val="21"/>
        </w:rPr>
      </w:pPr>
    </w:p>
    <w:p w14:paraId="6470589E" w14:textId="77777777" w:rsidR="00352A74" w:rsidRPr="00E3340B" w:rsidRDefault="00352A74">
      <w:pPr>
        <w:pStyle w:val="ac"/>
        <w:spacing w:line="360" w:lineRule="auto"/>
        <w:rPr>
          <w:color w:val="000000" w:themeColor="text1"/>
          <w:sz w:val="24"/>
          <w:szCs w:val="24"/>
        </w:rPr>
      </w:pPr>
    </w:p>
    <w:p w14:paraId="67456F03" w14:textId="77777777" w:rsidR="00352A74" w:rsidRPr="00E3340B" w:rsidRDefault="00000000">
      <w:pPr>
        <w:pStyle w:val="2"/>
        <w:numPr>
          <w:ilvl w:val="0"/>
          <w:numId w:val="0"/>
        </w:numPr>
        <w:spacing w:before="0" w:after="0" w:line="240" w:lineRule="auto"/>
        <w:rPr>
          <w:rFonts w:ascii="宋体" w:eastAsia="宋体" w:hAnsi="宋体" w:cs="宋体" w:hint="eastAsia"/>
          <w:color w:val="000000" w:themeColor="text1"/>
          <w:sz w:val="21"/>
          <w:szCs w:val="21"/>
        </w:rPr>
      </w:pPr>
      <w:bookmarkStart w:id="21" w:name="_Toc14159"/>
      <w:r w:rsidRPr="00E3340B">
        <w:rPr>
          <w:rFonts w:ascii="宋体" w:eastAsia="宋体" w:hAnsi="宋体" w:cs="宋体" w:hint="eastAsia"/>
          <w:color w:val="000000" w:themeColor="text1"/>
          <w:sz w:val="21"/>
          <w:szCs w:val="21"/>
        </w:rPr>
        <w:lastRenderedPageBreak/>
        <w:t>格式13、其他材料</w:t>
      </w:r>
      <w:bookmarkEnd w:id="21"/>
    </w:p>
    <w:p w14:paraId="3FC3635E" w14:textId="77777777" w:rsidR="00352A74" w:rsidRPr="00E3340B" w:rsidRDefault="00000000">
      <w:pPr>
        <w:spacing w:line="520" w:lineRule="exact"/>
        <w:jc w:val="center"/>
        <w:rPr>
          <w:rFonts w:ascii="宋体" w:hAnsi="宋体" w:hint="eastAsia"/>
          <w:color w:val="000000" w:themeColor="text1"/>
          <w:sz w:val="24"/>
        </w:rPr>
      </w:pPr>
      <w:r w:rsidRPr="00E3340B">
        <w:rPr>
          <w:rFonts w:ascii="宋体" w:hAnsi="宋体" w:hint="eastAsia"/>
          <w:color w:val="000000" w:themeColor="text1"/>
          <w:sz w:val="24"/>
        </w:rPr>
        <w:t>其它材料</w:t>
      </w:r>
    </w:p>
    <w:p w14:paraId="03520F59" w14:textId="77777777" w:rsidR="00352A74" w:rsidRPr="00E3340B" w:rsidRDefault="00000000">
      <w:pPr>
        <w:spacing w:line="520" w:lineRule="exact"/>
        <w:jc w:val="center"/>
        <w:rPr>
          <w:rFonts w:ascii="宋体" w:hAnsi="宋体" w:hint="eastAsia"/>
          <w:color w:val="000000" w:themeColor="text1"/>
          <w:sz w:val="24"/>
        </w:rPr>
      </w:pPr>
      <w:r w:rsidRPr="00E3340B">
        <w:rPr>
          <w:rFonts w:ascii="宋体" w:hAnsi="宋体" w:hint="eastAsia"/>
          <w:color w:val="000000" w:themeColor="text1"/>
          <w:sz w:val="24"/>
        </w:rPr>
        <w:t>（投标人对招标文件响应有必要提供的材料或评标办法中要求提供的材料）</w:t>
      </w:r>
    </w:p>
    <w:p w14:paraId="1FF27CCD" w14:textId="77777777" w:rsidR="00352A74" w:rsidRPr="00E3340B" w:rsidRDefault="00352A74">
      <w:pPr>
        <w:spacing w:line="520" w:lineRule="exact"/>
        <w:rPr>
          <w:rFonts w:ascii="宋体" w:hAnsi="宋体" w:hint="eastAsia"/>
          <w:color w:val="000000" w:themeColor="text1"/>
          <w:sz w:val="24"/>
        </w:rPr>
      </w:pPr>
    </w:p>
    <w:p w14:paraId="260B168C" w14:textId="77777777" w:rsidR="00352A74" w:rsidRPr="00E3340B" w:rsidRDefault="00352A74">
      <w:pPr>
        <w:spacing w:line="520" w:lineRule="exact"/>
        <w:rPr>
          <w:rFonts w:ascii="宋体" w:hAnsi="宋体" w:hint="eastAsia"/>
          <w:color w:val="000000" w:themeColor="text1"/>
          <w:sz w:val="24"/>
        </w:rPr>
      </w:pPr>
    </w:p>
    <w:p w14:paraId="7BA98403" w14:textId="77777777" w:rsidR="00352A74" w:rsidRPr="00E3340B" w:rsidRDefault="00352A74">
      <w:pPr>
        <w:spacing w:line="520" w:lineRule="exact"/>
        <w:rPr>
          <w:rFonts w:ascii="宋体" w:hAnsi="宋体" w:hint="eastAsia"/>
          <w:color w:val="000000" w:themeColor="text1"/>
          <w:sz w:val="24"/>
        </w:rPr>
      </w:pPr>
    </w:p>
    <w:p w14:paraId="5E63C6A7" w14:textId="77777777" w:rsidR="00352A74" w:rsidRPr="00E3340B" w:rsidRDefault="00352A74">
      <w:pPr>
        <w:spacing w:line="520" w:lineRule="exact"/>
        <w:rPr>
          <w:rFonts w:ascii="宋体" w:hAnsi="宋体" w:hint="eastAsia"/>
          <w:color w:val="000000" w:themeColor="text1"/>
          <w:sz w:val="24"/>
        </w:rPr>
      </w:pPr>
    </w:p>
    <w:p w14:paraId="667CCE47" w14:textId="77777777" w:rsidR="00352A74" w:rsidRPr="00E3340B" w:rsidRDefault="00352A74">
      <w:pPr>
        <w:spacing w:line="520" w:lineRule="exact"/>
        <w:rPr>
          <w:rFonts w:ascii="宋体" w:hAnsi="宋体" w:hint="eastAsia"/>
          <w:color w:val="000000" w:themeColor="text1"/>
          <w:sz w:val="24"/>
        </w:rPr>
      </w:pPr>
    </w:p>
    <w:p w14:paraId="40EEC684" w14:textId="77777777" w:rsidR="00352A74" w:rsidRPr="00E3340B" w:rsidRDefault="00352A74">
      <w:pPr>
        <w:spacing w:line="520" w:lineRule="exact"/>
        <w:rPr>
          <w:rFonts w:ascii="宋体" w:hAnsi="宋体" w:hint="eastAsia"/>
          <w:color w:val="000000" w:themeColor="text1"/>
          <w:sz w:val="24"/>
        </w:rPr>
      </w:pPr>
    </w:p>
    <w:p w14:paraId="2984ABD0" w14:textId="77777777" w:rsidR="00352A74" w:rsidRPr="00E3340B" w:rsidRDefault="00352A74">
      <w:pPr>
        <w:spacing w:line="520" w:lineRule="exact"/>
        <w:rPr>
          <w:rFonts w:ascii="宋体" w:hAnsi="宋体" w:hint="eastAsia"/>
          <w:color w:val="000000" w:themeColor="text1"/>
          <w:sz w:val="24"/>
        </w:rPr>
      </w:pPr>
    </w:p>
    <w:p w14:paraId="4D0907B2" w14:textId="77777777" w:rsidR="00352A74" w:rsidRPr="00E3340B" w:rsidRDefault="00352A74">
      <w:pPr>
        <w:spacing w:line="520" w:lineRule="exact"/>
        <w:rPr>
          <w:rFonts w:ascii="宋体" w:hAnsi="宋体" w:hint="eastAsia"/>
          <w:color w:val="000000" w:themeColor="text1"/>
          <w:sz w:val="24"/>
        </w:rPr>
      </w:pPr>
    </w:p>
    <w:p w14:paraId="78163A66" w14:textId="77777777" w:rsidR="00352A74" w:rsidRPr="00E3340B" w:rsidRDefault="00352A74">
      <w:pPr>
        <w:spacing w:line="520" w:lineRule="exact"/>
        <w:rPr>
          <w:rFonts w:ascii="宋体" w:hAnsi="宋体" w:hint="eastAsia"/>
          <w:color w:val="000000" w:themeColor="text1"/>
          <w:sz w:val="24"/>
        </w:rPr>
      </w:pPr>
    </w:p>
    <w:p w14:paraId="07A9FFE4" w14:textId="77777777" w:rsidR="00352A74" w:rsidRPr="00E3340B" w:rsidRDefault="00352A74">
      <w:pPr>
        <w:spacing w:line="520" w:lineRule="exact"/>
        <w:rPr>
          <w:rFonts w:ascii="宋体" w:hAnsi="宋体" w:hint="eastAsia"/>
          <w:color w:val="000000" w:themeColor="text1"/>
          <w:sz w:val="24"/>
        </w:rPr>
      </w:pPr>
    </w:p>
    <w:p w14:paraId="24D6A088" w14:textId="77777777" w:rsidR="00352A74" w:rsidRPr="00E3340B" w:rsidRDefault="00352A74">
      <w:pPr>
        <w:spacing w:line="520" w:lineRule="exact"/>
        <w:rPr>
          <w:rFonts w:ascii="宋体" w:hAnsi="宋体" w:hint="eastAsia"/>
          <w:color w:val="000000" w:themeColor="text1"/>
          <w:sz w:val="24"/>
        </w:rPr>
      </w:pPr>
    </w:p>
    <w:p w14:paraId="276FDE7D" w14:textId="77777777" w:rsidR="00352A74" w:rsidRPr="00E3340B" w:rsidRDefault="00352A74">
      <w:pPr>
        <w:spacing w:line="520" w:lineRule="exact"/>
        <w:rPr>
          <w:rFonts w:ascii="宋体" w:hAnsi="宋体" w:hint="eastAsia"/>
          <w:color w:val="000000" w:themeColor="text1"/>
          <w:sz w:val="24"/>
        </w:rPr>
      </w:pPr>
    </w:p>
    <w:p w14:paraId="6F2DBD5E" w14:textId="77777777" w:rsidR="00352A74" w:rsidRPr="00E3340B" w:rsidRDefault="00352A74">
      <w:pPr>
        <w:spacing w:line="520" w:lineRule="exact"/>
        <w:rPr>
          <w:rFonts w:ascii="宋体" w:hAnsi="宋体" w:hint="eastAsia"/>
          <w:color w:val="000000" w:themeColor="text1"/>
          <w:sz w:val="24"/>
        </w:rPr>
      </w:pPr>
    </w:p>
    <w:p w14:paraId="014D6596" w14:textId="77777777" w:rsidR="00352A74" w:rsidRPr="00E3340B" w:rsidRDefault="00352A74">
      <w:pPr>
        <w:spacing w:line="520" w:lineRule="exact"/>
        <w:rPr>
          <w:rFonts w:ascii="宋体" w:hAnsi="宋体" w:hint="eastAsia"/>
          <w:color w:val="000000" w:themeColor="text1"/>
          <w:sz w:val="24"/>
        </w:rPr>
      </w:pPr>
    </w:p>
    <w:p w14:paraId="26B6A8D4" w14:textId="77777777" w:rsidR="00352A74" w:rsidRPr="00E3340B" w:rsidRDefault="00352A74">
      <w:pPr>
        <w:spacing w:line="520" w:lineRule="exact"/>
        <w:rPr>
          <w:rFonts w:ascii="宋体" w:hAnsi="宋体" w:hint="eastAsia"/>
          <w:color w:val="000000" w:themeColor="text1"/>
          <w:sz w:val="24"/>
        </w:rPr>
      </w:pPr>
    </w:p>
    <w:p w14:paraId="5AC3F842" w14:textId="77777777" w:rsidR="00352A74" w:rsidRPr="00E3340B" w:rsidRDefault="00352A74">
      <w:pPr>
        <w:spacing w:line="520" w:lineRule="exact"/>
        <w:rPr>
          <w:rFonts w:ascii="宋体" w:hAnsi="宋体" w:hint="eastAsia"/>
          <w:color w:val="000000" w:themeColor="text1"/>
          <w:sz w:val="24"/>
        </w:rPr>
      </w:pPr>
    </w:p>
    <w:p w14:paraId="2BA85328" w14:textId="77777777" w:rsidR="00352A74" w:rsidRPr="00E3340B" w:rsidRDefault="00352A74">
      <w:pPr>
        <w:spacing w:line="520" w:lineRule="exact"/>
        <w:rPr>
          <w:rFonts w:ascii="宋体" w:hAnsi="宋体" w:hint="eastAsia"/>
          <w:color w:val="000000" w:themeColor="text1"/>
          <w:sz w:val="24"/>
        </w:rPr>
      </w:pPr>
    </w:p>
    <w:p w14:paraId="5BCE2ED5" w14:textId="77777777" w:rsidR="00352A74" w:rsidRPr="00E3340B" w:rsidRDefault="00352A74">
      <w:pPr>
        <w:spacing w:line="400" w:lineRule="exact"/>
        <w:rPr>
          <w:rFonts w:ascii="宋体" w:hAnsi="宋体" w:hint="eastAsia"/>
          <w:b/>
          <w:color w:val="000000" w:themeColor="text1"/>
          <w:sz w:val="28"/>
          <w:szCs w:val="30"/>
        </w:rPr>
      </w:pPr>
    </w:p>
    <w:p w14:paraId="722C10C3"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投标人（盖章）：</w:t>
      </w:r>
    </w:p>
    <w:p w14:paraId="5148A37C" w14:textId="77777777" w:rsidR="00352A74" w:rsidRPr="00E3340B" w:rsidRDefault="00000000">
      <w:pPr>
        <w:spacing w:line="360" w:lineRule="auto"/>
        <w:ind w:firstLineChars="200" w:firstLine="480"/>
        <w:rPr>
          <w:color w:val="000000" w:themeColor="text1"/>
          <w:sz w:val="24"/>
        </w:rPr>
      </w:pPr>
      <w:r w:rsidRPr="00E3340B">
        <w:rPr>
          <w:rFonts w:hint="eastAsia"/>
          <w:color w:val="000000" w:themeColor="text1"/>
          <w:sz w:val="24"/>
        </w:rPr>
        <w:t>法定代表人或委托代理人（签字或盖章）：</w:t>
      </w:r>
    </w:p>
    <w:p w14:paraId="4A82E975" w14:textId="77777777" w:rsidR="00352A74" w:rsidRPr="00E3340B" w:rsidRDefault="00000000">
      <w:pPr>
        <w:pStyle w:val="ac"/>
        <w:spacing w:line="360" w:lineRule="auto"/>
        <w:ind w:firstLineChars="200" w:firstLine="480"/>
        <w:rPr>
          <w:color w:val="000000" w:themeColor="text1"/>
          <w:sz w:val="24"/>
          <w:szCs w:val="24"/>
        </w:rPr>
      </w:pPr>
      <w:r w:rsidRPr="00E3340B">
        <w:rPr>
          <w:rFonts w:hint="eastAsia"/>
          <w:color w:val="000000" w:themeColor="text1"/>
          <w:sz w:val="24"/>
          <w:szCs w:val="24"/>
        </w:rPr>
        <w:t>日期：    年     月     日</w:t>
      </w:r>
    </w:p>
    <w:p w14:paraId="47B4DB17" w14:textId="77777777" w:rsidR="00352A74" w:rsidRPr="00E3340B" w:rsidRDefault="00352A74">
      <w:pPr>
        <w:pStyle w:val="ac"/>
        <w:spacing w:line="360" w:lineRule="auto"/>
        <w:ind w:firstLineChars="200" w:firstLine="480"/>
        <w:rPr>
          <w:color w:val="000000" w:themeColor="text1"/>
          <w:sz w:val="24"/>
          <w:szCs w:val="24"/>
        </w:rPr>
      </w:pPr>
    </w:p>
    <w:p w14:paraId="45892BBC" w14:textId="77777777" w:rsidR="00352A74" w:rsidRPr="00E3340B" w:rsidRDefault="00352A74">
      <w:pPr>
        <w:pStyle w:val="ac"/>
        <w:spacing w:line="360" w:lineRule="auto"/>
        <w:ind w:firstLineChars="200" w:firstLine="480"/>
        <w:rPr>
          <w:color w:val="000000" w:themeColor="text1"/>
          <w:sz w:val="24"/>
          <w:szCs w:val="24"/>
        </w:rPr>
      </w:pPr>
    </w:p>
    <w:p w14:paraId="1744833D" w14:textId="77777777" w:rsidR="00352A74" w:rsidRPr="00E3340B" w:rsidRDefault="00352A74">
      <w:pPr>
        <w:widowControl/>
        <w:spacing w:line="360" w:lineRule="auto"/>
        <w:ind w:firstLineChars="200" w:firstLine="420"/>
        <w:jc w:val="left"/>
        <w:rPr>
          <w:rFonts w:cs="宋体"/>
          <w:bCs/>
          <w:color w:val="000000" w:themeColor="text1"/>
          <w:szCs w:val="21"/>
        </w:rPr>
      </w:pPr>
    </w:p>
    <w:p w14:paraId="7A795510" w14:textId="77777777" w:rsidR="00352A74" w:rsidRPr="00E3340B" w:rsidRDefault="00352A74">
      <w:pPr>
        <w:pStyle w:val="ac"/>
        <w:spacing w:line="360" w:lineRule="auto"/>
        <w:ind w:firstLineChars="200" w:firstLine="624"/>
        <w:rPr>
          <w:rFonts w:ascii="Times New Roman" w:hAnsi="Times New Roman" w:cs="宋体"/>
          <w:color w:val="000000" w:themeColor="text1"/>
          <w:spacing w:val="6"/>
          <w:sz w:val="30"/>
          <w:szCs w:val="30"/>
        </w:rPr>
      </w:pPr>
    </w:p>
    <w:sectPr w:rsidR="00352A74" w:rsidRPr="00E3340B">
      <w:footerReference w:type="even" r:id="rId8"/>
      <w:footerReference w:type="default" r:id="rId9"/>
      <w:type w:val="oddPage"/>
      <w:pgSz w:w="11906" w:h="16838"/>
      <w:pgMar w:top="1440" w:right="1440" w:bottom="144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EF8C" w14:textId="77777777" w:rsidR="0099131F" w:rsidRDefault="0099131F">
      <w:r>
        <w:separator/>
      </w:r>
    </w:p>
  </w:endnote>
  <w:endnote w:type="continuationSeparator" w:id="0">
    <w:p w14:paraId="0B7D8EDF" w14:textId="77777777" w:rsidR="0099131F" w:rsidRDefault="009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222" w14:textId="77777777" w:rsidR="00352A74" w:rsidRDefault="00000000">
    <w:pPr>
      <w:pStyle w:val="af0"/>
      <w:framePr w:wrap="around" w:vAnchor="text" w:hAnchor="margin" w:xAlign="center" w:y="1"/>
      <w:rPr>
        <w:rStyle w:val="af8"/>
      </w:rPr>
    </w:pPr>
    <w:r>
      <w:fldChar w:fldCharType="begin"/>
    </w:r>
    <w:r>
      <w:rPr>
        <w:rStyle w:val="af8"/>
      </w:rPr>
      <w:instrText xml:space="preserve">PAGE  </w:instrText>
    </w:r>
    <w:r>
      <w:fldChar w:fldCharType="end"/>
    </w:r>
  </w:p>
  <w:p w14:paraId="48318374" w14:textId="77777777" w:rsidR="00352A74" w:rsidRDefault="00352A7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BAEC" w14:textId="77777777" w:rsidR="00352A74" w:rsidRDefault="00000000">
    <w:pPr>
      <w:pStyle w:val="af0"/>
      <w:jc w:val="center"/>
    </w:pPr>
    <w:r>
      <w:t>第</w:t>
    </w:r>
    <w:r>
      <w:fldChar w:fldCharType="begin"/>
    </w:r>
    <w:r>
      <w:instrText xml:space="preserve"> PAGE  \* Arabic  \* MERGEFORMAT </w:instrText>
    </w:r>
    <w:r>
      <w:fldChar w:fldCharType="separate"/>
    </w:r>
    <w:r>
      <w:t>24</w:t>
    </w:r>
    <w:r>
      <w:fldChar w:fldCharType="end"/>
    </w:r>
    <w:r>
      <w:t>页</w:t>
    </w:r>
    <w:r>
      <w:rPr>
        <w:rFonts w:hint="eastAsia"/>
      </w:rPr>
      <w:t xml:space="preserve"> </w:t>
    </w:r>
    <w:r>
      <w:rPr>
        <w:rFonts w:hint="eastAsia"/>
      </w:rPr>
      <w:t>共</w:t>
    </w:r>
    <w:fldSimple w:instr=" NUMPAGES  \* Arabic  \* MERGEFORMAT ">
      <w:r w:rsidR="00352A74">
        <w:t>92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15A8" w14:textId="77777777" w:rsidR="0099131F" w:rsidRDefault="0099131F">
      <w:r>
        <w:separator/>
      </w:r>
    </w:p>
  </w:footnote>
  <w:footnote w:type="continuationSeparator" w:id="0">
    <w:p w14:paraId="30F1AD94" w14:textId="77777777" w:rsidR="0099131F" w:rsidRDefault="009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6396F6C"/>
    <w:multiLevelType w:val="multilevel"/>
    <w:tmpl w:val="06396F6C"/>
    <w:lvl w:ilvl="0">
      <w:start w:val="1"/>
      <w:numFmt w:val="decimal"/>
      <w:pStyle w:val="a"/>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5B2F4FB"/>
    <w:multiLevelType w:val="singleLevel"/>
    <w:tmpl w:val="55B2F4FB"/>
    <w:lvl w:ilvl="0">
      <w:start w:val="1"/>
      <w:numFmt w:val="bullet"/>
      <w:pStyle w:val="Sourcetextbullet"/>
      <w:lvlText w:val=""/>
      <w:lvlJc w:val="left"/>
      <w:pPr>
        <w:tabs>
          <w:tab w:val="left" w:pos="360"/>
        </w:tabs>
        <w:ind w:left="360" w:hanging="360"/>
      </w:pPr>
      <w:rPr>
        <w:rFonts w:ascii="Symbol" w:hAnsi="Symbol" w:cs="Times New Roman" w:hint="default"/>
      </w:rPr>
    </w:lvl>
  </w:abstractNum>
  <w:num w:numId="1" w16cid:durableId="1606814675">
    <w:abstractNumId w:val="0"/>
  </w:num>
  <w:num w:numId="2" w16cid:durableId="1602838384">
    <w:abstractNumId w:val="1"/>
  </w:num>
  <w:num w:numId="3" w16cid:durableId="476847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5NGNiMzRjZjUxOGE4YjMzOTI0NTkyZDI4NDdlYzAifQ=="/>
  </w:docVars>
  <w:rsids>
    <w:rsidRoot w:val="00330A0A"/>
    <w:rsid w:val="000025E6"/>
    <w:rsid w:val="00002AC9"/>
    <w:rsid w:val="00004216"/>
    <w:rsid w:val="000044C0"/>
    <w:rsid w:val="000051A2"/>
    <w:rsid w:val="00005480"/>
    <w:rsid w:val="000058EB"/>
    <w:rsid w:val="00005A48"/>
    <w:rsid w:val="00005B4C"/>
    <w:rsid w:val="00005DA7"/>
    <w:rsid w:val="00011BBC"/>
    <w:rsid w:val="000120DF"/>
    <w:rsid w:val="00012B6C"/>
    <w:rsid w:val="00015206"/>
    <w:rsid w:val="00016727"/>
    <w:rsid w:val="00016784"/>
    <w:rsid w:val="00020139"/>
    <w:rsid w:val="0002083A"/>
    <w:rsid w:val="00021D34"/>
    <w:rsid w:val="000227D7"/>
    <w:rsid w:val="000250A6"/>
    <w:rsid w:val="00025E78"/>
    <w:rsid w:val="00030CA0"/>
    <w:rsid w:val="00031DFB"/>
    <w:rsid w:val="00032186"/>
    <w:rsid w:val="000327E6"/>
    <w:rsid w:val="000327F1"/>
    <w:rsid w:val="00032803"/>
    <w:rsid w:val="00033248"/>
    <w:rsid w:val="000337B3"/>
    <w:rsid w:val="0003426B"/>
    <w:rsid w:val="00036004"/>
    <w:rsid w:val="000405C2"/>
    <w:rsid w:val="000414E1"/>
    <w:rsid w:val="00041EA0"/>
    <w:rsid w:val="00045C54"/>
    <w:rsid w:val="000460FE"/>
    <w:rsid w:val="0004648A"/>
    <w:rsid w:val="000518EA"/>
    <w:rsid w:val="00053788"/>
    <w:rsid w:val="0005460A"/>
    <w:rsid w:val="00055938"/>
    <w:rsid w:val="00055FE0"/>
    <w:rsid w:val="00056794"/>
    <w:rsid w:val="00061129"/>
    <w:rsid w:val="000621A3"/>
    <w:rsid w:val="00062746"/>
    <w:rsid w:val="000632C0"/>
    <w:rsid w:val="000636AD"/>
    <w:rsid w:val="000637E8"/>
    <w:rsid w:val="000669B7"/>
    <w:rsid w:val="00066F49"/>
    <w:rsid w:val="000716B8"/>
    <w:rsid w:val="000723AD"/>
    <w:rsid w:val="00074516"/>
    <w:rsid w:val="00075BA9"/>
    <w:rsid w:val="00076279"/>
    <w:rsid w:val="00081C38"/>
    <w:rsid w:val="00084051"/>
    <w:rsid w:val="000841E0"/>
    <w:rsid w:val="00084F99"/>
    <w:rsid w:val="000850CD"/>
    <w:rsid w:val="00087192"/>
    <w:rsid w:val="0008774E"/>
    <w:rsid w:val="00087774"/>
    <w:rsid w:val="000907BB"/>
    <w:rsid w:val="00090F3D"/>
    <w:rsid w:val="00093C2B"/>
    <w:rsid w:val="00095909"/>
    <w:rsid w:val="00095EC4"/>
    <w:rsid w:val="000979A2"/>
    <w:rsid w:val="000A0F14"/>
    <w:rsid w:val="000A17D2"/>
    <w:rsid w:val="000A23B4"/>
    <w:rsid w:val="000A3443"/>
    <w:rsid w:val="000A3BE5"/>
    <w:rsid w:val="000A56E2"/>
    <w:rsid w:val="000A5C4A"/>
    <w:rsid w:val="000A629A"/>
    <w:rsid w:val="000A741D"/>
    <w:rsid w:val="000A7A37"/>
    <w:rsid w:val="000B0FA3"/>
    <w:rsid w:val="000B117C"/>
    <w:rsid w:val="000B12FF"/>
    <w:rsid w:val="000B3EE2"/>
    <w:rsid w:val="000B55DB"/>
    <w:rsid w:val="000B64DE"/>
    <w:rsid w:val="000C434A"/>
    <w:rsid w:val="000C4B50"/>
    <w:rsid w:val="000C5125"/>
    <w:rsid w:val="000C5C42"/>
    <w:rsid w:val="000C6D81"/>
    <w:rsid w:val="000C7EEB"/>
    <w:rsid w:val="000D1B5A"/>
    <w:rsid w:val="000D2D47"/>
    <w:rsid w:val="000D408F"/>
    <w:rsid w:val="000D4F10"/>
    <w:rsid w:val="000D55F9"/>
    <w:rsid w:val="000D6B22"/>
    <w:rsid w:val="000D7FE8"/>
    <w:rsid w:val="000F006C"/>
    <w:rsid w:val="000F06C6"/>
    <w:rsid w:val="000F2599"/>
    <w:rsid w:val="000F3487"/>
    <w:rsid w:val="000F41FB"/>
    <w:rsid w:val="000F5B72"/>
    <w:rsid w:val="000F6970"/>
    <w:rsid w:val="000F7F13"/>
    <w:rsid w:val="00100468"/>
    <w:rsid w:val="00103AE3"/>
    <w:rsid w:val="00104A63"/>
    <w:rsid w:val="00105CBB"/>
    <w:rsid w:val="001063B9"/>
    <w:rsid w:val="00106CB5"/>
    <w:rsid w:val="00107148"/>
    <w:rsid w:val="001075F7"/>
    <w:rsid w:val="00107EB0"/>
    <w:rsid w:val="001121BB"/>
    <w:rsid w:val="00112317"/>
    <w:rsid w:val="001141D0"/>
    <w:rsid w:val="001142E6"/>
    <w:rsid w:val="00115B5C"/>
    <w:rsid w:val="00117C0C"/>
    <w:rsid w:val="001217A2"/>
    <w:rsid w:val="00121F09"/>
    <w:rsid w:val="0012241E"/>
    <w:rsid w:val="00123B99"/>
    <w:rsid w:val="001262AD"/>
    <w:rsid w:val="00131663"/>
    <w:rsid w:val="0013310E"/>
    <w:rsid w:val="00133B61"/>
    <w:rsid w:val="00133FB6"/>
    <w:rsid w:val="00135564"/>
    <w:rsid w:val="00137883"/>
    <w:rsid w:val="00140BB8"/>
    <w:rsid w:val="00143C70"/>
    <w:rsid w:val="00145F45"/>
    <w:rsid w:val="001464F6"/>
    <w:rsid w:val="00146E8A"/>
    <w:rsid w:val="00151BB2"/>
    <w:rsid w:val="00152098"/>
    <w:rsid w:val="0015474E"/>
    <w:rsid w:val="0015603A"/>
    <w:rsid w:val="0016170D"/>
    <w:rsid w:val="001618A3"/>
    <w:rsid w:val="001620B6"/>
    <w:rsid w:val="0016441A"/>
    <w:rsid w:val="001645DF"/>
    <w:rsid w:val="00164BA8"/>
    <w:rsid w:val="00166990"/>
    <w:rsid w:val="00167A90"/>
    <w:rsid w:val="00167B11"/>
    <w:rsid w:val="001704F7"/>
    <w:rsid w:val="0017086D"/>
    <w:rsid w:val="001714A7"/>
    <w:rsid w:val="00172AA8"/>
    <w:rsid w:val="00173908"/>
    <w:rsid w:val="00174139"/>
    <w:rsid w:val="00177282"/>
    <w:rsid w:val="00181DA2"/>
    <w:rsid w:val="00182724"/>
    <w:rsid w:val="00183159"/>
    <w:rsid w:val="001840A9"/>
    <w:rsid w:val="00184934"/>
    <w:rsid w:val="00185B54"/>
    <w:rsid w:val="00187E87"/>
    <w:rsid w:val="00190707"/>
    <w:rsid w:val="00192524"/>
    <w:rsid w:val="0019272E"/>
    <w:rsid w:val="00194772"/>
    <w:rsid w:val="00195854"/>
    <w:rsid w:val="00195ABD"/>
    <w:rsid w:val="00195FA9"/>
    <w:rsid w:val="0019651D"/>
    <w:rsid w:val="00197F40"/>
    <w:rsid w:val="001A031A"/>
    <w:rsid w:val="001A0D8D"/>
    <w:rsid w:val="001A1E6F"/>
    <w:rsid w:val="001A2DB3"/>
    <w:rsid w:val="001A3200"/>
    <w:rsid w:val="001A3FD8"/>
    <w:rsid w:val="001A4369"/>
    <w:rsid w:val="001A520E"/>
    <w:rsid w:val="001A5E60"/>
    <w:rsid w:val="001A6FDD"/>
    <w:rsid w:val="001A7453"/>
    <w:rsid w:val="001A7B1D"/>
    <w:rsid w:val="001B212C"/>
    <w:rsid w:val="001B371A"/>
    <w:rsid w:val="001B3AB2"/>
    <w:rsid w:val="001B4906"/>
    <w:rsid w:val="001B4B18"/>
    <w:rsid w:val="001B518F"/>
    <w:rsid w:val="001B70C4"/>
    <w:rsid w:val="001B7724"/>
    <w:rsid w:val="001B7F77"/>
    <w:rsid w:val="001C0ADD"/>
    <w:rsid w:val="001C0C6E"/>
    <w:rsid w:val="001C11D1"/>
    <w:rsid w:val="001C25B3"/>
    <w:rsid w:val="001C277C"/>
    <w:rsid w:val="001C27B5"/>
    <w:rsid w:val="001C49C8"/>
    <w:rsid w:val="001C59CE"/>
    <w:rsid w:val="001C6297"/>
    <w:rsid w:val="001C7D89"/>
    <w:rsid w:val="001D11B1"/>
    <w:rsid w:val="001D1F12"/>
    <w:rsid w:val="001D2B54"/>
    <w:rsid w:val="001D3523"/>
    <w:rsid w:val="001D46CD"/>
    <w:rsid w:val="001D4F36"/>
    <w:rsid w:val="001D56DB"/>
    <w:rsid w:val="001D6DD5"/>
    <w:rsid w:val="001E0061"/>
    <w:rsid w:val="001E13B8"/>
    <w:rsid w:val="001E26FC"/>
    <w:rsid w:val="001E2C11"/>
    <w:rsid w:val="001E4DD8"/>
    <w:rsid w:val="001E59A1"/>
    <w:rsid w:val="001E686B"/>
    <w:rsid w:val="001E724D"/>
    <w:rsid w:val="001F0A81"/>
    <w:rsid w:val="001F1347"/>
    <w:rsid w:val="001F21D4"/>
    <w:rsid w:val="001F2752"/>
    <w:rsid w:val="001F33CB"/>
    <w:rsid w:val="001F4704"/>
    <w:rsid w:val="001F6901"/>
    <w:rsid w:val="00200908"/>
    <w:rsid w:val="00200ACD"/>
    <w:rsid w:val="0020191D"/>
    <w:rsid w:val="002024D3"/>
    <w:rsid w:val="0020298F"/>
    <w:rsid w:val="00202BFD"/>
    <w:rsid w:val="002033B7"/>
    <w:rsid w:val="00203E36"/>
    <w:rsid w:val="00203F32"/>
    <w:rsid w:val="002040F7"/>
    <w:rsid w:val="00205037"/>
    <w:rsid w:val="00205940"/>
    <w:rsid w:val="00212973"/>
    <w:rsid w:val="00212C9B"/>
    <w:rsid w:val="00213A6B"/>
    <w:rsid w:val="002145FB"/>
    <w:rsid w:val="002146D6"/>
    <w:rsid w:val="0021720C"/>
    <w:rsid w:val="00217350"/>
    <w:rsid w:val="00217BF8"/>
    <w:rsid w:val="0022059A"/>
    <w:rsid w:val="00221EC0"/>
    <w:rsid w:val="002241DF"/>
    <w:rsid w:val="0022663B"/>
    <w:rsid w:val="00226C99"/>
    <w:rsid w:val="00226E41"/>
    <w:rsid w:val="00230C54"/>
    <w:rsid w:val="00231969"/>
    <w:rsid w:val="00232F59"/>
    <w:rsid w:val="002358DE"/>
    <w:rsid w:val="0023620D"/>
    <w:rsid w:val="00236272"/>
    <w:rsid w:val="00236489"/>
    <w:rsid w:val="00236B4A"/>
    <w:rsid w:val="0023762D"/>
    <w:rsid w:val="00237ACC"/>
    <w:rsid w:val="00242F94"/>
    <w:rsid w:val="00243424"/>
    <w:rsid w:val="00243BA4"/>
    <w:rsid w:val="00245301"/>
    <w:rsid w:val="00245477"/>
    <w:rsid w:val="00246C91"/>
    <w:rsid w:val="00247195"/>
    <w:rsid w:val="00250816"/>
    <w:rsid w:val="002517FE"/>
    <w:rsid w:val="002519D7"/>
    <w:rsid w:val="00251CB0"/>
    <w:rsid w:val="002529FA"/>
    <w:rsid w:val="00253926"/>
    <w:rsid w:val="00253B0E"/>
    <w:rsid w:val="00253BE0"/>
    <w:rsid w:val="00257FDC"/>
    <w:rsid w:val="0026188C"/>
    <w:rsid w:val="0026233D"/>
    <w:rsid w:val="00262BF4"/>
    <w:rsid w:val="002658A6"/>
    <w:rsid w:val="002674D5"/>
    <w:rsid w:val="00267994"/>
    <w:rsid w:val="0027097E"/>
    <w:rsid w:val="00270F28"/>
    <w:rsid w:val="00271931"/>
    <w:rsid w:val="00271A2B"/>
    <w:rsid w:val="00274D72"/>
    <w:rsid w:val="00276750"/>
    <w:rsid w:val="00276D58"/>
    <w:rsid w:val="0028057A"/>
    <w:rsid w:val="0028077F"/>
    <w:rsid w:val="0028085F"/>
    <w:rsid w:val="00280F2C"/>
    <w:rsid w:val="00281900"/>
    <w:rsid w:val="00282A15"/>
    <w:rsid w:val="00283700"/>
    <w:rsid w:val="00283AB9"/>
    <w:rsid w:val="00284682"/>
    <w:rsid w:val="00287790"/>
    <w:rsid w:val="00290A44"/>
    <w:rsid w:val="002936EE"/>
    <w:rsid w:val="00295369"/>
    <w:rsid w:val="002977FC"/>
    <w:rsid w:val="002A151F"/>
    <w:rsid w:val="002A16CC"/>
    <w:rsid w:val="002A2DA8"/>
    <w:rsid w:val="002A397A"/>
    <w:rsid w:val="002A4088"/>
    <w:rsid w:val="002A5EED"/>
    <w:rsid w:val="002A69A8"/>
    <w:rsid w:val="002A7CAA"/>
    <w:rsid w:val="002B03BB"/>
    <w:rsid w:val="002B1367"/>
    <w:rsid w:val="002B13CB"/>
    <w:rsid w:val="002B15C6"/>
    <w:rsid w:val="002B17DD"/>
    <w:rsid w:val="002B3BFA"/>
    <w:rsid w:val="002B3DD5"/>
    <w:rsid w:val="002B543F"/>
    <w:rsid w:val="002B7A0C"/>
    <w:rsid w:val="002C0F1A"/>
    <w:rsid w:val="002C20C9"/>
    <w:rsid w:val="002C35B4"/>
    <w:rsid w:val="002C35D4"/>
    <w:rsid w:val="002C3647"/>
    <w:rsid w:val="002C3CF7"/>
    <w:rsid w:val="002C4A32"/>
    <w:rsid w:val="002C5607"/>
    <w:rsid w:val="002C59E6"/>
    <w:rsid w:val="002C5C3C"/>
    <w:rsid w:val="002C7D35"/>
    <w:rsid w:val="002D0BC4"/>
    <w:rsid w:val="002D0D63"/>
    <w:rsid w:val="002D20FD"/>
    <w:rsid w:val="002D387B"/>
    <w:rsid w:val="002D56BA"/>
    <w:rsid w:val="002D6971"/>
    <w:rsid w:val="002D730E"/>
    <w:rsid w:val="002D750B"/>
    <w:rsid w:val="002D76B5"/>
    <w:rsid w:val="002D7E5D"/>
    <w:rsid w:val="002E0EA7"/>
    <w:rsid w:val="002E1CC1"/>
    <w:rsid w:val="002E208D"/>
    <w:rsid w:val="002E3504"/>
    <w:rsid w:val="002E3B6B"/>
    <w:rsid w:val="002E3BE7"/>
    <w:rsid w:val="002E4BDE"/>
    <w:rsid w:val="002E6BEC"/>
    <w:rsid w:val="002F152C"/>
    <w:rsid w:val="002F2200"/>
    <w:rsid w:val="002F337C"/>
    <w:rsid w:val="002F437B"/>
    <w:rsid w:val="002F56D2"/>
    <w:rsid w:val="003000EB"/>
    <w:rsid w:val="00300FF4"/>
    <w:rsid w:val="00301155"/>
    <w:rsid w:val="00301F39"/>
    <w:rsid w:val="00304E54"/>
    <w:rsid w:val="00305E3E"/>
    <w:rsid w:val="00306412"/>
    <w:rsid w:val="003072D2"/>
    <w:rsid w:val="0031065E"/>
    <w:rsid w:val="00311F13"/>
    <w:rsid w:val="003133F7"/>
    <w:rsid w:val="00313676"/>
    <w:rsid w:val="00313CC1"/>
    <w:rsid w:val="00313FB6"/>
    <w:rsid w:val="00314364"/>
    <w:rsid w:val="0031450E"/>
    <w:rsid w:val="003149B3"/>
    <w:rsid w:val="0031523A"/>
    <w:rsid w:val="003153AE"/>
    <w:rsid w:val="003166D1"/>
    <w:rsid w:val="00317686"/>
    <w:rsid w:val="003210D4"/>
    <w:rsid w:val="00322BFC"/>
    <w:rsid w:val="00322F04"/>
    <w:rsid w:val="003237A4"/>
    <w:rsid w:val="00324AA0"/>
    <w:rsid w:val="00324E48"/>
    <w:rsid w:val="0032595C"/>
    <w:rsid w:val="0032637D"/>
    <w:rsid w:val="0032688E"/>
    <w:rsid w:val="00326E39"/>
    <w:rsid w:val="00326F56"/>
    <w:rsid w:val="003273CE"/>
    <w:rsid w:val="00330A0A"/>
    <w:rsid w:val="003337DB"/>
    <w:rsid w:val="00333E8E"/>
    <w:rsid w:val="00334C99"/>
    <w:rsid w:val="00334ED7"/>
    <w:rsid w:val="003358A3"/>
    <w:rsid w:val="0033681C"/>
    <w:rsid w:val="00340226"/>
    <w:rsid w:val="0034072C"/>
    <w:rsid w:val="00341526"/>
    <w:rsid w:val="003418BA"/>
    <w:rsid w:val="00341EC6"/>
    <w:rsid w:val="00342565"/>
    <w:rsid w:val="00342598"/>
    <w:rsid w:val="00344409"/>
    <w:rsid w:val="00345B9C"/>
    <w:rsid w:val="00345D1A"/>
    <w:rsid w:val="003460AC"/>
    <w:rsid w:val="00351C12"/>
    <w:rsid w:val="00351C83"/>
    <w:rsid w:val="00352877"/>
    <w:rsid w:val="00352A74"/>
    <w:rsid w:val="00352D70"/>
    <w:rsid w:val="00352EB9"/>
    <w:rsid w:val="003531B4"/>
    <w:rsid w:val="00354172"/>
    <w:rsid w:val="003546FC"/>
    <w:rsid w:val="0035557D"/>
    <w:rsid w:val="00355692"/>
    <w:rsid w:val="003569D2"/>
    <w:rsid w:val="0036279B"/>
    <w:rsid w:val="00363F29"/>
    <w:rsid w:val="00364E39"/>
    <w:rsid w:val="00370DC7"/>
    <w:rsid w:val="00372122"/>
    <w:rsid w:val="00372759"/>
    <w:rsid w:val="0037279E"/>
    <w:rsid w:val="00372C1A"/>
    <w:rsid w:val="003732D3"/>
    <w:rsid w:val="003743F8"/>
    <w:rsid w:val="0037653C"/>
    <w:rsid w:val="003765E5"/>
    <w:rsid w:val="00376793"/>
    <w:rsid w:val="003767C5"/>
    <w:rsid w:val="00381887"/>
    <w:rsid w:val="00381986"/>
    <w:rsid w:val="003832F9"/>
    <w:rsid w:val="00384A2D"/>
    <w:rsid w:val="00386ABA"/>
    <w:rsid w:val="00387156"/>
    <w:rsid w:val="003872E4"/>
    <w:rsid w:val="00390C51"/>
    <w:rsid w:val="00392556"/>
    <w:rsid w:val="003947BF"/>
    <w:rsid w:val="00394841"/>
    <w:rsid w:val="00394A04"/>
    <w:rsid w:val="00395F6E"/>
    <w:rsid w:val="003976B0"/>
    <w:rsid w:val="003A0074"/>
    <w:rsid w:val="003A37CC"/>
    <w:rsid w:val="003A3B9B"/>
    <w:rsid w:val="003A4428"/>
    <w:rsid w:val="003A479F"/>
    <w:rsid w:val="003A4810"/>
    <w:rsid w:val="003A497B"/>
    <w:rsid w:val="003A5342"/>
    <w:rsid w:val="003A54D0"/>
    <w:rsid w:val="003A5544"/>
    <w:rsid w:val="003A6EC7"/>
    <w:rsid w:val="003A748C"/>
    <w:rsid w:val="003A7D89"/>
    <w:rsid w:val="003B0490"/>
    <w:rsid w:val="003B23AE"/>
    <w:rsid w:val="003B496C"/>
    <w:rsid w:val="003B54FF"/>
    <w:rsid w:val="003B5EE4"/>
    <w:rsid w:val="003B634E"/>
    <w:rsid w:val="003B65BE"/>
    <w:rsid w:val="003B6609"/>
    <w:rsid w:val="003B678E"/>
    <w:rsid w:val="003B689F"/>
    <w:rsid w:val="003C003D"/>
    <w:rsid w:val="003C1A8A"/>
    <w:rsid w:val="003C1AF1"/>
    <w:rsid w:val="003C1D6B"/>
    <w:rsid w:val="003C1E8E"/>
    <w:rsid w:val="003C215A"/>
    <w:rsid w:val="003C3F3E"/>
    <w:rsid w:val="003C43A1"/>
    <w:rsid w:val="003C4404"/>
    <w:rsid w:val="003C4C58"/>
    <w:rsid w:val="003C4DE3"/>
    <w:rsid w:val="003C5722"/>
    <w:rsid w:val="003C72B7"/>
    <w:rsid w:val="003D001E"/>
    <w:rsid w:val="003D0A0A"/>
    <w:rsid w:val="003D32C8"/>
    <w:rsid w:val="003D3378"/>
    <w:rsid w:val="003D3C63"/>
    <w:rsid w:val="003D46CD"/>
    <w:rsid w:val="003D52D5"/>
    <w:rsid w:val="003D570F"/>
    <w:rsid w:val="003D5918"/>
    <w:rsid w:val="003D6888"/>
    <w:rsid w:val="003D7579"/>
    <w:rsid w:val="003D7761"/>
    <w:rsid w:val="003D7AE2"/>
    <w:rsid w:val="003E1BA2"/>
    <w:rsid w:val="003E2571"/>
    <w:rsid w:val="003E310E"/>
    <w:rsid w:val="003E5313"/>
    <w:rsid w:val="003E68DD"/>
    <w:rsid w:val="003F04C0"/>
    <w:rsid w:val="003F2441"/>
    <w:rsid w:val="003F297D"/>
    <w:rsid w:val="003F2E86"/>
    <w:rsid w:val="003F40F0"/>
    <w:rsid w:val="003F440C"/>
    <w:rsid w:val="003F4B7A"/>
    <w:rsid w:val="003F4F96"/>
    <w:rsid w:val="0040017A"/>
    <w:rsid w:val="004002AD"/>
    <w:rsid w:val="00400BD6"/>
    <w:rsid w:val="0040166F"/>
    <w:rsid w:val="004030EE"/>
    <w:rsid w:val="00403876"/>
    <w:rsid w:val="0040494A"/>
    <w:rsid w:val="00404A1F"/>
    <w:rsid w:val="004057EF"/>
    <w:rsid w:val="0040583A"/>
    <w:rsid w:val="00405F12"/>
    <w:rsid w:val="004061C8"/>
    <w:rsid w:val="00407A88"/>
    <w:rsid w:val="00410D56"/>
    <w:rsid w:val="00412369"/>
    <w:rsid w:val="00412453"/>
    <w:rsid w:val="00413714"/>
    <w:rsid w:val="0041373F"/>
    <w:rsid w:val="00414B65"/>
    <w:rsid w:val="00415A8D"/>
    <w:rsid w:val="00415F9B"/>
    <w:rsid w:val="00417BC4"/>
    <w:rsid w:val="00421E20"/>
    <w:rsid w:val="00421E47"/>
    <w:rsid w:val="00421FDC"/>
    <w:rsid w:val="00422609"/>
    <w:rsid w:val="0042293D"/>
    <w:rsid w:val="004234BA"/>
    <w:rsid w:val="00423593"/>
    <w:rsid w:val="0042377F"/>
    <w:rsid w:val="00425518"/>
    <w:rsid w:val="00426030"/>
    <w:rsid w:val="00427310"/>
    <w:rsid w:val="0043096A"/>
    <w:rsid w:val="00431653"/>
    <w:rsid w:val="00431704"/>
    <w:rsid w:val="00433799"/>
    <w:rsid w:val="00433DC2"/>
    <w:rsid w:val="00434F20"/>
    <w:rsid w:val="00435A52"/>
    <w:rsid w:val="00436D65"/>
    <w:rsid w:val="00436F49"/>
    <w:rsid w:val="004376DF"/>
    <w:rsid w:val="00437EFD"/>
    <w:rsid w:val="00440616"/>
    <w:rsid w:val="0044074F"/>
    <w:rsid w:val="00440C00"/>
    <w:rsid w:val="00443113"/>
    <w:rsid w:val="00445646"/>
    <w:rsid w:val="004470B5"/>
    <w:rsid w:val="00450A7A"/>
    <w:rsid w:val="00450DF3"/>
    <w:rsid w:val="00450DFD"/>
    <w:rsid w:val="00451B7B"/>
    <w:rsid w:val="00452170"/>
    <w:rsid w:val="00454B9E"/>
    <w:rsid w:val="004568E5"/>
    <w:rsid w:val="004603CC"/>
    <w:rsid w:val="0046160E"/>
    <w:rsid w:val="004622B8"/>
    <w:rsid w:val="00462369"/>
    <w:rsid w:val="0046483C"/>
    <w:rsid w:val="0046504D"/>
    <w:rsid w:val="00465903"/>
    <w:rsid w:val="00465B99"/>
    <w:rsid w:val="00466081"/>
    <w:rsid w:val="004664F1"/>
    <w:rsid w:val="004667A9"/>
    <w:rsid w:val="004674FF"/>
    <w:rsid w:val="004676B6"/>
    <w:rsid w:val="004716B8"/>
    <w:rsid w:val="004719B5"/>
    <w:rsid w:val="00471CE1"/>
    <w:rsid w:val="00472246"/>
    <w:rsid w:val="00473790"/>
    <w:rsid w:val="004747BD"/>
    <w:rsid w:val="00474B75"/>
    <w:rsid w:val="00477A6C"/>
    <w:rsid w:val="00477DB2"/>
    <w:rsid w:val="00481E21"/>
    <w:rsid w:val="004829CD"/>
    <w:rsid w:val="00483916"/>
    <w:rsid w:val="0048511D"/>
    <w:rsid w:val="00485907"/>
    <w:rsid w:val="00485FC6"/>
    <w:rsid w:val="004860E4"/>
    <w:rsid w:val="0048620A"/>
    <w:rsid w:val="00487B96"/>
    <w:rsid w:val="00487B9A"/>
    <w:rsid w:val="0049076F"/>
    <w:rsid w:val="004913C7"/>
    <w:rsid w:val="00491735"/>
    <w:rsid w:val="00491F68"/>
    <w:rsid w:val="00494307"/>
    <w:rsid w:val="0049455D"/>
    <w:rsid w:val="00494805"/>
    <w:rsid w:val="00496B41"/>
    <w:rsid w:val="00496B8B"/>
    <w:rsid w:val="004973D8"/>
    <w:rsid w:val="0049765D"/>
    <w:rsid w:val="004A015D"/>
    <w:rsid w:val="004A1317"/>
    <w:rsid w:val="004A1C61"/>
    <w:rsid w:val="004A384C"/>
    <w:rsid w:val="004A3E0C"/>
    <w:rsid w:val="004A46E7"/>
    <w:rsid w:val="004A6262"/>
    <w:rsid w:val="004A7CB7"/>
    <w:rsid w:val="004B020C"/>
    <w:rsid w:val="004B06EB"/>
    <w:rsid w:val="004B0870"/>
    <w:rsid w:val="004B09E4"/>
    <w:rsid w:val="004B260B"/>
    <w:rsid w:val="004B452F"/>
    <w:rsid w:val="004B4567"/>
    <w:rsid w:val="004B49D3"/>
    <w:rsid w:val="004B520C"/>
    <w:rsid w:val="004B5DCF"/>
    <w:rsid w:val="004C1AF9"/>
    <w:rsid w:val="004C1B8C"/>
    <w:rsid w:val="004C3A1D"/>
    <w:rsid w:val="004C52AF"/>
    <w:rsid w:val="004C7144"/>
    <w:rsid w:val="004C764F"/>
    <w:rsid w:val="004D1042"/>
    <w:rsid w:val="004D126F"/>
    <w:rsid w:val="004D3E1D"/>
    <w:rsid w:val="004D4689"/>
    <w:rsid w:val="004D54DB"/>
    <w:rsid w:val="004D5AE7"/>
    <w:rsid w:val="004D5BF6"/>
    <w:rsid w:val="004E064A"/>
    <w:rsid w:val="004E21F8"/>
    <w:rsid w:val="004E4178"/>
    <w:rsid w:val="004E477D"/>
    <w:rsid w:val="004E7DB0"/>
    <w:rsid w:val="004F0699"/>
    <w:rsid w:val="004F0E09"/>
    <w:rsid w:val="004F467E"/>
    <w:rsid w:val="004F73EB"/>
    <w:rsid w:val="00504AB3"/>
    <w:rsid w:val="0050597D"/>
    <w:rsid w:val="00510899"/>
    <w:rsid w:val="00511631"/>
    <w:rsid w:val="00511FA8"/>
    <w:rsid w:val="005131FE"/>
    <w:rsid w:val="005139B0"/>
    <w:rsid w:val="00514AF9"/>
    <w:rsid w:val="00514BDA"/>
    <w:rsid w:val="00517EDE"/>
    <w:rsid w:val="005219A8"/>
    <w:rsid w:val="005258DB"/>
    <w:rsid w:val="005261DA"/>
    <w:rsid w:val="00526727"/>
    <w:rsid w:val="00527BA2"/>
    <w:rsid w:val="00527F4E"/>
    <w:rsid w:val="00530FC7"/>
    <w:rsid w:val="00531D1F"/>
    <w:rsid w:val="0053307B"/>
    <w:rsid w:val="005332FB"/>
    <w:rsid w:val="00534E6F"/>
    <w:rsid w:val="0053529B"/>
    <w:rsid w:val="00536025"/>
    <w:rsid w:val="00536575"/>
    <w:rsid w:val="005378F3"/>
    <w:rsid w:val="00537FFE"/>
    <w:rsid w:val="00540186"/>
    <w:rsid w:val="0054098E"/>
    <w:rsid w:val="00542321"/>
    <w:rsid w:val="005428E2"/>
    <w:rsid w:val="00542CF5"/>
    <w:rsid w:val="005446B8"/>
    <w:rsid w:val="00546CB7"/>
    <w:rsid w:val="00546E5B"/>
    <w:rsid w:val="00550491"/>
    <w:rsid w:val="00550B32"/>
    <w:rsid w:val="00550F3E"/>
    <w:rsid w:val="00554DAA"/>
    <w:rsid w:val="00554FF4"/>
    <w:rsid w:val="0055644D"/>
    <w:rsid w:val="00556CE9"/>
    <w:rsid w:val="005613ED"/>
    <w:rsid w:val="005640C7"/>
    <w:rsid w:val="0056448C"/>
    <w:rsid w:val="005647A9"/>
    <w:rsid w:val="0056788E"/>
    <w:rsid w:val="00571572"/>
    <w:rsid w:val="00571F06"/>
    <w:rsid w:val="00573677"/>
    <w:rsid w:val="005740ED"/>
    <w:rsid w:val="005743D5"/>
    <w:rsid w:val="005755CC"/>
    <w:rsid w:val="005757F4"/>
    <w:rsid w:val="0057663A"/>
    <w:rsid w:val="00576670"/>
    <w:rsid w:val="00576A91"/>
    <w:rsid w:val="00581081"/>
    <w:rsid w:val="00581893"/>
    <w:rsid w:val="00586143"/>
    <w:rsid w:val="0058619D"/>
    <w:rsid w:val="00587604"/>
    <w:rsid w:val="00590124"/>
    <w:rsid w:val="00590E86"/>
    <w:rsid w:val="00591BA4"/>
    <w:rsid w:val="00592958"/>
    <w:rsid w:val="00592C74"/>
    <w:rsid w:val="00594B8C"/>
    <w:rsid w:val="00594F0A"/>
    <w:rsid w:val="00595E21"/>
    <w:rsid w:val="005963FF"/>
    <w:rsid w:val="00596744"/>
    <w:rsid w:val="0059688C"/>
    <w:rsid w:val="005979D1"/>
    <w:rsid w:val="005A009D"/>
    <w:rsid w:val="005A0D72"/>
    <w:rsid w:val="005A0EFA"/>
    <w:rsid w:val="005A34B1"/>
    <w:rsid w:val="005A4AC7"/>
    <w:rsid w:val="005A4F79"/>
    <w:rsid w:val="005A6B05"/>
    <w:rsid w:val="005B05A8"/>
    <w:rsid w:val="005B20EC"/>
    <w:rsid w:val="005B378A"/>
    <w:rsid w:val="005B5ADA"/>
    <w:rsid w:val="005B5B23"/>
    <w:rsid w:val="005B692F"/>
    <w:rsid w:val="005B7AAB"/>
    <w:rsid w:val="005C0C54"/>
    <w:rsid w:val="005C140F"/>
    <w:rsid w:val="005C1532"/>
    <w:rsid w:val="005C1F3D"/>
    <w:rsid w:val="005C713B"/>
    <w:rsid w:val="005C7615"/>
    <w:rsid w:val="005C7C71"/>
    <w:rsid w:val="005D0977"/>
    <w:rsid w:val="005D124A"/>
    <w:rsid w:val="005D21DC"/>
    <w:rsid w:val="005D2F62"/>
    <w:rsid w:val="005D3A45"/>
    <w:rsid w:val="005D54C2"/>
    <w:rsid w:val="005D6945"/>
    <w:rsid w:val="005D78F0"/>
    <w:rsid w:val="005E1B9B"/>
    <w:rsid w:val="005E1C92"/>
    <w:rsid w:val="005E2396"/>
    <w:rsid w:val="005E5279"/>
    <w:rsid w:val="005E6CEB"/>
    <w:rsid w:val="005E6F0E"/>
    <w:rsid w:val="005E72C6"/>
    <w:rsid w:val="005E72D5"/>
    <w:rsid w:val="005F0492"/>
    <w:rsid w:val="005F1AF7"/>
    <w:rsid w:val="005F3F15"/>
    <w:rsid w:val="005F56DB"/>
    <w:rsid w:val="005F686C"/>
    <w:rsid w:val="00600BC4"/>
    <w:rsid w:val="00600E4C"/>
    <w:rsid w:val="00602937"/>
    <w:rsid w:val="00602B85"/>
    <w:rsid w:val="00605B41"/>
    <w:rsid w:val="0060626D"/>
    <w:rsid w:val="006130C8"/>
    <w:rsid w:val="006137AA"/>
    <w:rsid w:val="00616B3A"/>
    <w:rsid w:val="00617621"/>
    <w:rsid w:val="00620C9F"/>
    <w:rsid w:val="00620CFE"/>
    <w:rsid w:val="00630145"/>
    <w:rsid w:val="00631151"/>
    <w:rsid w:val="00633443"/>
    <w:rsid w:val="00633EC6"/>
    <w:rsid w:val="00634BEE"/>
    <w:rsid w:val="006350FC"/>
    <w:rsid w:val="00635F98"/>
    <w:rsid w:val="00636010"/>
    <w:rsid w:val="00636399"/>
    <w:rsid w:val="00637534"/>
    <w:rsid w:val="0064037A"/>
    <w:rsid w:val="006408A6"/>
    <w:rsid w:val="0064155A"/>
    <w:rsid w:val="006430C7"/>
    <w:rsid w:val="006430DD"/>
    <w:rsid w:val="00644D01"/>
    <w:rsid w:val="00645E5B"/>
    <w:rsid w:val="0064602F"/>
    <w:rsid w:val="006461A0"/>
    <w:rsid w:val="006470E5"/>
    <w:rsid w:val="006471EF"/>
    <w:rsid w:val="00650619"/>
    <w:rsid w:val="006512C6"/>
    <w:rsid w:val="00651419"/>
    <w:rsid w:val="0065182B"/>
    <w:rsid w:val="006522CB"/>
    <w:rsid w:val="00653BED"/>
    <w:rsid w:val="006540C7"/>
    <w:rsid w:val="00654475"/>
    <w:rsid w:val="00656758"/>
    <w:rsid w:val="00657F24"/>
    <w:rsid w:val="0066197D"/>
    <w:rsid w:val="006626D8"/>
    <w:rsid w:val="00663A54"/>
    <w:rsid w:val="0066555C"/>
    <w:rsid w:val="006657E6"/>
    <w:rsid w:val="00666B51"/>
    <w:rsid w:val="006702DC"/>
    <w:rsid w:val="00672E9C"/>
    <w:rsid w:val="006742B8"/>
    <w:rsid w:val="00677CFE"/>
    <w:rsid w:val="006804E6"/>
    <w:rsid w:val="006815AF"/>
    <w:rsid w:val="006824C3"/>
    <w:rsid w:val="00686942"/>
    <w:rsid w:val="00686A22"/>
    <w:rsid w:val="0068721C"/>
    <w:rsid w:val="0069087A"/>
    <w:rsid w:val="00692C7A"/>
    <w:rsid w:val="00693964"/>
    <w:rsid w:val="006956C1"/>
    <w:rsid w:val="00696EB8"/>
    <w:rsid w:val="006973CB"/>
    <w:rsid w:val="006A0FDB"/>
    <w:rsid w:val="006A10A2"/>
    <w:rsid w:val="006A19EE"/>
    <w:rsid w:val="006A3BC5"/>
    <w:rsid w:val="006A6F45"/>
    <w:rsid w:val="006B04F5"/>
    <w:rsid w:val="006B05F3"/>
    <w:rsid w:val="006B1601"/>
    <w:rsid w:val="006B1F7B"/>
    <w:rsid w:val="006B27C3"/>
    <w:rsid w:val="006B287F"/>
    <w:rsid w:val="006B45B8"/>
    <w:rsid w:val="006B473B"/>
    <w:rsid w:val="006B50F0"/>
    <w:rsid w:val="006B6A87"/>
    <w:rsid w:val="006B778E"/>
    <w:rsid w:val="006B7B50"/>
    <w:rsid w:val="006C2113"/>
    <w:rsid w:val="006C27CB"/>
    <w:rsid w:val="006C4655"/>
    <w:rsid w:val="006C474E"/>
    <w:rsid w:val="006C4B94"/>
    <w:rsid w:val="006C619E"/>
    <w:rsid w:val="006C6B59"/>
    <w:rsid w:val="006D2360"/>
    <w:rsid w:val="006D2E1E"/>
    <w:rsid w:val="006D4E15"/>
    <w:rsid w:val="006D5F0D"/>
    <w:rsid w:val="006D6B1F"/>
    <w:rsid w:val="006D716D"/>
    <w:rsid w:val="006D740D"/>
    <w:rsid w:val="006D760B"/>
    <w:rsid w:val="006E014C"/>
    <w:rsid w:val="006E14B3"/>
    <w:rsid w:val="006E2E1F"/>
    <w:rsid w:val="006E3AF2"/>
    <w:rsid w:val="006E3CD0"/>
    <w:rsid w:val="006E45C2"/>
    <w:rsid w:val="006E4B5F"/>
    <w:rsid w:val="006E526D"/>
    <w:rsid w:val="006E63D3"/>
    <w:rsid w:val="006E64F7"/>
    <w:rsid w:val="006E7FB9"/>
    <w:rsid w:val="006F073E"/>
    <w:rsid w:val="006F1051"/>
    <w:rsid w:val="006F331A"/>
    <w:rsid w:val="006F6721"/>
    <w:rsid w:val="006F75D7"/>
    <w:rsid w:val="00702270"/>
    <w:rsid w:val="007027E1"/>
    <w:rsid w:val="00704286"/>
    <w:rsid w:val="007058F8"/>
    <w:rsid w:val="00705EE7"/>
    <w:rsid w:val="007075C2"/>
    <w:rsid w:val="00710676"/>
    <w:rsid w:val="00710F30"/>
    <w:rsid w:val="007114B0"/>
    <w:rsid w:val="007116D3"/>
    <w:rsid w:val="00711C6E"/>
    <w:rsid w:val="0071229A"/>
    <w:rsid w:val="0071347E"/>
    <w:rsid w:val="00714346"/>
    <w:rsid w:val="007156C3"/>
    <w:rsid w:val="00715A7A"/>
    <w:rsid w:val="00715F7E"/>
    <w:rsid w:val="00720098"/>
    <w:rsid w:val="00720357"/>
    <w:rsid w:val="007206FE"/>
    <w:rsid w:val="00720781"/>
    <w:rsid w:val="007208CA"/>
    <w:rsid w:val="00720EAD"/>
    <w:rsid w:val="00724049"/>
    <w:rsid w:val="007248AC"/>
    <w:rsid w:val="00724933"/>
    <w:rsid w:val="00724FAD"/>
    <w:rsid w:val="00726A9B"/>
    <w:rsid w:val="0072718E"/>
    <w:rsid w:val="007322EC"/>
    <w:rsid w:val="00734E83"/>
    <w:rsid w:val="007366C0"/>
    <w:rsid w:val="0073785B"/>
    <w:rsid w:val="007407D2"/>
    <w:rsid w:val="007424C4"/>
    <w:rsid w:val="00742B2F"/>
    <w:rsid w:val="00742E10"/>
    <w:rsid w:val="007448BB"/>
    <w:rsid w:val="00746095"/>
    <w:rsid w:val="00746698"/>
    <w:rsid w:val="0075149C"/>
    <w:rsid w:val="00751966"/>
    <w:rsid w:val="00751F3D"/>
    <w:rsid w:val="00752085"/>
    <w:rsid w:val="00753145"/>
    <w:rsid w:val="00754244"/>
    <w:rsid w:val="00755349"/>
    <w:rsid w:val="0075783D"/>
    <w:rsid w:val="007579E5"/>
    <w:rsid w:val="00757F28"/>
    <w:rsid w:val="00760772"/>
    <w:rsid w:val="007611B8"/>
    <w:rsid w:val="00761FD5"/>
    <w:rsid w:val="00762322"/>
    <w:rsid w:val="00765E10"/>
    <w:rsid w:val="0076603A"/>
    <w:rsid w:val="00766164"/>
    <w:rsid w:val="00766719"/>
    <w:rsid w:val="0077085D"/>
    <w:rsid w:val="00770962"/>
    <w:rsid w:val="00770C92"/>
    <w:rsid w:val="00773ED2"/>
    <w:rsid w:val="00776FC3"/>
    <w:rsid w:val="007772AC"/>
    <w:rsid w:val="00780514"/>
    <w:rsid w:val="007805CD"/>
    <w:rsid w:val="007810B7"/>
    <w:rsid w:val="007815A8"/>
    <w:rsid w:val="00783553"/>
    <w:rsid w:val="007835B5"/>
    <w:rsid w:val="00783D5D"/>
    <w:rsid w:val="00785385"/>
    <w:rsid w:val="007856CF"/>
    <w:rsid w:val="007866B4"/>
    <w:rsid w:val="007869C1"/>
    <w:rsid w:val="00786F56"/>
    <w:rsid w:val="00787E01"/>
    <w:rsid w:val="007909DC"/>
    <w:rsid w:val="00791936"/>
    <w:rsid w:val="00792953"/>
    <w:rsid w:val="00793358"/>
    <w:rsid w:val="007939E3"/>
    <w:rsid w:val="00797439"/>
    <w:rsid w:val="007974B1"/>
    <w:rsid w:val="007A0765"/>
    <w:rsid w:val="007A0F90"/>
    <w:rsid w:val="007A1239"/>
    <w:rsid w:val="007A167D"/>
    <w:rsid w:val="007A576F"/>
    <w:rsid w:val="007A5B3F"/>
    <w:rsid w:val="007A6109"/>
    <w:rsid w:val="007A61B6"/>
    <w:rsid w:val="007A6B3B"/>
    <w:rsid w:val="007A70EB"/>
    <w:rsid w:val="007A7559"/>
    <w:rsid w:val="007B16F5"/>
    <w:rsid w:val="007B28AE"/>
    <w:rsid w:val="007B31A2"/>
    <w:rsid w:val="007B3D0C"/>
    <w:rsid w:val="007B4668"/>
    <w:rsid w:val="007B4F42"/>
    <w:rsid w:val="007B764E"/>
    <w:rsid w:val="007B77CD"/>
    <w:rsid w:val="007C0540"/>
    <w:rsid w:val="007C149E"/>
    <w:rsid w:val="007C1A66"/>
    <w:rsid w:val="007C2EC0"/>
    <w:rsid w:val="007C36C7"/>
    <w:rsid w:val="007C37DF"/>
    <w:rsid w:val="007C50E7"/>
    <w:rsid w:val="007C516E"/>
    <w:rsid w:val="007C5908"/>
    <w:rsid w:val="007D0674"/>
    <w:rsid w:val="007D1611"/>
    <w:rsid w:val="007D1771"/>
    <w:rsid w:val="007D257A"/>
    <w:rsid w:val="007D3564"/>
    <w:rsid w:val="007D477E"/>
    <w:rsid w:val="007D5625"/>
    <w:rsid w:val="007E0D4C"/>
    <w:rsid w:val="007E0EDC"/>
    <w:rsid w:val="007E14D9"/>
    <w:rsid w:val="007E1E80"/>
    <w:rsid w:val="007E1EFE"/>
    <w:rsid w:val="007E2786"/>
    <w:rsid w:val="007E3C8A"/>
    <w:rsid w:val="007E4ECD"/>
    <w:rsid w:val="007E55EC"/>
    <w:rsid w:val="007E5652"/>
    <w:rsid w:val="007E7EF8"/>
    <w:rsid w:val="007F1AD1"/>
    <w:rsid w:val="007F3A74"/>
    <w:rsid w:val="007F4EB8"/>
    <w:rsid w:val="008019B7"/>
    <w:rsid w:val="00802139"/>
    <w:rsid w:val="0080404A"/>
    <w:rsid w:val="00804131"/>
    <w:rsid w:val="00805D42"/>
    <w:rsid w:val="008079D4"/>
    <w:rsid w:val="00812948"/>
    <w:rsid w:val="00812963"/>
    <w:rsid w:val="00812C0A"/>
    <w:rsid w:val="00814A57"/>
    <w:rsid w:val="00815249"/>
    <w:rsid w:val="00815646"/>
    <w:rsid w:val="00815C22"/>
    <w:rsid w:val="008168FD"/>
    <w:rsid w:val="00824059"/>
    <w:rsid w:val="008246F3"/>
    <w:rsid w:val="008249CF"/>
    <w:rsid w:val="00825DD2"/>
    <w:rsid w:val="00826556"/>
    <w:rsid w:val="00827456"/>
    <w:rsid w:val="00827BB2"/>
    <w:rsid w:val="00827C05"/>
    <w:rsid w:val="008300A4"/>
    <w:rsid w:val="00831BBE"/>
    <w:rsid w:val="00832109"/>
    <w:rsid w:val="0083378D"/>
    <w:rsid w:val="00836B75"/>
    <w:rsid w:val="00836C75"/>
    <w:rsid w:val="00836E8F"/>
    <w:rsid w:val="008410D8"/>
    <w:rsid w:val="00841363"/>
    <w:rsid w:val="00842127"/>
    <w:rsid w:val="0084362A"/>
    <w:rsid w:val="008446BE"/>
    <w:rsid w:val="00844839"/>
    <w:rsid w:val="00846800"/>
    <w:rsid w:val="00846903"/>
    <w:rsid w:val="00850896"/>
    <w:rsid w:val="00850AB7"/>
    <w:rsid w:val="00852D3B"/>
    <w:rsid w:val="00856D3D"/>
    <w:rsid w:val="00861D53"/>
    <w:rsid w:val="00862396"/>
    <w:rsid w:val="00862C79"/>
    <w:rsid w:val="00863A83"/>
    <w:rsid w:val="00864D09"/>
    <w:rsid w:val="00866954"/>
    <w:rsid w:val="008670FB"/>
    <w:rsid w:val="0086736E"/>
    <w:rsid w:val="008719AE"/>
    <w:rsid w:val="00871DD3"/>
    <w:rsid w:val="00872007"/>
    <w:rsid w:val="00872783"/>
    <w:rsid w:val="00873D66"/>
    <w:rsid w:val="00875D12"/>
    <w:rsid w:val="00876676"/>
    <w:rsid w:val="00876A47"/>
    <w:rsid w:val="00877136"/>
    <w:rsid w:val="00877EFD"/>
    <w:rsid w:val="00880239"/>
    <w:rsid w:val="00880270"/>
    <w:rsid w:val="0088203A"/>
    <w:rsid w:val="00882DDF"/>
    <w:rsid w:val="00882E57"/>
    <w:rsid w:val="008838FB"/>
    <w:rsid w:val="0088522B"/>
    <w:rsid w:val="00885F9A"/>
    <w:rsid w:val="008864D2"/>
    <w:rsid w:val="00886B9A"/>
    <w:rsid w:val="0089240D"/>
    <w:rsid w:val="00892D8B"/>
    <w:rsid w:val="008937B1"/>
    <w:rsid w:val="00893B6D"/>
    <w:rsid w:val="00894E01"/>
    <w:rsid w:val="008952FE"/>
    <w:rsid w:val="00896701"/>
    <w:rsid w:val="00896CB3"/>
    <w:rsid w:val="008A360E"/>
    <w:rsid w:val="008A4E5E"/>
    <w:rsid w:val="008A641A"/>
    <w:rsid w:val="008A721B"/>
    <w:rsid w:val="008A7C9A"/>
    <w:rsid w:val="008A7EAB"/>
    <w:rsid w:val="008B20A8"/>
    <w:rsid w:val="008B22E0"/>
    <w:rsid w:val="008B3EF3"/>
    <w:rsid w:val="008B4640"/>
    <w:rsid w:val="008B4C01"/>
    <w:rsid w:val="008B520C"/>
    <w:rsid w:val="008B6542"/>
    <w:rsid w:val="008B7582"/>
    <w:rsid w:val="008B759F"/>
    <w:rsid w:val="008B7B18"/>
    <w:rsid w:val="008B7FED"/>
    <w:rsid w:val="008C0B01"/>
    <w:rsid w:val="008C2A19"/>
    <w:rsid w:val="008C2A91"/>
    <w:rsid w:val="008C3AAA"/>
    <w:rsid w:val="008C4C69"/>
    <w:rsid w:val="008C6D79"/>
    <w:rsid w:val="008C7941"/>
    <w:rsid w:val="008D1159"/>
    <w:rsid w:val="008D186B"/>
    <w:rsid w:val="008D282C"/>
    <w:rsid w:val="008D3999"/>
    <w:rsid w:val="008D3F58"/>
    <w:rsid w:val="008D6D75"/>
    <w:rsid w:val="008D72C2"/>
    <w:rsid w:val="008E4535"/>
    <w:rsid w:val="008E4ACF"/>
    <w:rsid w:val="008E5B0A"/>
    <w:rsid w:val="008E5EE7"/>
    <w:rsid w:val="008E6355"/>
    <w:rsid w:val="008E7B6C"/>
    <w:rsid w:val="008F277D"/>
    <w:rsid w:val="008F32CA"/>
    <w:rsid w:val="008F38C8"/>
    <w:rsid w:val="008F3F33"/>
    <w:rsid w:val="008F6C6F"/>
    <w:rsid w:val="008F7829"/>
    <w:rsid w:val="008F79B7"/>
    <w:rsid w:val="009010E2"/>
    <w:rsid w:val="0090246C"/>
    <w:rsid w:val="00905223"/>
    <w:rsid w:val="009057A0"/>
    <w:rsid w:val="00905F94"/>
    <w:rsid w:val="009076B7"/>
    <w:rsid w:val="00911FC1"/>
    <w:rsid w:val="00912F06"/>
    <w:rsid w:val="00913550"/>
    <w:rsid w:val="00914847"/>
    <w:rsid w:val="00914CDC"/>
    <w:rsid w:val="0091507F"/>
    <w:rsid w:val="0092047B"/>
    <w:rsid w:val="00920D2E"/>
    <w:rsid w:val="00921B16"/>
    <w:rsid w:val="0092327F"/>
    <w:rsid w:val="009253DE"/>
    <w:rsid w:val="009257DA"/>
    <w:rsid w:val="009260E4"/>
    <w:rsid w:val="0092674E"/>
    <w:rsid w:val="0092676B"/>
    <w:rsid w:val="009276D7"/>
    <w:rsid w:val="009305C5"/>
    <w:rsid w:val="009315BB"/>
    <w:rsid w:val="00931775"/>
    <w:rsid w:val="00931818"/>
    <w:rsid w:val="00933B47"/>
    <w:rsid w:val="009340E6"/>
    <w:rsid w:val="00934EAE"/>
    <w:rsid w:val="00935DE0"/>
    <w:rsid w:val="00935E69"/>
    <w:rsid w:val="009379CB"/>
    <w:rsid w:val="009415F6"/>
    <w:rsid w:val="00942827"/>
    <w:rsid w:val="009443AF"/>
    <w:rsid w:val="00946091"/>
    <w:rsid w:val="0094729D"/>
    <w:rsid w:val="00950091"/>
    <w:rsid w:val="00951A8E"/>
    <w:rsid w:val="00952445"/>
    <w:rsid w:val="00952461"/>
    <w:rsid w:val="00952DAF"/>
    <w:rsid w:val="00954E61"/>
    <w:rsid w:val="0095551A"/>
    <w:rsid w:val="00955C4B"/>
    <w:rsid w:val="009573A5"/>
    <w:rsid w:val="00957AAC"/>
    <w:rsid w:val="0096116A"/>
    <w:rsid w:val="00962C77"/>
    <w:rsid w:val="00962E29"/>
    <w:rsid w:val="009637B4"/>
    <w:rsid w:val="00963C33"/>
    <w:rsid w:val="00965E8A"/>
    <w:rsid w:val="00970691"/>
    <w:rsid w:val="009740AA"/>
    <w:rsid w:val="0097442F"/>
    <w:rsid w:val="00976118"/>
    <w:rsid w:val="009761F9"/>
    <w:rsid w:val="00976E04"/>
    <w:rsid w:val="00977009"/>
    <w:rsid w:val="009807D9"/>
    <w:rsid w:val="00980A1A"/>
    <w:rsid w:val="009815FB"/>
    <w:rsid w:val="00982DBE"/>
    <w:rsid w:val="0098492B"/>
    <w:rsid w:val="00984EBB"/>
    <w:rsid w:val="00985743"/>
    <w:rsid w:val="009862CD"/>
    <w:rsid w:val="00986C11"/>
    <w:rsid w:val="0098767B"/>
    <w:rsid w:val="0099131F"/>
    <w:rsid w:val="0099165F"/>
    <w:rsid w:val="00991C01"/>
    <w:rsid w:val="00992766"/>
    <w:rsid w:val="0099381E"/>
    <w:rsid w:val="00994650"/>
    <w:rsid w:val="00995D28"/>
    <w:rsid w:val="0099616D"/>
    <w:rsid w:val="009969FC"/>
    <w:rsid w:val="00996DA7"/>
    <w:rsid w:val="00997888"/>
    <w:rsid w:val="009A0FAF"/>
    <w:rsid w:val="009A2347"/>
    <w:rsid w:val="009A2741"/>
    <w:rsid w:val="009A2791"/>
    <w:rsid w:val="009A3B97"/>
    <w:rsid w:val="009A6549"/>
    <w:rsid w:val="009A68CB"/>
    <w:rsid w:val="009A69AB"/>
    <w:rsid w:val="009B016C"/>
    <w:rsid w:val="009B03E3"/>
    <w:rsid w:val="009B29D6"/>
    <w:rsid w:val="009B2DFA"/>
    <w:rsid w:val="009B4430"/>
    <w:rsid w:val="009B4D40"/>
    <w:rsid w:val="009B5004"/>
    <w:rsid w:val="009B6CD9"/>
    <w:rsid w:val="009B7BD0"/>
    <w:rsid w:val="009B7C54"/>
    <w:rsid w:val="009B7F24"/>
    <w:rsid w:val="009C0787"/>
    <w:rsid w:val="009C107C"/>
    <w:rsid w:val="009C17D2"/>
    <w:rsid w:val="009C2A34"/>
    <w:rsid w:val="009C300A"/>
    <w:rsid w:val="009C3278"/>
    <w:rsid w:val="009C5578"/>
    <w:rsid w:val="009C6174"/>
    <w:rsid w:val="009C6EA0"/>
    <w:rsid w:val="009C77D5"/>
    <w:rsid w:val="009C7CA5"/>
    <w:rsid w:val="009D096F"/>
    <w:rsid w:val="009D4310"/>
    <w:rsid w:val="009D6755"/>
    <w:rsid w:val="009D7ED3"/>
    <w:rsid w:val="009E350C"/>
    <w:rsid w:val="009E36DD"/>
    <w:rsid w:val="009E3BEE"/>
    <w:rsid w:val="009E4361"/>
    <w:rsid w:val="009E4925"/>
    <w:rsid w:val="009E78DB"/>
    <w:rsid w:val="009E7C50"/>
    <w:rsid w:val="009F0429"/>
    <w:rsid w:val="009F05F7"/>
    <w:rsid w:val="009F0C29"/>
    <w:rsid w:val="009F11CC"/>
    <w:rsid w:val="009F2BC9"/>
    <w:rsid w:val="009F2DDE"/>
    <w:rsid w:val="009F3A5E"/>
    <w:rsid w:val="009F58FE"/>
    <w:rsid w:val="009F6294"/>
    <w:rsid w:val="00A01104"/>
    <w:rsid w:val="00A01628"/>
    <w:rsid w:val="00A03EF1"/>
    <w:rsid w:val="00A0487A"/>
    <w:rsid w:val="00A13449"/>
    <w:rsid w:val="00A13A21"/>
    <w:rsid w:val="00A14119"/>
    <w:rsid w:val="00A1600D"/>
    <w:rsid w:val="00A174E2"/>
    <w:rsid w:val="00A23112"/>
    <w:rsid w:val="00A23F38"/>
    <w:rsid w:val="00A26066"/>
    <w:rsid w:val="00A262A7"/>
    <w:rsid w:val="00A27C7D"/>
    <w:rsid w:val="00A30E24"/>
    <w:rsid w:val="00A3235E"/>
    <w:rsid w:val="00A330B5"/>
    <w:rsid w:val="00A3424D"/>
    <w:rsid w:val="00A3456D"/>
    <w:rsid w:val="00A3549E"/>
    <w:rsid w:val="00A40041"/>
    <w:rsid w:val="00A4004E"/>
    <w:rsid w:val="00A410A9"/>
    <w:rsid w:val="00A41E08"/>
    <w:rsid w:val="00A426C4"/>
    <w:rsid w:val="00A43477"/>
    <w:rsid w:val="00A43F0B"/>
    <w:rsid w:val="00A452A7"/>
    <w:rsid w:val="00A46BDF"/>
    <w:rsid w:val="00A46CBC"/>
    <w:rsid w:val="00A479FF"/>
    <w:rsid w:val="00A47ECD"/>
    <w:rsid w:val="00A50A7A"/>
    <w:rsid w:val="00A50B9F"/>
    <w:rsid w:val="00A52B8D"/>
    <w:rsid w:val="00A53157"/>
    <w:rsid w:val="00A5372A"/>
    <w:rsid w:val="00A53B45"/>
    <w:rsid w:val="00A53E82"/>
    <w:rsid w:val="00A53F26"/>
    <w:rsid w:val="00A54130"/>
    <w:rsid w:val="00A559C1"/>
    <w:rsid w:val="00A5600C"/>
    <w:rsid w:val="00A5775C"/>
    <w:rsid w:val="00A57BD6"/>
    <w:rsid w:val="00A60F71"/>
    <w:rsid w:val="00A61A47"/>
    <w:rsid w:val="00A6333D"/>
    <w:rsid w:val="00A63662"/>
    <w:rsid w:val="00A672CC"/>
    <w:rsid w:val="00A67753"/>
    <w:rsid w:val="00A70D9F"/>
    <w:rsid w:val="00A71399"/>
    <w:rsid w:val="00A7240B"/>
    <w:rsid w:val="00A724BB"/>
    <w:rsid w:val="00A730E3"/>
    <w:rsid w:val="00A73954"/>
    <w:rsid w:val="00A776DC"/>
    <w:rsid w:val="00A80FBE"/>
    <w:rsid w:val="00A82D8B"/>
    <w:rsid w:val="00A83087"/>
    <w:rsid w:val="00A8567A"/>
    <w:rsid w:val="00A87454"/>
    <w:rsid w:val="00A93E64"/>
    <w:rsid w:val="00A95BB0"/>
    <w:rsid w:val="00A95DC8"/>
    <w:rsid w:val="00A95F8C"/>
    <w:rsid w:val="00AA0C5C"/>
    <w:rsid w:val="00AA3219"/>
    <w:rsid w:val="00AA3719"/>
    <w:rsid w:val="00AA462D"/>
    <w:rsid w:val="00AA6B2E"/>
    <w:rsid w:val="00AA7087"/>
    <w:rsid w:val="00AA74D1"/>
    <w:rsid w:val="00AB0579"/>
    <w:rsid w:val="00AB18CD"/>
    <w:rsid w:val="00AB1E56"/>
    <w:rsid w:val="00AB2F17"/>
    <w:rsid w:val="00AB3F09"/>
    <w:rsid w:val="00AB3FEF"/>
    <w:rsid w:val="00AB4483"/>
    <w:rsid w:val="00AB4A9E"/>
    <w:rsid w:val="00AB5F87"/>
    <w:rsid w:val="00AB622B"/>
    <w:rsid w:val="00AB6AA1"/>
    <w:rsid w:val="00AB6B1E"/>
    <w:rsid w:val="00AB6B75"/>
    <w:rsid w:val="00AB75DD"/>
    <w:rsid w:val="00AB7725"/>
    <w:rsid w:val="00AC122A"/>
    <w:rsid w:val="00AC1E19"/>
    <w:rsid w:val="00AC2088"/>
    <w:rsid w:val="00AC23A0"/>
    <w:rsid w:val="00AC405D"/>
    <w:rsid w:val="00AC4549"/>
    <w:rsid w:val="00AC4A28"/>
    <w:rsid w:val="00AC4AB4"/>
    <w:rsid w:val="00AC5482"/>
    <w:rsid w:val="00AC58EE"/>
    <w:rsid w:val="00AC7BF2"/>
    <w:rsid w:val="00AD05CD"/>
    <w:rsid w:val="00AD1A02"/>
    <w:rsid w:val="00AD21A8"/>
    <w:rsid w:val="00AD31AB"/>
    <w:rsid w:val="00AD433C"/>
    <w:rsid w:val="00AD50B2"/>
    <w:rsid w:val="00AD631B"/>
    <w:rsid w:val="00AD6563"/>
    <w:rsid w:val="00AD7619"/>
    <w:rsid w:val="00AE28DF"/>
    <w:rsid w:val="00AE35AB"/>
    <w:rsid w:val="00AE4F86"/>
    <w:rsid w:val="00AE5AC8"/>
    <w:rsid w:val="00AE6EB8"/>
    <w:rsid w:val="00AF1598"/>
    <w:rsid w:val="00AF234C"/>
    <w:rsid w:val="00AF3ED0"/>
    <w:rsid w:val="00AF41AA"/>
    <w:rsid w:val="00AF51AA"/>
    <w:rsid w:val="00AF5A9E"/>
    <w:rsid w:val="00B01A70"/>
    <w:rsid w:val="00B02A95"/>
    <w:rsid w:val="00B04C52"/>
    <w:rsid w:val="00B065A5"/>
    <w:rsid w:val="00B068A4"/>
    <w:rsid w:val="00B07479"/>
    <w:rsid w:val="00B0782F"/>
    <w:rsid w:val="00B109B7"/>
    <w:rsid w:val="00B12899"/>
    <w:rsid w:val="00B12DFD"/>
    <w:rsid w:val="00B13158"/>
    <w:rsid w:val="00B13242"/>
    <w:rsid w:val="00B1393D"/>
    <w:rsid w:val="00B13F99"/>
    <w:rsid w:val="00B15D1D"/>
    <w:rsid w:val="00B1715D"/>
    <w:rsid w:val="00B17AE0"/>
    <w:rsid w:val="00B20452"/>
    <w:rsid w:val="00B218E1"/>
    <w:rsid w:val="00B22EFF"/>
    <w:rsid w:val="00B23294"/>
    <w:rsid w:val="00B23597"/>
    <w:rsid w:val="00B2518B"/>
    <w:rsid w:val="00B2592E"/>
    <w:rsid w:val="00B25FBE"/>
    <w:rsid w:val="00B269C0"/>
    <w:rsid w:val="00B30F48"/>
    <w:rsid w:val="00B31AA8"/>
    <w:rsid w:val="00B322CF"/>
    <w:rsid w:val="00B33A53"/>
    <w:rsid w:val="00B34AFB"/>
    <w:rsid w:val="00B374E9"/>
    <w:rsid w:val="00B407E7"/>
    <w:rsid w:val="00B42D70"/>
    <w:rsid w:val="00B4311B"/>
    <w:rsid w:val="00B448BB"/>
    <w:rsid w:val="00B45042"/>
    <w:rsid w:val="00B5517E"/>
    <w:rsid w:val="00B55C53"/>
    <w:rsid w:val="00B575BC"/>
    <w:rsid w:val="00B61C80"/>
    <w:rsid w:val="00B62634"/>
    <w:rsid w:val="00B62699"/>
    <w:rsid w:val="00B634B9"/>
    <w:rsid w:val="00B63726"/>
    <w:rsid w:val="00B657D5"/>
    <w:rsid w:val="00B65918"/>
    <w:rsid w:val="00B66C99"/>
    <w:rsid w:val="00B6710C"/>
    <w:rsid w:val="00B67D5D"/>
    <w:rsid w:val="00B71632"/>
    <w:rsid w:val="00B71978"/>
    <w:rsid w:val="00B722A2"/>
    <w:rsid w:val="00B743B2"/>
    <w:rsid w:val="00B74BC1"/>
    <w:rsid w:val="00B74FB1"/>
    <w:rsid w:val="00B80E49"/>
    <w:rsid w:val="00B81248"/>
    <w:rsid w:val="00B816B4"/>
    <w:rsid w:val="00B8253E"/>
    <w:rsid w:val="00B838A7"/>
    <w:rsid w:val="00B84D69"/>
    <w:rsid w:val="00B85578"/>
    <w:rsid w:val="00B85963"/>
    <w:rsid w:val="00B86F20"/>
    <w:rsid w:val="00B871E1"/>
    <w:rsid w:val="00B87F2B"/>
    <w:rsid w:val="00B90A89"/>
    <w:rsid w:val="00B917D4"/>
    <w:rsid w:val="00B91A5B"/>
    <w:rsid w:val="00B97E0F"/>
    <w:rsid w:val="00BA20A9"/>
    <w:rsid w:val="00BA21BE"/>
    <w:rsid w:val="00BA26F0"/>
    <w:rsid w:val="00BA31A7"/>
    <w:rsid w:val="00BA4899"/>
    <w:rsid w:val="00BA6D48"/>
    <w:rsid w:val="00BA6F4E"/>
    <w:rsid w:val="00BA776C"/>
    <w:rsid w:val="00BB03A0"/>
    <w:rsid w:val="00BB04DA"/>
    <w:rsid w:val="00BB0EB9"/>
    <w:rsid w:val="00BB3E2A"/>
    <w:rsid w:val="00BB5C16"/>
    <w:rsid w:val="00BB7228"/>
    <w:rsid w:val="00BB7642"/>
    <w:rsid w:val="00BC012C"/>
    <w:rsid w:val="00BC044F"/>
    <w:rsid w:val="00BC1AA5"/>
    <w:rsid w:val="00BC1F17"/>
    <w:rsid w:val="00BC3090"/>
    <w:rsid w:val="00BC36B4"/>
    <w:rsid w:val="00BC381D"/>
    <w:rsid w:val="00BC4080"/>
    <w:rsid w:val="00BC42C8"/>
    <w:rsid w:val="00BC56F1"/>
    <w:rsid w:val="00BC745C"/>
    <w:rsid w:val="00BD03F9"/>
    <w:rsid w:val="00BD09D2"/>
    <w:rsid w:val="00BD1B9F"/>
    <w:rsid w:val="00BD1ED3"/>
    <w:rsid w:val="00BD33EC"/>
    <w:rsid w:val="00BD36CD"/>
    <w:rsid w:val="00BD39C9"/>
    <w:rsid w:val="00BD41CC"/>
    <w:rsid w:val="00BD462B"/>
    <w:rsid w:val="00BD5FA1"/>
    <w:rsid w:val="00BD6738"/>
    <w:rsid w:val="00BD7B94"/>
    <w:rsid w:val="00BE0B4A"/>
    <w:rsid w:val="00BE11A9"/>
    <w:rsid w:val="00BE302A"/>
    <w:rsid w:val="00BE447B"/>
    <w:rsid w:val="00BE5053"/>
    <w:rsid w:val="00BE5447"/>
    <w:rsid w:val="00BE5701"/>
    <w:rsid w:val="00BE6544"/>
    <w:rsid w:val="00BE74B7"/>
    <w:rsid w:val="00BF0451"/>
    <w:rsid w:val="00BF0993"/>
    <w:rsid w:val="00BF09B5"/>
    <w:rsid w:val="00BF14A1"/>
    <w:rsid w:val="00BF1746"/>
    <w:rsid w:val="00BF1825"/>
    <w:rsid w:val="00BF2809"/>
    <w:rsid w:val="00BF40E9"/>
    <w:rsid w:val="00BF492F"/>
    <w:rsid w:val="00BF71B7"/>
    <w:rsid w:val="00C00AE1"/>
    <w:rsid w:val="00C00C90"/>
    <w:rsid w:val="00C00EA7"/>
    <w:rsid w:val="00C0187E"/>
    <w:rsid w:val="00C0256A"/>
    <w:rsid w:val="00C03762"/>
    <w:rsid w:val="00C03CBF"/>
    <w:rsid w:val="00C04D59"/>
    <w:rsid w:val="00C05C57"/>
    <w:rsid w:val="00C05E3C"/>
    <w:rsid w:val="00C06C13"/>
    <w:rsid w:val="00C076B4"/>
    <w:rsid w:val="00C1083A"/>
    <w:rsid w:val="00C10E0C"/>
    <w:rsid w:val="00C12AA3"/>
    <w:rsid w:val="00C12DB3"/>
    <w:rsid w:val="00C131BA"/>
    <w:rsid w:val="00C15C0A"/>
    <w:rsid w:val="00C16673"/>
    <w:rsid w:val="00C1743E"/>
    <w:rsid w:val="00C1783F"/>
    <w:rsid w:val="00C20926"/>
    <w:rsid w:val="00C221EA"/>
    <w:rsid w:val="00C222F5"/>
    <w:rsid w:val="00C22832"/>
    <w:rsid w:val="00C23D58"/>
    <w:rsid w:val="00C25E3F"/>
    <w:rsid w:val="00C27322"/>
    <w:rsid w:val="00C27379"/>
    <w:rsid w:val="00C27823"/>
    <w:rsid w:val="00C3075D"/>
    <w:rsid w:val="00C30E46"/>
    <w:rsid w:val="00C32AE6"/>
    <w:rsid w:val="00C3381F"/>
    <w:rsid w:val="00C3700F"/>
    <w:rsid w:val="00C37F0D"/>
    <w:rsid w:val="00C4145D"/>
    <w:rsid w:val="00C41EE9"/>
    <w:rsid w:val="00C41F55"/>
    <w:rsid w:val="00C43E75"/>
    <w:rsid w:val="00C45111"/>
    <w:rsid w:val="00C45D17"/>
    <w:rsid w:val="00C465B3"/>
    <w:rsid w:val="00C470AF"/>
    <w:rsid w:val="00C505EB"/>
    <w:rsid w:val="00C50EF5"/>
    <w:rsid w:val="00C51919"/>
    <w:rsid w:val="00C52D1A"/>
    <w:rsid w:val="00C60240"/>
    <w:rsid w:val="00C63496"/>
    <w:rsid w:val="00C64426"/>
    <w:rsid w:val="00C6512A"/>
    <w:rsid w:val="00C710D2"/>
    <w:rsid w:val="00C710F7"/>
    <w:rsid w:val="00C71C09"/>
    <w:rsid w:val="00C74095"/>
    <w:rsid w:val="00C7460A"/>
    <w:rsid w:val="00C74DBD"/>
    <w:rsid w:val="00C76A62"/>
    <w:rsid w:val="00C80297"/>
    <w:rsid w:val="00C8359B"/>
    <w:rsid w:val="00C84157"/>
    <w:rsid w:val="00C85C55"/>
    <w:rsid w:val="00C85D3C"/>
    <w:rsid w:val="00C86A18"/>
    <w:rsid w:val="00C87E9D"/>
    <w:rsid w:val="00C90D1E"/>
    <w:rsid w:val="00C917A1"/>
    <w:rsid w:val="00C9296F"/>
    <w:rsid w:val="00C9464D"/>
    <w:rsid w:val="00C9565B"/>
    <w:rsid w:val="00C9674D"/>
    <w:rsid w:val="00C96AEE"/>
    <w:rsid w:val="00C974D9"/>
    <w:rsid w:val="00C97656"/>
    <w:rsid w:val="00C97E55"/>
    <w:rsid w:val="00CA062E"/>
    <w:rsid w:val="00CA08A9"/>
    <w:rsid w:val="00CA0EEC"/>
    <w:rsid w:val="00CA1C0C"/>
    <w:rsid w:val="00CA2AD6"/>
    <w:rsid w:val="00CA3E49"/>
    <w:rsid w:val="00CA4A27"/>
    <w:rsid w:val="00CA5788"/>
    <w:rsid w:val="00CA589D"/>
    <w:rsid w:val="00CA5A9F"/>
    <w:rsid w:val="00CA6AB5"/>
    <w:rsid w:val="00CB1133"/>
    <w:rsid w:val="00CB1C58"/>
    <w:rsid w:val="00CB33BD"/>
    <w:rsid w:val="00CB3DD4"/>
    <w:rsid w:val="00CB4C2B"/>
    <w:rsid w:val="00CB4DF8"/>
    <w:rsid w:val="00CB76B1"/>
    <w:rsid w:val="00CC0BF3"/>
    <w:rsid w:val="00CC0E27"/>
    <w:rsid w:val="00CC11D1"/>
    <w:rsid w:val="00CC1A01"/>
    <w:rsid w:val="00CC4DDA"/>
    <w:rsid w:val="00CC54C5"/>
    <w:rsid w:val="00CC5554"/>
    <w:rsid w:val="00CC6085"/>
    <w:rsid w:val="00CC60CA"/>
    <w:rsid w:val="00CC6ACE"/>
    <w:rsid w:val="00CC6DB6"/>
    <w:rsid w:val="00CC7062"/>
    <w:rsid w:val="00CD187D"/>
    <w:rsid w:val="00CD1D5D"/>
    <w:rsid w:val="00CD33A6"/>
    <w:rsid w:val="00CD3587"/>
    <w:rsid w:val="00CD4A15"/>
    <w:rsid w:val="00CD6CF0"/>
    <w:rsid w:val="00CE1065"/>
    <w:rsid w:val="00CE124E"/>
    <w:rsid w:val="00CE1F0A"/>
    <w:rsid w:val="00CE7269"/>
    <w:rsid w:val="00CE734A"/>
    <w:rsid w:val="00CE75F3"/>
    <w:rsid w:val="00CE7F97"/>
    <w:rsid w:val="00CF21DF"/>
    <w:rsid w:val="00CF2E2B"/>
    <w:rsid w:val="00CF35EA"/>
    <w:rsid w:val="00CF5924"/>
    <w:rsid w:val="00CF5A79"/>
    <w:rsid w:val="00CF5D97"/>
    <w:rsid w:val="00CF6AE2"/>
    <w:rsid w:val="00CF77C9"/>
    <w:rsid w:val="00D00388"/>
    <w:rsid w:val="00D02701"/>
    <w:rsid w:val="00D02A3B"/>
    <w:rsid w:val="00D0331F"/>
    <w:rsid w:val="00D03F74"/>
    <w:rsid w:val="00D04E2A"/>
    <w:rsid w:val="00D052C6"/>
    <w:rsid w:val="00D05B14"/>
    <w:rsid w:val="00D06114"/>
    <w:rsid w:val="00D0623F"/>
    <w:rsid w:val="00D10021"/>
    <w:rsid w:val="00D102C2"/>
    <w:rsid w:val="00D1337B"/>
    <w:rsid w:val="00D13637"/>
    <w:rsid w:val="00D15100"/>
    <w:rsid w:val="00D156C6"/>
    <w:rsid w:val="00D1699D"/>
    <w:rsid w:val="00D173E4"/>
    <w:rsid w:val="00D20A62"/>
    <w:rsid w:val="00D21A97"/>
    <w:rsid w:val="00D22110"/>
    <w:rsid w:val="00D230D3"/>
    <w:rsid w:val="00D23D77"/>
    <w:rsid w:val="00D25C2F"/>
    <w:rsid w:val="00D2741B"/>
    <w:rsid w:val="00D27952"/>
    <w:rsid w:val="00D30264"/>
    <w:rsid w:val="00D30D3F"/>
    <w:rsid w:val="00D314EA"/>
    <w:rsid w:val="00D33826"/>
    <w:rsid w:val="00D350DB"/>
    <w:rsid w:val="00D36A19"/>
    <w:rsid w:val="00D402F0"/>
    <w:rsid w:val="00D42DBF"/>
    <w:rsid w:val="00D43C3C"/>
    <w:rsid w:val="00D44878"/>
    <w:rsid w:val="00D453E2"/>
    <w:rsid w:val="00D475F6"/>
    <w:rsid w:val="00D50BAB"/>
    <w:rsid w:val="00D522EF"/>
    <w:rsid w:val="00D526C8"/>
    <w:rsid w:val="00D541F0"/>
    <w:rsid w:val="00D55DE4"/>
    <w:rsid w:val="00D55FC0"/>
    <w:rsid w:val="00D55FD8"/>
    <w:rsid w:val="00D56059"/>
    <w:rsid w:val="00D56B4A"/>
    <w:rsid w:val="00D57876"/>
    <w:rsid w:val="00D60D9C"/>
    <w:rsid w:val="00D62FC8"/>
    <w:rsid w:val="00D6309A"/>
    <w:rsid w:val="00D639DF"/>
    <w:rsid w:val="00D63C1D"/>
    <w:rsid w:val="00D65E95"/>
    <w:rsid w:val="00D66328"/>
    <w:rsid w:val="00D67266"/>
    <w:rsid w:val="00D674A4"/>
    <w:rsid w:val="00D679FE"/>
    <w:rsid w:val="00D7004D"/>
    <w:rsid w:val="00D70BAB"/>
    <w:rsid w:val="00D71BCD"/>
    <w:rsid w:val="00D72158"/>
    <w:rsid w:val="00D72873"/>
    <w:rsid w:val="00D738B0"/>
    <w:rsid w:val="00D746FC"/>
    <w:rsid w:val="00D7782B"/>
    <w:rsid w:val="00D807CE"/>
    <w:rsid w:val="00D813EC"/>
    <w:rsid w:val="00D836DE"/>
    <w:rsid w:val="00D83833"/>
    <w:rsid w:val="00D83C68"/>
    <w:rsid w:val="00D875E7"/>
    <w:rsid w:val="00D91BBC"/>
    <w:rsid w:val="00D91D89"/>
    <w:rsid w:val="00D93BB8"/>
    <w:rsid w:val="00D94936"/>
    <w:rsid w:val="00D95C85"/>
    <w:rsid w:val="00D95EBE"/>
    <w:rsid w:val="00D96482"/>
    <w:rsid w:val="00D96544"/>
    <w:rsid w:val="00D96C39"/>
    <w:rsid w:val="00D9749B"/>
    <w:rsid w:val="00D97C4D"/>
    <w:rsid w:val="00DA3DE2"/>
    <w:rsid w:val="00DA5E0A"/>
    <w:rsid w:val="00DA6366"/>
    <w:rsid w:val="00DA6863"/>
    <w:rsid w:val="00DA71A0"/>
    <w:rsid w:val="00DB08C4"/>
    <w:rsid w:val="00DB0E07"/>
    <w:rsid w:val="00DB0F8B"/>
    <w:rsid w:val="00DB1416"/>
    <w:rsid w:val="00DB1E30"/>
    <w:rsid w:val="00DB308B"/>
    <w:rsid w:val="00DB346C"/>
    <w:rsid w:val="00DB3B8A"/>
    <w:rsid w:val="00DB462F"/>
    <w:rsid w:val="00DC00DF"/>
    <w:rsid w:val="00DC1E69"/>
    <w:rsid w:val="00DC2194"/>
    <w:rsid w:val="00DC28CA"/>
    <w:rsid w:val="00DC2B97"/>
    <w:rsid w:val="00DC34A0"/>
    <w:rsid w:val="00DC3945"/>
    <w:rsid w:val="00DC39F5"/>
    <w:rsid w:val="00DC3A1D"/>
    <w:rsid w:val="00DC4034"/>
    <w:rsid w:val="00DC44D3"/>
    <w:rsid w:val="00DC4D41"/>
    <w:rsid w:val="00DC4F3A"/>
    <w:rsid w:val="00DC6D50"/>
    <w:rsid w:val="00DC7356"/>
    <w:rsid w:val="00DD0E37"/>
    <w:rsid w:val="00DD191C"/>
    <w:rsid w:val="00DD2082"/>
    <w:rsid w:val="00DD2C23"/>
    <w:rsid w:val="00DD4CA1"/>
    <w:rsid w:val="00DD61B9"/>
    <w:rsid w:val="00DD6C19"/>
    <w:rsid w:val="00DD769E"/>
    <w:rsid w:val="00DE1CB0"/>
    <w:rsid w:val="00DE3343"/>
    <w:rsid w:val="00DE3B62"/>
    <w:rsid w:val="00DE3F69"/>
    <w:rsid w:val="00DE5A72"/>
    <w:rsid w:val="00DF07AD"/>
    <w:rsid w:val="00DF0EF3"/>
    <w:rsid w:val="00DF0F56"/>
    <w:rsid w:val="00DF1C4C"/>
    <w:rsid w:val="00DF1F34"/>
    <w:rsid w:val="00DF21DF"/>
    <w:rsid w:val="00DF2AEA"/>
    <w:rsid w:val="00DF340B"/>
    <w:rsid w:val="00DF3747"/>
    <w:rsid w:val="00DF3FAB"/>
    <w:rsid w:val="00DF4622"/>
    <w:rsid w:val="00DF5332"/>
    <w:rsid w:val="00DF6FE7"/>
    <w:rsid w:val="00DF6FEE"/>
    <w:rsid w:val="00E00A8E"/>
    <w:rsid w:val="00E01149"/>
    <w:rsid w:val="00E01D9A"/>
    <w:rsid w:val="00E021F2"/>
    <w:rsid w:val="00E02263"/>
    <w:rsid w:val="00E025BF"/>
    <w:rsid w:val="00E05430"/>
    <w:rsid w:val="00E063DE"/>
    <w:rsid w:val="00E06C15"/>
    <w:rsid w:val="00E0775D"/>
    <w:rsid w:val="00E07ECC"/>
    <w:rsid w:val="00E11660"/>
    <w:rsid w:val="00E118FE"/>
    <w:rsid w:val="00E12273"/>
    <w:rsid w:val="00E12B17"/>
    <w:rsid w:val="00E12D7A"/>
    <w:rsid w:val="00E12F4A"/>
    <w:rsid w:val="00E137A8"/>
    <w:rsid w:val="00E1486B"/>
    <w:rsid w:val="00E15C64"/>
    <w:rsid w:val="00E15D4E"/>
    <w:rsid w:val="00E15E5E"/>
    <w:rsid w:val="00E1664D"/>
    <w:rsid w:val="00E16E3C"/>
    <w:rsid w:val="00E21B76"/>
    <w:rsid w:val="00E22A48"/>
    <w:rsid w:val="00E23044"/>
    <w:rsid w:val="00E241F3"/>
    <w:rsid w:val="00E25010"/>
    <w:rsid w:val="00E26A77"/>
    <w:rsid w:val="00E27158"/>
    <w:rsid w:val="00E275FC"/>
    <w:rsid w:val="00E3340B"/>
    <w:rsid w:val="00E34F5F"/>
    <w:rsid w:val="00E40C5A"/>
    <w:rsid w:val="00E40EA2"/>
    <w:rsid w:val="00E41843"/>
    <w:rsid w:val="00E41A5B"/>
    <w:rsid w:val="00E41ACD"/>
    <w:rsid w:val="00E429BB"/>
    <w:rsid w:val="00E43E9F"/>
    <w:rsid w:val="00E44E14"/>
    <w:rsid w:val="00E45394"/>
    <w:rsid w:val="00E45DC3"/>
    <w:rsid w:val="00E50E4D"/>
    <w:rsid w:val="00E51DD3"/>
    <w:rsid w:val="00E531B2"/>
    <w:rsid w:val="00E534E5"/>
    <w:rsid w:val="00E55A93"/>
    <w:rsid w:val="00E55CCE"/>
    <w:rsid w:val="00E570E7"/>
    <w:rsid w:val="00E611A9"/>
    <w:rsid w:val="00E619A5"/>
    <w:rsid w:val="00E62758"/>
    <w:rsid w:val="00E62860"/>
    <w:rsid w:val="00E62B50"/>
    <w:rsid w:val="00E63901"/>
    <w:rsid w:val="00E63B0E"/>
    <w:rsid w:val="00E63EF1"/>
    <w:rsid w:val="00E672B8"/>
    <w:rsid w:val="00E6783C"/>
    <w:rsid w:val="00E718CD"/>
    <w:rsid w:val="00E71EE7"/>
    <w:rsid w:val="00E723F7"/>
    <w:rsid w:val="00E726C1"/>
    <w:rsid w:val="00E728CC"/>
    <w:rsid w:val="00E74071"/>
    <w:rsid w:val="00E74DA3"/>
    <w:rsid w:val="00E74F71"/>
    <w:rsid w:val="00E75C20"/>
    <w:rsid w:val="00E75D51"/>
    <w:rsid w:val="00E76460"/>
    <w:rsid w:val="00E76D0B"/>
    <w:rsid w:val="00E7713F"/>
    <w:rsid w:val="00E80709"/>
    <w:rsid w:val="00E83788"/>
    <w:rsid w:val="00E83C18"/>
    <w:rsid w:val="00E849E4"/>
    <w:rsid w:val="00E84D6A"/>
    <w:rsid w:val="00E84E54"/>
    <w:rsid w:val="00E851C5"/>
    <w:rsid w:val="00E859DD"/>
    <w:rsid w:val="00E860C0"/>
    <w:rsid w:val="00E86ADB"/>
    <w:rsid w:val="00E870A2"/>
    <w:rsid w:val="00E903FD"/>
    <w:rsid w:val="00E91283"/>
    <w:rsid w:val="00E966CE"/>
    <w:rsid w:val="00E96EDE"/>
    <w:rsid w:val="00EA0943"/>
    <w:rsid w:val="00EA1953"/>
    <w:rsid w:val="00EA205F"/>
    <w:rsid w:val="00EA20A4"/>
    <w:rsid w:val="00EA3CBB"/>
    <w:rsid w:val="00EA4287"/>
    <w:rsid w:val="00EA49D3"/>
    <w:rsid w:val="00EA5038"/>
    <w:rsid w:val="00EA56FA"/>
    <w:rsid w:val="00EA629D"/>
    <w:rsid w:val="00EB10FE"/>
    <w:rsid w:val="00EB2C9B"/>
    <w:rsid w:val="00EB3983"/>
    <w:rsid w:val="00EB5309"/>
    <w:rsid w:val="00EB55A5"/>
    <w:rsid w:val="00EB565B"/>
    <w:rsid w:val="00EB5803"/>
    <w:rsid w:val="00EB5AB8"/>
    <w:rsid w:val="00EB6523"/>
    <w:rsid w:val="00EB6550"/>
    <w:rsid w:val="00EB6D18"/>
    <w:rsid w:val="00EB6FDB"/>
    <w:rsid w:val="00EB7068"/>
    <w:rsid w:val="00EB786D"/>
    <w:rsid w:val="00EC18B0"/>
    <w:rsid w:val="00EC22FC"/>
    <w:rsid w:val="00EC25DB"/>
    <w:rsid w:val="00EC362E"/>
    <w:rsid w:val="00EC4F35"/>
    <w:rsid w:val="00EC614B"/>
    <w:rsid w:val="00ED15FF"/>
    <w:rsid w:val="00ED19E9"/>
    <w:rsid w:val="00ED2483"/>
    <w:rsid w:val="00ED39C6"/>
    <w:rsid w:val="00ED60FD"/>
    <w:rsid w:val="00ED617E"/>
    <w:rsid w:val="00ED6C41"/>
    <w:rsid w:val="00ED6F5A"/>
    <w:rsid w:val="00ED7825"/>
    <w:rsid w:val="00ED7DE2"/>
    <w:rsid w:val="00EE0277"/>
    <w:rsid w:val="00EE0C24"/>
    <w:rsid w:val="00EE1A0D"/>
    <w:rsid w:val="00EE2ED7"/>
    <w:rsid w:val="00EE3634"/>
    <w:rsid w:val="00EE3C8C"/>
    <w:rsid w:val="00EE5920"/>
    <w:rsid w:val="00EE5F2D"/>
    <w:rsid w:val="00EE75FC"/>
    <w:rsid w:val="00EF29A5"/>
    <w:rsid w:val="00EF2F11"/>
    <w:rsid w:val="00EF3B2C"/>
    <w:rsid w:val="00EF3B8C"/>
    <w:rsid w:val="00EF3F5E"/>
    <w:rsid w:val="00EF461B"/>
    <w:rsid w:val="00EF49D4"/>
    <w:rsid w:val="00EF5250"/>
    <w:rsid w:val="00EF7472"/>
    <w:rsid w:val="00F004A8"/>
    <w:rsid w:val="00F01CA9"/>
    <w:rsid w:val="00F021A7"/>
    <w:rsid w:val="00F03472"/>
    <w:rsid w:val="00F04670"/>
    <w:rsid w:val="00F05CC6"/>
    <w:rsid w:val="00F06C97"/>
    <w:rsid w:val="00F06DE7"/>
    <w:rsid w:val="00F079FD"/>
    <w:rsid w:val="00F10D26"/>
    <w:rsid w:val="00F11F14"/>
    <w:rsid w:val="00F1370C"/>
    <w:rsid w:val="00F14366"/>
    <w:rsid w:val="00F14A66"/>
    <w:rsid w:val="00F14B8B"/>
    <w:rsid w:val="00F20B5C"/>
    <w:rsid w:val="00F21660"/>
    <w:rsid w:val="00F23AD3"/>
    <w:rsid w:val="00F23C2A"/>
    <w:rsid w:val="00F252FD"/>
    <w:rsid w:val="00F25ED2"/>
    <w:rsid w:val="00F27564"/>
    <w:rsid w:val="00F27C3C"/>
    <w:rsid w:val="00F30CB9"/>
    <w:rsid w:val="00F311C7"/>
    <w:rsid w:val="00F31E84"/>
    <w:rsid w:val="00F33328"/>
    <w:rsid w:val="00F33AF0"/>
    <w:rsid w:val="00F33B9F"/>
    <w:rsid w:val="00F34508"/>
    <w:rsid w:val="00F34914"/>
    <w:rsid w:val="00F35518"/>
    <w:rsid w:val="00F357DD"/>
    <w:rsid w:val="00F3609F"/>
    <w:rsid w:val="00F366B9"/>
    <w:rsid w:val="00F36CDE"/>
    <w:rsid w:val="00F403CC"/>
    <w:rsid w:val="00F40F6B"/>
    <w:rsid w:val="00F44386"/>
    <w:rsid w:val="00F44652"/>
    <w:rsid w:val="00F44A8E"/>
    <w:rsid w:val="00F45E19"/>
    <w:rsid w:val="00F45F6A"/>
    <w:rsid w:val="00F46607"/>
    <w:rsid w:val="00F503F1"/>
    <w:rsid w:val="00F50433"/>
    <w:rsid w:val="00F5133D"/>
    <w:rsid w:val="00F51A74"/>
    <w:rsid w:val="00F52FF4"/>
    <w:rsid w:val="00F53DE7"/>
    <w:rsid w:val="00F546D9"/>
    <w:rsid w:val="00F55344"/>
    <w:rsid w:val="00F555C1"/>
    <w:rsid w:val="00F55C96"/>
    <w:rsid w:val="00F56515"/>
    <w:rsid w:val="00F57411"/>
    <w:rsid w:val="00F601A1"/>
    <w:rsid w:val="00F60478"/>
    <w:rsid w:val="00F613FC"/>
    <w:rsid w:val="00F61D2D"/>
    <w:rsid w:val="00F625A7"/>
    <w:rsid w:val="00F63DAF"/>
    <w:rsid w:val="00F641CA"/>
    <w:rsid w:val="00F65435"/>
    <w:rsid w:val="00F655D6"/>
    <w:rsid w:val="00F66591"/>
    <w:rsid w:val="00F6675C"/>
    <w:rsid w:val="00F6675E"/>
    <w:rsid w:val="00F66E93"/>
    <w:rsid w:val="00F67734"/>
    <w:rsid w:val="00F7035C"/>
    <w:rsid w:val="00F7060D"/>
    <w:rsid w:val="00F70847"/>
    <w:rsid w:val="00F70B8F"/>
    <w:rsid w:val="00F714C4"/>
    <w:rsid w:val="00F719A8"/>
    <w:rsid w:val="00F74EE9"/>
    <w:rsid w:val="00F80840"/>
    <w:rsid w:val="00F81258"/>
    <w:rsid w:val="00F82327"/>
    <w:rsid w:val="00F82652"/>
    <w:rsid w:val="00F8307B"/>
    <w:rsid w:val="00F83E38"/>
    <w:rsid w:val="00F84454"/>
    <w:rsid w:val="00F854C1"/>
    <w:rsid w:val="00F869CB"/>
    <w:rsid w:val="00F87200"/>
    <w:rsid w:val="00F8726B"/>
    <w:rsid w:val="00F90181"/>
    <w:rsid w:val="00F94B8D"/>
    <w:rsid w:val="00F96027"/>
    <w:rsid w:val="00F96685"/>
    <w:rsid w:val="00FA2C85"/>
    <w:rsid w:val="00FA36E7"/>
    <w:rsid w:val="00FA3C52"/>
    <w:rsid w:val="00FA4D07"/>
    <w:rsid w:val="00FA4D83"/>
    <w:rsid w:val="00FA581A"/>
    <w:rsid w:val="00FA66DD"/>
    <w:rsid w:val="00FA6D8A"/>
    <w:rsid w:val="00FA70FC"/>
    <w:rsid w:val="00FA7903"/>
    <w:rsid w:val="00FB021C"/>
    <w:rsid w:val="00FB0524"/>
    <w:rsid w:val="00FB0AD8"/>
    <w:rsid w:val="00FB3BB2"/>
    <w:rsid w:val="00FB5514"/>
    <w:rsid w:val="00FB6101"/>
    <w:rsid w:val="00FB6153"/>
    <w:rsid w:val="00FC57D1"/>
    <w:rsid w:val="00FC7692"/>
    <w:rsid w:val="00FD0960"/>
    <w:rsid w:val="00FD09D4"/>
    <w:rsid w:val="00FD1EDB"/>
    <w:rsid w:val="00FD564E"/>
    <w:rsid w:val="00FD69B4"/>
    <w:rsid w:val="00FD73BC"/>
    <w:rsid w:val="00FD796A"/>
    <w:rsid w:val="00FD7C25"/>
    <w:rsid w:val="00FE2537"/>
    <w:rsid w:val="00FE3A6E"/>
    <w:rsid w:val="00FE4600"/>
    <w:rsid w:val="00FE7CE1"/>
    <w:rsid w:val="00FF01A0"/>
    <w:rsid w:val="00FF0F56"/>
    <w:rsid w:val="00FF329B"/>
    <w:rsid w:val="00FF4210"/>
    <w:rsid w:val="00FF479F"/>
    <w:rsid w:val="00FF597D"/>
    <w:rsid w:val="00FF5CE8"/>
    <w:rsid w:val="00FF79E9"/>
    <w:rsid w:val="01935A6B"/>
    <w:rsid w:val="01BF386B"/>
    <w:rsid w:val="01DC08CF"/>
    <w:rsid w:val="0250011D"/>
    <w:rsid w:val="02967A0F"/>
    <w:rsid w:val="031B3BB2"/>
    <w:rsid w:val="035B1FCB"/>
    <w:rsid w:val="03692F61"/>
    <w:rsid w:val="04343C8D"/>
    <w:rsid w:val="046E3282"/>
    <w:rsid w:val="04EC4C70"/>
    <w:rsid w:val="04F54577"/>
    <w:rsid w:val="05DE1D42"/>
    <w:rsid w:val="07825F25"/>
    <w:rsid w:val="091C5D29"/>
    <w:rsid w:val="091E055B"/>
    <w:rsid w:val="09F61D50"/>
    <w:rsid w:val="0A110938"/>
    <w:rsid w:val="0AED7078"/>
    <w:rsid w:val="0C99595D"/>
    <w:rsid w:val="0CCF4ADA"/>
    <w:rsid w:val="0E0414EA"/>
    <w:rsid w:val="0E106E06"/>
    <w:rsid w:val="0E796AAB"/>
    <w:rsid w:val="0EBF0E39"/>
    <w:rsid w:val="0EE928AB"/>
    <w:rsid w:val="0EFE6FE7"/>
    <w:rsid w:val="105C6685"/>
    <w:rsid w:val="10A76407"/>
    <w:rsid w:val="10D733AA"/>
    <w:rsid w:val="11EE03DD"/>
    <w:rsid w:val="122338FE"/>
    <w:rsid w:val="12387AF4"/>
    <w:rsid w:val="127461F1"/>
    <w:rsid w:val="141A2ADF"/>
    <w:rsid w:val="147E4795"/>
    <w:rsid w:val="154328D5"/>
    <w:rsid w:val="1571142A"/>
    <w:rsid w:val="15A62E68"/>
    <w:rsid w:val="15B12FCF"/>
    <w:rsid w:val="15B9197C"/>
    <w:rsid w:val="161769EB"/>
    <w:rsid w:val="167F71E2"/>
    <w:rsid w:val="16CD06C0"/>
    <w:rsid w:val="17B05F66"/>
    <w:rsid w:val="17FB2C27"/>
    <w:rsid w:val="1A0C7D49"/>
    <w:rsid w:val="1A2A3AFB"/>
    <w:rsid w:val="1A415222"/>
    <w:rsid w:val="1A52198C"/>
    <w:rsid w:val="1A524C3A"/>
    <w:rsid w:val="1A6A024C"/>
    <w:rsid w:val="1AAC56BE"/>
    <w:rsid w:val="1B1575CF"/>
    <w:rsid w:val="1B1D0E8D"/>
    <w:rsid w:val="1B374CF7"/>
    <w:rsid w:val="1B501413"/>
    <w:rsid w:val="1BB455C7"/>
    <w:rsid w:val="1C7116D1"/>
    <w:rsid w:val="1C8568B5"/>
    <w:rsid w:val="1DA05CAF"/>
    <w:rsid w:val="1E407896"/>
    <w:rsid w:val="1E993546"/>
    <w:rsid w:val="1F046B80"/>
    <w:rsid w:val="1F620F55"/>
    <w:rsid w:val="20981EB7"/>
    <w:rsid w:val="20987265"/>
    <w:rsid w:val="21BC3427"/>
    <w:rsid w:val="21D267A7"/>
    <w:rsid w:val="22127636"/>
    <w:rsid w:val="22715FC0"/>
    <w:rsid w:val="233D2346"/>
    <w:rsid w:val="23567080"/>
    <w:rsid w:val="236643F7"/>
    <w:rsid w:val="23AE0B4E"/>
    <w:rsid w:val="24D20E81"/>
    <w:rsid w:val="24D2290D"/>
    <w:rsid w:val="25AF5988"/>
    <w:rsid w:val="25B62DA2"/>
    <w:rsid w:val="26135F11"/>
    <w:rsid w:val="269979A8"/>
    <w:rsid w:val="26A821CC"/>
    <w:rsid w:val="2743569D"/>
    <w:rsid w:val="27977369"/>
    <w:rsid w:val="280E18A1"/>
    <w:rsid w:val="28FC0771"/>
    <w:rsid w:val="29FF0355"/>
    <w:rsid w:val="2AFE4D2B"/>
    <w:rsid w:val="2B5A2855"/>
    <w:rsid w:val="2BDB26FC"/>
    <w:rsid w:val="2CA02AD9"/>
    <w:rsid w:val="2D023D8B"/>
    <w:rsid w:val="2D095047"/>
    <w:rsid w:val="2D5E18E1"/>
    <w:rsid w:val="2DC44540"/>
    <w:rsid w:val="2DDD09AD"/>
    <w:rsid w:val="2E450300"/>
    <w:rsid w:val="2FEA467C"/>
    <w:rsid w:val="314011DB"/>
    <w:rsid w:val="31864EB8"/>
    <w:rsid w:val="321C5D68"/>
    <w:rsid w:val="32320B1E"/>
    <w:rsid w:val="34364421"/>
    <w:rsid w:val="347E5AE4"/>
    <w:rsid w:val="352A011F"/>
    <w:rsid w:val="357B331D"/>
    <w:rsid w:val="36AC6BA9"/>
    <w:rsid w:val="37065EEF"/>
    <w:rsid w:val="376B0DD8"/>
    <w:rsid w:val="37C83579"/>
    <w:rsid w:val="37F91A2F"/>
    <w:rsid w:val="389B369E"/>
    <w:rsid w:val="38DF775A"/>
    <w:rsid w:val="3A540B78"/>
    <w:rsid w:val="3AFE619B"/>
    <w:rsid w:val="3B352C7D"/>
    <w:rsid w:val="3B3F1260"/>
    <w:rsid w:val="3B4B3061"/>
    <w:rsid w:val="3C333E8E"/>
    <w:rsid w:val="3C48097A"/>
    <w:rsid w:val="3D5521DC"/>
    <w:rsid w:val="3F634BB2"/>
    <w:rsid w:val="3F744EE9"/>
    <w:rsid w:val="40C75FCB"/>
    <w:rsid w:val="41083B3B"/>
    <w:rsid w:val="411474E7"/>
    <w:rsid w:val="41582F49"/>
    <w:rsid w:val="41A112EA"/>
    <w:rsid w:val="429771AD"/>
    <w:rsid w:val="444B3E71"/>
    <w:rsid w:val="44BA4378"/>
    <w:rsid w:val="44FF576E"/>
    <w:rsid w:val="45106339"/>
    <w:rsid w:val="451D7F19"/>
    <w:rsid w:val="45CD2F85"/>
    <w:rsid w:val="45E75743"/>
    <w:rsid w:val="46AC31BB"/>
    <w:rsid w:val="46CC5899"/>
    <w:rsid w:val="47B02837"/>
    <w:rsid w:val="48AC6936"/>
    <w:rsid w:val="491D3EFC"/>
    <w:rsid w:val="492E435B"/>
    <w:rsid w:val="49516596"/>
    <w:rsid w:val="4B427C4A"/>
    <w:rsid w:val="4C940979"/>
    <w:rsid w:val="4CC2258A"/>
    <w:rsid w:val="4CD63654"/>
    <w:rsid w:val="4CD84D98"/>
    <w:rsid w:val="4D1E7EF8"/>
    <w:rsid w:val="4D364839"/>
    <w:rsid w:val="4D381304"/>
    <w:rsid w:val="4D3F6B37"/>
    <w:rsid w:val="4DBD36A5"/>
    <w:rsid w:val="4DD523C8"/>
    <w:rsid w:val="4DDE00FE"/>
    <w:rsid w:val="4F584275"/>
    <w:rsid w:val="4FCD5AF3"/>
    <w:rsid w:val="50322CCA"/>
    <w:rsid w:val="514E7348"/>
    <w:rsid w:val="53825DF0"/>
    <w:rsid w:val="53C04D55"/>
    <w:rsid w:val="53EE096F"/>
    <w:rsid w:val="544561D4"/>
    <w:rsid w:val="54837309"/>
    <w:rsid w:val="54F72943"/>
    <w:rsid w:val="55287EB0"/>
    <w:rsid w:val="55DF0CCC"/>
    <w:rsid w:val="55F67FAE"/>
    <w:rsid w:val="5698680F"/>
    <w:rsid w:val="571A6589"/>
    <w:rsid w:val="57460AC2"/>
    <w:rsid w:val="594D4389"/>
    <w:rsid w:val="5A847520"/>
    <w:rsid w:val="5BD231EA"/>
    <w:rsid w:val="5CA40764"/>
    <w:rsid w:val="5CD1707F"/>
    <w:rsid w:val="5D1A3F40"/>
    <w:rsid w:val="5D5E2925"/>
    <w:rsid w:val="5D760BF2"/>
    <w:rsid w:val="5DF41277"/>
    <w:rsid w:val="5E3552D9"/>
    <w:rsid w:val="5E9E32B8"/>
    <w:rsid w:val="5EA26724"/>
    <w:rsid w:val="604D7D38"/>
    <w:rsid w:val="60A34564"/>
    <w:rsid w:val="62586279"/>
    <w:rsid w:val="64236413"/>
    <w:rsid w:val="64EF09EB"/>
    <w:rsid w:val="65A560C9"/>
    <w:rsid w:val="66B32A9F"/>
    <w:rsid w:val="674879AB"/>
    <w:rsid w:val="68600528"/>
    <w:rsid w:val="68637A96"/>
    <w:rsid w:val="6A645661"/>
    <w:rsid w:val="6AE663EC"/>
    <w:rsid w:val="6AF959B0"/>
    <w:rsid w:val="6BD35BF3"/>
    <w:rsid w:val="6C580C23"/>
    <w:rsid w:val="6C7F4402"/>
    <w:rsid w:val="6D035033"/>
    <w:rsid w:val="6D5A453F"/>
    <w:rsid w:val="6ED9005E"/>
    <w:rsid w:val="6F4E4DB8"/>
    <w:rsid w:val="70E37655"/>
    <w:rsid w:val="72190D53"/>
    <w:rsid w:val="731F10EE"/>
    <w:rsid w:val="735257E7"/>
    <w:rsid w:val="73901024"/>
    <w:rsid w:val="751B18D4"/>
    <w:rsid w:val="75A51306"/>
    <w:rsid w:val="75EB70EE"/>
    <w:rsid w:val="760831DD"/>
    <w:rsid w:val="7683165C"/>
    <w:rsid w:val="76DB492B"/>
    <w:rsid w:val="781E5814"/>
    <w:rsid w:val="78C43EAD"/>
    <w:rsid w:val="79102FB2"/>
    <w:rsid w:val="79450781"/>
    <w:rsid w:val="79752972"/>
    <w:rsid w:val="797E4432"/>
    <w:rsid w:val="79CB26A7"/>
    <w:rsid w:val="7BA81FAA"/>
    <w:rsid w:val="7BBE2306"/>
    <w:rsid w:val="7C030BAC"/>
    <w:rsid w:val="7C1F2079"/>
    <w:rsid w:val="7C5A5AC4"/>
    <w:rsid w:val="7E666965"/>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AFA64"/>
  <w15:docId w15:val="{D66D80F1-00D9-4BE3-81F0-1253945D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jc w:val="both"/>
    </w:pPr>
    <w:rPr>
      <w:kern w:val="2"/>
      <w:sz w:val="21"/>
      <w:szCs w:val="24"/>
    </w:rPr>
  </w:style>
  <w:style w:type="paragraph" w:styleId="1">
    <w:name w:val="heading 1"/>
    <w:basedOn w:val="a0"/>
    <w:next w:val="a0"/>
    <w:qFormat/>
    <w:pPr>
      <w:keepNext/>
      <w:numPr>
        <w:numId w:val="1"/>
      </w:numPr>
      <w:jc w:val="center"/>
      <w:outlineLvl w:val="0"/>
    </w:pPr>
    <w:rPr>
      <w:rFonts w:ascii="仿宋_GB2312" w:eastAsia="仿宋_GB2312"/>
      <w:sz w:val="28"/>
    </w:rPr>
  </w:style>
  <w:style w:type="paragraph" w:styleId="2">
    <w:name w:val="heading 2"/>
    <w:basedOn w:val="a0"/>
    <w:next w:val="a0"/>
    <w:link w:val="20"/>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next w:val="a0"/>
    <w:qFormat/>
    <w:pPr>
      <w:keepNext/>
      <w:keepLines/>
      <w:spacing w:before="280" w:after="290" w:line="376" w:lineRule="auto"/>
      <w:outlineLvl w:val="3"/>
    </w:pPr>
    <w:rPr>
      <w:rFonts w:ascii="Arial" w:eastAsia="黑体" w:hAnsi="Arial"/>
      <w:b/>
      <w:bCs/>
      <w:kern w:val="2"/>
      <w:sz w:val="28"/>
      <w:szCs w:val="28"/>
    </w:rPr>
  </w:style>
  <w:style w:type="paragraph" w:styleId="5">
    <w:name w:val="heading 5"/>
    <w:next w:val="a0"/>
    <w:qFormat/>
    <w:pPr>
      <w:keepNext/>
      <w:keepLines/>
      <w:spacing w:before="280" w:after="290" w:line="376" w:lineRule="auto"/>
      <w:outlineLvl w:val="4"/>
    </w:pPr>
    <w:rPr>
      <w:rFonts w:eastAsia="黑体"/>
      <w:b/>
      <w:bCs/>
      <w:kern w:val="2"/>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qFormat/>
    <w:pPr>
      <w:keepNext/>
      <w:keepLines/>
      <w:spacing w:before="240" w:after="64" w:line="320" w:lineRule="auto"/>
      <w:outlineLvl w:val="6"/>
    </w:pPr>
    <w:rPr>
      <w:b/>
      <w:bCs/>
      <w:sz w:val="24"/>
    </w:rPr>
  </w:style>
  <w:style w:type="paragraph" w:styleId="8">
    <w:name w:val="heading 8"/>
    <w:basedOn w:val="a0"/>
    <w:next w:val="a0"/>
    <w:qFormat/>
    <w:pPr>
      <w:keepNext/>
      <w:keepLines/>
      <w:spacing w:before="240" w:after="64" w:line="320" w:lineRule="auto"/>
      <w:outlineLvl w:val="7"/>
    </w:pPr>
    <w:rPr>
      <w:rFonts w:ascii="Arial" w:eastAsia="黑体" w:hAnsi="Arial"/>
      <w:sz w:val="24"/>
    </w:rPr>
  </w:style>
  <w:style w:type="paragraph" w:styleId="9">
    <w:name w:val="heading 9"/>
    <w:basedOn w:val="a0"/>
    <w:next w:val="a0"/>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首行缩进1"/>
    <w:basedOn w:val="11"/>
    <w:next w:val="a0"/>
    <w:uiPriority w:val="99"/>
    <w:qFormat/>
    <w:pPr>
      <w:tabs>
        <w:tab w:val="left" w:pos="567"/>
      </w:tabs>
      <w:ind w:firstLine="420"/>
    </w:pPr>
  </w:style>
  <w:style w:type="paragraph" w:customStyle="1" w:styleId="11">
    <w:name w:val="正文文本1"/>
    <w:basedOn w:val="a0"/>
    <w:next w:val="a0"/>
    <w:qFormat/>
    <w:rPr>
      <w:rFonts w:eastAsia="楷体_GB2312"/>
      <w:b/>
      <w:bCs/>
      <w:color w:val="FF0000"/>
      <w:sz w:val="32"/>
      <w:szCs w:val="32"/>
      <w:lang w:val="zh-CN"/>
    </w:rPr>
  </w:style>
  <w:style w:type="paragraph" w:styleId="TOC7">
    <w:name w:val="toc 7"/>
    <w:basedOn w:val="a0"/>
    <w:next w:val="a0"/>
    <w:qFormat/>
    <w:pPr>
      <w:ind w:left="1050"/>
      <w:jc w:val="left"/>
    </w:pPr>
    <w:rPr>
      <w:rFonts w:ascii="Calibri" w:hAnsi="Calibri"/>
      <w:sz w:val="20"/>
      <w:szCs w:val="20"/>
    </w:rPr>
  </w:style>
  <w:style w:type="paragraph" w:styleId="a4">
    <w:name w:val="Normal Indent"/>
    <w:basedOn w:val="a0"/>
    <w:link w:val="a5"/>
    <w:qFormat/>
    <w:pPr>
      <w:ind w:firstLine="420"/>
    </w:pPr>
    <w:rPr>
      <w:szCs w:val="20"/>
    </w:rPr>
  </w:style>
  <w:style w:type="paragraph" w:styleId="a6">
    <w:name w:val="Document Map"/>
    <w:basedOn w:val="a0"/>
    <w:semiHidden/>
    <w:qFormat/>
    <w:pPr>
      <w:shd w:val="clear" w:color="auto" w:fill="000080"/>
    </w:pPr>
  </w:style>
  <w:style w:type="paragraph" w:styleId="a7">
    <w:name w:val="annotation text"/>
    <w:basedOn w:val="a0"/>
    <w:link w:val="a8"/>
    <w:qFormat/>
    <w:pPr>
      <w:jc w:val="left"/>
    </w:pPr>
  </w:style>
  <w:style w:type="paragraph" w:styleId="30">
    <w:name w:val="Body Text 3"/>
    <w:basedOn w:val="a0"/>
    <w:qFormat/>
    <w:pPr>
      <w:spacing w:line="560" w:lineRule="exact"/>
    </w:pPr>
    <w:rPr>
      <w:rFonts w:ascii="仿宋_GB2312" w:eastAsia="仿宋_GB2312"/>
      <w:b/>
      <w:bCs/>
      <w:color w:val="FF0000"/>
      <w:sz w:val="28"/>
    </w:rPr>
  </w:style>
  <w:style w:type="paragraph" w:styleId="a9">
    <w:name w:val="Body Text"/>
    <w:basedOn w:val="a0"/>
    <w:qFormat/>
    <w:pPr>
      <w:autoSpaceDE w:val="0"/>
      <w:autoSpaceDN w:val="0"/>
      <w:adjustRightInd w:val="0"/>
    </w:pPr>
    <w:rPr>
      <w:rFonts w:eastAsia="楷体_GB2312"/>
      <w:b/>
      <w:bCs/>
      <w:color w:val="FF0000"/>
      <w:sz w:val="32"/>
      <w:szCs w:val="32"/>
      <w:lang w:val="zh-CN"/>
    </w:rPr>
  </w:style>
  <w:style w:type="paragraph" w:styleId="aa">
    <w:name w:val="Body Text Indent"/>
    <w:basedOn w:val="a0"/>
    <w:qFormat/>
    <w:pPr>
      <w:ind w:firstLineChars="200" w:firstLine="600"/>
    </w:pPr>
    <w:rPr>
      <w:rFonts w:eastAsia="仿宋_GB2312"/>
      <w:sz w:val="30"/>
      <w:szCs w:val="30"/>
    </w:rPr>
  </w:style>
  <w:style w:type="paragraph" w:styleId="ab">
    <w:name w:val="Block Text"/>
    <w:basedOn w:val="a0"/>
    <w:qFormat/>
    <w:pPr>
      <w:autoSpaceDE w:val="0"/>
      <w:autoSpaceDN w:val="0"/>
      <w:adjustRightInd w:val="0"/>
      <w:ind w:left="256" w:right="6" w:firstLine="624"/>
    </w:pPr>
    <w:rPr>
      <w:kern w:val="0"/>
      <w:sz w:val="28"/>
      <w:szCs w:val="20"/>
    </w:rPr>
  </w:style>
  <w:style w:type="paragraph" w:styleId="TOC5">
    <w:name w:val="toc 5"/>
    <w:basedOn w:val="a0"/>
    <w:next w:val="a0"/>
    <w:qFormat/>
    <w:pPr>
      <w:ind w:left="630"/>
      <w:jc w:val="left"/>
    </w:pPr>
    <w:rPr>
      <w:rFonts w:ascii="Calibri" w:hAnsi="Calibri"/>
      <w:sz w:val="20"/>
      <w:szCs w:val="20"/>
    </w:rPr>
  </w:style>
  <w:style w:type="paragraph" w:styleId="TOC3">
    <w:name w:val="toc 3"/>
    <w:basedOn w:val="a0"/>
    <w:next w:val="a0"/>
    <w:uiPriority w:val="39"/>
    <w:unhideWhenUsed/>
    <w:qFormat/>
    <w:pPr>
      <w:ind w:left="210"/>
      <w:jc w:val="left"/>
    </w:pPr>
    <w:rPr>
      <w:rFonts w:ascii="Calibri" w:hAnsi="Calibri"/>
      <w:sz w:val="20"/>
      <w:szCs w:val="20"/>
    </w:rPr>
  </w:style>
  <w:style w:type="paragraph" w:styleId="ac">
    <w:name w:val="Plain Text"/>
    <w:basedOn w:val="a0"/>
    <w:link w:val="ad"/>
    <w:qFormat/>
    <w:rPr>
      <w:rFonts w:ascii="宋体" w:hAnsi="Courier New"/>
      <w:szCs w:val="20"/>
    </w:rPr>
  </w:style>
  <w:style w:type="paragraph" w:styleId="TOC8">
    <w:name w:val="toc 8"/>
    <w:basedOn w:val="a0"/>
    <w:next w:val="a0"/>
    <w:qFormat/>
    <w:pPr>
      <w:ind w:left="1260"/>
      <w:jc w:val="left"/>
    </w:pPr>
    <w:rPr>
      <w:rFonts w:ascii="Calibri" w:hAnsi="Calibri"/>
      <w:sz w:val="20"/>
      <w:szCs w:val="20"/>
    </w:rPr>
  </w:style>
  <w:style w:type="paragraph" w:styleId="ae">
    <w:name w:val="Date"/>
    <w:basedOn w:val="a0"/>
    <w:next w:val="a0"/>
    <w:qFormat/>
    <w:rPr>
      <w:szCs w:val="20"/>
    </w:rPr>
  </w:style>
  <w:style w:type="paragraph" w:styleId="21">
    <w:name w:val="Body Text Indent 2"/>
    <w:basedOn w:val="a0"/>
    <w:next w:val="a0"/>
    <w:qFormat/>
    <w:pPr>
      <w:autoSpaceDE w:val="0"/>
      <w:autoSpaceDN w:val="0"/>
      <w:adjustRightInd w:val="0"/>
      <w:snapToGrid w:val="0"/>
      <w:ind w:firstLine="420"/>
    </w:pPr>
    <w:rPr>
      <w:rFonts w:ascii="宋体"/>
      <w:color w:val="000000"/>
      <w:sz w:val="24"/>
    </w:rPr>
  </w:style>
  <w:style w:type="paragraph" w:styleId="af">
    <w:name w:val="Balloon Text"/>
    <w:basedOn w:val="a0"/>
    <w:qFormat/>
    <w:rPr>
      <w:sz w:val="18"/>
      <w:szCs w:val="18"/>
    </w:rPr>
  </w:style>
  <w:style w:type="paragraph" w:styleId="af0">
    <w:name w:val="footer"/>
    <w:basedOn w:val="a0"/>
    <w:qFormat/>
    <w:pPr>
      <w:tabs>
        <w:tab w:val="center" w:pos="4153"/>
        <w:tab w:val="right" w:pos="8306"/>
      </w:tabs>
      <w:snapToGrid w:val="0"/>
      <w:jc w:val="left"/>
    </w:pPr>
    <w:rPr>
      <w:sz w:val="18"/>
      <w:szCs w:val="18"/>
    </w:rPr>
  </w:style>
  <w:style w:type="paragraph" w:styleId="af1">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360"/>
      <w:jc w:val="left"/>
    </w:pPr>
    <w:rPr>
      <w:rFonts w:ascii="Cambria" w:hAnsi="Cambria"/>
      <w:b/>
      <w:bCs/>
      <w:caps/>
      <w:sz w:val="24"/>
    </w:rPr>
  </w:style>
  <w:style w:type="paragraph" w:styleId="TOC4">
    <w:name w:val="toc 4"/>
    <w:basedOn w:val="a0"/>
    <w:next w:val="a0"/>
    <w:qFormat/>
    <w:pPr>
      <w:ind w:left="420"/>
      <w:jc w:val="left"/>
    </w:pPr>
    <w:rPr>
      <w:rFonts w:ascii="Calibri" w:hAnsi="Calibri"/>
      <w:sz w:val="20"/>
      <w:szCs w:val="20"/>
    </w:rPr>
  </w:style>
  <w:style w:type="paragraph" w:styleId="af2">
    <w:name w:val="Subtitle"/>
    <w:basedOn w:val="a0"/>
    <w:next w:val="a0"/>
    <w:link w:val="af3"/>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qFormat/>
    <w:pPr>
      <w:ind w:left="840"/>
      <w:jc w:val="left"/>
    </w:pPr>
    <w:rPr>
      <w:rFonts w:ascii="Calibri" w:hAnsi="Calibri"/>
      <w:sz w:val="20"/>
      <w:szCs w:val="20"/>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unhideWhenUsed/>
    <w:qFormat/>
    <w:pPr>
      <w:spacing w:before="240"/>
      <w:jc w:val="left"/>
    </w:pPr>
    <w:rPr>
      <w:rFonts w:ascii="Calibri" w:hAnsi="Calibri"/>
      <w:b/>
      <w:bCs/>
      <w:sz w:val="20"/>
      <w:szCs w:val="20"/>
    </w:rPr>
  </w:style>
  <w:style w:type="paragraph" w:styleId="TOC9">
    <w:name w:val="toc 9"/>
    <w:basedOn w:val="a0"/>
    <w:next w:val="a0"/>
    <w:qFormat/>
    <w:pPr>
      <w:ind w:left="1470"/>
      <w:jc w:val="left"/>
    </w:pPr>
    <w:rPr>
      <w:rFonts w:ascii="Calibri" w:hAnsi="Calibri"/>
      <w:sz w:val="20"/>
      <w:szCs w:val="20"/>
    </w:rPr>
  </w:style>
  <w:style w:type="paragraph" w:styleId="22">
    <w:name w:val="Body Text 2"/>
    <w:basedOn w:val="a0"/>
    <w:qFormat/>
    <w:pPr>
      <w:spacing w:line="560" w:lineRule="exact"/>
    </w:pPr>
    <w:rPr>
      <w:rFonts w:ascii="仿宋_GB2312" w:eastAsia="仿宋_GB2312"/>
      <w:sz w:val="28"/>
      <w:szCs w:val="30"/>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unhideWhenUsed/>
    <w:qFormat/>
    <w:pPr>
      <w:spacing w:before="100" w:beforeAutospacing="1" w:after="100" w:afterAutospacing="1"/>
      <w:jc w:val="left"/>
    </w:pPr>
    <w:rPr>
      <w:kern w:val="0"/>
      <w:sz w:val="24"/>
      <w:szCs w:val="20"/>
    </w:rPr>
  </w:style>
  <w:style w:type="paragraph" w:styleId="12">
    <w:name w:val="index 1"/>
    <w:basedOn w:val="a0"/>
    <w:next w:val="a0"/>
    <w:semiHidden/>
    <w:qFormat/>
    <w:rPr>
      <w:b/>
      <w:bCs/>
      <w:color w:val="0000FF"/>
    </w:rPr>
  </w:style>
  <w:style w:type="paragraph" w:styleId="af5">
    <w:name w:val="annotation subject"/>
    <w:basedOn w:val="a7"/>
    <w:next w:val="a7"/>
    <w:link w:val="af6"/>
    <w:qFormat/>
    <w:rPr>
      <w:b/>
      <w:bCs/>
    </w:rPr>
  </w:style>
  <w:style w:type="paragraph" w:styleId="23">
    <w:name w:val="Body Text First Indent 2"/>
    <w:basedOn w:val="aa"/>
    <w:unhideWhenUsed/>
    <w:qFormat/>
    <w:pPr>
      <w:ind w:firstLine="420"/>
    </w:pPr>
    <w:rPr>
      <w:rFonts w:eastAsia="宋体" w:cs="宋体"/>
    </w:r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FollowedHyperlink"/>
    <w:qFormat/>
    <w:rPr>
      <w:color w:val="800080"/>
      <w:u w:val="none"/>
    </w:rPr>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qFormat/>
  </w:style>
  <w:style w:type="character" w:styleId="HTML3">
    <w:name w:val="HTML Variable"/>
    <w:qFormat/>
  </w:style>
  <w:style w:type="character" w:styleId="afa">
    <w:name w:val="Hyperlink"/>
    <w:uiPriority w:val="99"/>
    <w:qFormat/>
    <w:rPr>
      <w:color w:val="0000FF"/>
      <w:u w:val="none"/>
    </w:rPr>
  </w:style>
  <w:style w:type="character" w:styleId="HTML4">
    <w:name w:val="HTML Code"/>
    <w:qFormat/>
    <w:rPr>
      <w:rFonts w:ascii="monospace" w:eastAsia="monospace" w:hAnsi="monospace" w:cs="monospace" w:hint="default"/>
      <w:sz w:val="20"/>
    </w:rPr>
  </w:style>
  <w:style w:type="character" w:styleId="afb">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rPr>
  </w:style>
  <w:style w:type="character" w:customStyle="1" w:styleId="20">
    <w:name w:val="标题 2 字符"/>
    <w:link w:val="2"/>
    <w:uiPriority w:val="99"/>
    <w:qFormat/>
    <w:rPr>
      <w:rFonts w:ascii="Arial" w:eastAsia="黑体" w:hAnsi="Arial"/>
      <w:b/>
      <w:bCs/>
      <w:sz w:val="32"/>
      <w:szCs w:val="32"/>
    </w:rPr>
  </w:style>
  <w:style w:type="character" w:customStyle="1" w:styleId="a5">
    <w:name w:val="正文缩进 字符"/>
    <w:link w:val="a4"/>
    <w:qFormat/>
    <w:rPr>
      <w:kern w:val="2"/>
      <w:sz w:val="21"/>
    </w:rPr>
  </w:style>
  <w:style w:type="character" w:customStyle="1" w:styleId="a8">
    <w:name w:val="批注文字 字符"/>
    <w:link w:val="a7"/>
    <w:qFormat/>
    <w:rPr>
      <w:kern w:val="2"/>
      <w:sz w:val="21"/>
      <w:szCs w:val="24"/>
    </w:rPr>
  </w:style>
  <w:style w:type="character" w:customStyle="1" w:styleId="ad">
    <w:name w:val="纯文本 字符"/>
    <w:link w:val="ac"/>
    <w:qFormat/>
    <w:rPr>
      <w:rFonts w:ascii="宋体" w:eastAsia="宋体" w:hAnsi="Courier New"/>
      <w:kern w:val="2"/>
      <w:sz w:val="21"/>
      <w:lang w:val="en-US" w:eastAsia="zh-CN" w:bidi="ar-SA"/>
    </w:rPr>
  </w:style>
  <w:style w:type="character" w:customStyle="1" w:styleId="af3">
    <w:name w:val="副标题 字符"/>
    <w:link w:val="af2"/>
    <w:qFormat/>
    <w:rPr>
      <w:rFonts w:ascii="Cambria" w:hAnsi="Cambria"/>
      <w:b/>
      <w:bCs/>
      <w:kern w:val="28"/>
      <w:sz w:val="32"/>
      <w:szCs w:val="32"/>
    </w:rPr>
  </w:style>
  <w:style w:type="character" w:customStyle="1" w:styleId="af6">
    <w:name w:val="批注主题 字符"/>
    <w:link w:val="af5"/>
    <w:qFormat/>
    <w:rPr>
      <w:b/>
      <w:bCs/>
      <w:kern w:val="2"/>
      <w:sz w:val="21"/>
      <w:szCs w:val="24"/>
    </w:rPr>
  </w:style>
  <w:style w:type="paragraph" w:customStyle="1" w:styleId="afc">
    <w:name w:val="段"/>
    <w:next w:val="a0"/>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Pr>
      <w:rFonts w:ascii="MS Mincho" w:hAnsi="Calibri"/>
      <w:color w:val="000000"/>
      <w:kern w:val="2"/>
      <w:sz w:val="21"/>
      <w:szCs w:val="24"/>
      <w:lang w:val="en-US" w:eastAsia="zh-CN" w:bidi="ar-SA"/>
    </w:rPr>
  </w:style>
  <w:style w:type="character" w:customStyle="1" w:styleId="CharChar">
    <w:name w:val="Char Char"/>
    <w:qFormat/>
    <w:rPr>
      <w:kern w:val="2"/>
      <w:sz w:val="18"/>
      <w:szCs w:val="18"/>
    </w:rPr>
  </w:style>
  <w:style w:type="character" w:customStyle="1" w:styleId="H5Char">
    <w:name w:val="H5 Char"/>
    <w:qFormat/>
    <w:rPr>
      <w:rFonts w:eastAsia="黑体"/>
      <w:b/>
      <w:bCs/>
      <w:kern w:val="2"/>
      <w:sz w:val="28"/>
      <w:szCs w:val="28"/>
      <w:lang w:val="en-US" w:eastAsia="zh-CN" w:bidi="ar-SA"/>
    </w:rPr>
  </w:style>
  <w:style w:type="character" w:customStyle="1" w:styleId="Char">
    <w:name w:val="三级标题 Char"/>
    <w:link w:val="afd"/>
    <w:qFormat/>
    <w:rPr>
      <w:rFonts w:ascii="华文中宋" w:eastAsia="华文中宋" w:hAnsi="华文中宋"/>
      <w:kern w:val="2"/>
      <w:sz w:val="24"/>
      <w:szCs w:val="24"/>
      <w:lang w:bidi="ar-SA"/>
    </w:rPr>
  </w:style>
  <w:style w:type="paragraph" w:customStyle="1" w:styleId="afd">
    <w:name w:val="三级标题"/>
    <w:basedOn w:val="a0"/>
    <w:next w:val="a0"/>
    <w:link w:val="Char"/>
    <w:qFormat/>
    <w:pPr>
      <w:adjustRightInd w:val="0"/>
      <w:snapToGrid w:val="0"/>
      <w:spacing w:line="360" w:lineRule="auto"/>
      <w:outlineLvl w:val="2"/>
    </w:pPr>
    <w:rPr>
      <w:rFonts w:ascii="华文中宋" w:eastAsia="华文中宋" w:hAnsi="华文中宋"/>
      <w:sz w:val="24"/>
    </w:rPr>
  </w:style>
  <w:style w:type="character" w:customStyle="1" w:styleId="afe">
    <w:name w:val="链接"/>
    <w:qFormat/>
    <w:rPr>
      <w:rFonts w:ascii="Times New Roman" w:eastAsia="宋体"/>
      <w:color w:val="0000FF"/>
      <w:sz w:val="21"/>
      <w:u w:val="single" w:color="0000FF"/>
      <w:vertAlign w:val="baseline"/>
      <w:lang w:val="en-US" w:eastAsia="zh-CN"/>
    </w:rPr>
  </w:style>
  <w:style w:type="character" w:customStyle="1" w:styleId="H4Char">
    <w:name w:val="H4 Char"/>
    <w:qFormat/>
    <w:rPr>
      <w:rFonts w:ascii="Arial" w:eastAsia="黑体" w:hAnsi="Arial"/>
      <w:b/>
      <w:bCs/>
      <w:kern w:val="2"/>
      <w:sz w:val="28"/>
      <w:szCs w:val="28"/>
      <w:lang w:val="en-US" w:eastAsia="zh-CN" w:bidi="ar-SA"/>
    </w:rPr>
  </w:style>
  <w:style w:type="character" w:customStyle="1" w:styleId="wj1">
    <w:name w:val="wj1"/>
    <w:qFormat/>
    <w:rPr>
      <w:color w:val="000000"/>
      <w:spacing w:val="260"/>
      <w:sz w:val="18"/>
      <w:szCs w:val="18"/>
      <w:u w:val="none"/>
    </w:rPr>
  </w:style>
  <w:style w:type="character" w:customStyle="1" w:styleId="CharChar2">
    <w:name w:val="Char Char2"/>
    <w:qFormat/>
    <w:rPr>
      <w:rFonts w:ascii="Arial" w:eastAsia="黑体" w:hAnsi="Arial"/>
      <w:kern w:val="2"/>
      <w:sz w:val="21"/>
      <w:szCs w:val="21"/>
    </w:rPr>
  </w:style>
  <w:style w:type="character" w:customStyle="1" w:styleId="CharChar4">
    <w:name w:val="Char Char4"/>
    <w:qFormat/>
    <w:rPr>
      <w:b/>
      <w:bCs/>
      <w:kern w:val="2"/>
      <w:sz w:val="24"/>
      <w:szCs w:val="24"/>
    </w:rPr>
  </w:style>
  <w:style w:type="character" w:customStyle="1" w:styleId="h3Char">
    <w:name w:val="h3 Char"/>
    <w:qFormat/>
    <w:rPr>
      <w:b/>
      <w:bCs/>
      <w:kern w:val="2"/>
      <w:sz w:val="32"/>
      <w:szCs w:val="32"/>
    </w:rPr>
  </w:style>
  <w:style w:type="character" w:customStyle="1" w:styleId="CharChar1">
    <w:name w:val="Char Char1"/>
    <w:qFormat/>
    <w:rPr>
      <w:kern w:val="2"/>
      <w:sz w:val="18"/>
      <w:szCs w:val="18"/>
    </w:rPr>
  </w:style>
  <w:style w:type="character" w:customStyle="1" w:styleId="Char0">
    <w:name w:val="第*章 Char"/>
    <w:qFormat/>
    <w:rPr>
      <w:rFonts w:ascii="Arial" w:eastAsia="黑体" w:hAnsi="Arial"/>
      <w:b/>
      <w:bCs/>
      <w:kern w:val="2"/>
      <w:sz w:val="32"/>
      <w:szCs w:val="32"/>
    </w:rPr>
  </w:style>
  <w:style w:type="character" w:customStyle="1" w:styleId="H6Char">
    <w:name w:val="H6 Char"/>
    <w:qFormat/>
    <w:rPr>
      <w:rFonts w:ascii="Arial" w:eastAsia="黑体" w:hAnsi="Arial"/>
      <w:b/>
      <w:bCs/>
      <w:kern w:val="2"/>
      <w:sz w:val="24"/>
      <w:szCs w:val="24"/>
    </w:rPr>
  </w:style>
  <w:style w:type="character" w:customStyle="1" w:styleId="CharChar3">
    <w:name w:val="Char Char3"/>
    <w:qFormat/>
    <w:rPr>
      <w:rFonts w:ascii="Arial" w:eastAsia="黑体" w:hAnsi="Arial"/>
      <w:kern w:val="2"/>
      <w:sz w:val="24"/>
      <w:szCs w:val="24"/>
    </w:rPr>
  </w:style>
  <w:style w:type="character" w:customStyle="1" w:styleId="HTMLChar">
    <w:name w:val="HTML 预设格式 Char"/>
    <w:link w:val="HTML10"/>
    <w:qFormat/>
    <w:rPr>
      <w:rFonts w:ascii="宋体" w:eastAsia="宋体" w:hAnsi="宋体"/>
      <w:sz w:val="24"/>
      <w:szCs w:val="24"/>
      <w:lang w:bidi="ar-SA"/>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Char">
    <w:name w:val="二级标题2 Char"/>
    <w:link w:val="24"/>
    <w:qFormat/>
    <w:rPr>
      <w:rFonts w:ascii="华文中宋" w:eastAsia="华文中宋" w:hAnsi="华文中宋"/>
      <w:b/>
      <w:bCs/>
      <w:kern w:val="2"/>
      <w:sz w:val="24"/>
      <w:szCs w:val="24"/>
    </w:rPr>
  </w:style>
  <w:style w:type="paragraph" w:customStyle="1" w:styleId="24">
    <w:name w:val="二级标题2"/>
    <w:basedOn w:val="2"/>
    <w:next w:val="a9"/>
    <w:link w:val="2Char"/>
    <w:qFormat/>
    <w:pPr>
      <w:adjustRightInd w:val="0"/>
      <w:snapToGrid w:val="0"/>
      <w:spacing w:before="0" w:after="0" w:line="360" w:lineRule="auto"/>
    </w:pPr>
    <w:rPr>
      <w:rFonts w:ascii="华文中宋" w:eastAsia="华文中宋" w:hAnsi="华文中宋"/>
      <w:sz w:val="24"/>
      <w:szCs w:val="24"/>
    </w:rPr>
  </w:style>
  <w:style w:type="character" w:customStyle="1" w:styleId="Char1">
    <w:name w:val="普通正文 Char"/>
    <w:link w:val="aff"/>
    <w:qFormat/>
    <w:rPr>
      <w:rFonts w:ascii="Arial" w:hAnsi="Arial"/>
      <w:sz w:val="24"/>
      <w:szCs w:val="24"/>
    </w:rPr>
  </w:style>
  <w:style w:type="paragraph" w:customStyle="1" w:styleId="aff">
    <w:name w:val="普通正文"/>
    <w:basedOn w:val="a0"/>
    <w:link w:val="Char1"/>
    <w:qFormat/>
    <w:pPr>
      <w:adjustRightInd w:val="0"/>
      <w:spacing w:before="120" w:after="120" w:line="360" w:lineRule="auto"/>
      <w:ind w:firstLine="480"/>
      <w:jc w:val="left"/>
      <w:textAlignment w:val="baseline"/>
    </w:pPr>
    <w:rPr>
      <w:rFonts w:ascii="Arial" w:hAnsi="Arial"/>
      <w:kern w:val="0"/>
      <w:sz w:val="24"/>
    </w:rPr>
  </w:style>
  <w:style w:type="character" w:customStyle="1" w:styleId="Char2">
    <w:name w:val="无间隔 Char"/>
    <w:qFormat/>
    <w:rPr>
      <w:rFonts w:ascii="Calibri" w:hAnsi="Calibri"/>
      <w:sz w:val="22"/>
      <w:szCs w:val="22"/>
      <w:lang w:val="en-US" w:eastAsia="zh-CN" w:bidi="ar-SA"/>
    </w:rPr>
  </w:style>
  <w:style w:type="character" w:customStyle="1" w:styleId="Char10">
    <w:name w:val="纯文本 Char1"/>
    <w:qFormat/>
    <w:rPr>
      <w:rFonts w:ascii="宋体" w:hAnsi="Courier New"/>
      <w:kern w:val="2"/>
      <w:sz w:val="21"/>
    </w:rPr>
  </w:style>
  <w:style w:type="paragraph" w:customStyle="1" w:styleId="xl40">
    <w:name w:val="xl40"/>
    <w:basedOn w:val="a0"/>
    <w:qFormat/>
    <w:pPr>
      <w:widowControl/>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TOC10">
    <w:name w:val="TOC 标题1"/>
    <w:basedOn w:val="1"/>
    <w:next w:val="a0"/>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xl37">
    <w:name w:val="xl37"/>
    <w:basedOn w:val="a0"/>
    <w:qFormat/>
    <w:pPr>
      <w:widowControl/>
      <w:pBdr>
        <w:lef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aff0">
    <w:name w:val="??"/>
    <w:qFormat/>
    <w:pPr>
      <w:widowControl w:val="0"/>
      <w:overflowPunct w:val="0"/>
      <w:autoSpaceDE w:val="0"/>
      <w:autoSpaceDN w:val="0"/>
      <w:adjustRightInd w:val="0"/>
      <w:jc w:val="both"/>
      <w:textAlignment w:val="baseline"/>
    </w:pPr>
    <w:rPr>
      <w:kern w:val="2"/>
      <w:sz w:val="21"/>
      <w:szCs w:val="21"/>
      <w:lang w:eastAsia="en-US"/>
    </w:rPr>
  </w:style>
  <w:style w:type="paragraph" w:customStyle="1" w:styleId="a">
    <w:name w:val="题目项目"/>
    <w:basedOn w:val="a0"/>
    <w:qFormat/>
    <w:pPr>
      <w:numPr>
        <w:numId w:val="2"/>
      </w:numPr>
      <w:spacing w:beforeLines="100" w:afterLines="50"/>
    </w:pPr>
  </w:style>
  <w:style w:type="paragraph" w:customStyle="1" w:styleId="xl56">
    <w:name w:val="xl56"/>
    <w:basedOn w:val="a0"/>
    <w:qFormat/>
    <w:pPr>
      <w:widowControl/>
      <w:spacing w:before="100" w:beforeAutospacing="1" w:after="100" w:afterAutospacing="1"/>
      <w:jc w:val="right"/>
    </w:pPr>
    <w:rPr>
      <w:rFonts w:ascii="Arial" w:eastAsia="Arial Unicode MS" w:hAnsi="Arial" w:cs="Arial"/>
      <w:kern w:val="0"/>
      <w:sz w:val="24"/>
    </w:rPr>
  </w:style>
  <w:style w:type="paragraph" w:customStyle="1" w:styleId="xl70">
    <w:name w:val="xl70"/>
    <w:basedOn w:val="a0"/>
    <w:qFormat/>
    <w:pPr>
      <w:widowControl/>
      <w:pBdr>
        <w:top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28">
    <w:name w:val="xl2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aff1">
    <w:name w:val="章标题"/>
    <w:basedOn w:val="a0"/>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font12">
    <w:name w:val="font12"/>
    <w:basedOn w:val="a0"/>
    <w:qFormat/>
    <w:pPr>
      <w:widowControl/>
      <w:spacing w:before="100" w:beforeAutospacing="1" w:after="100" w:afterAutospacing="1"/>
      <w:jc w:val="left"/>
    </w:pPr>
    <w:rPr>
      <w:rFonts w:ascii="楷体_GB2312" w:eastAsia="楷体_GB2312" w:hAnsi="Arial Unicode MS" w:cs="Arial Unicode MS" w:hint="eastAsia"/>
      <w:kern w:val="0"/>
      <w:sz w:val="20"/>
      <w:szCs w:val="20"/>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left"/>
      <w:textAlignment w:val="top"/>
    </w:pPr>
    <w:rPr>
      <w:rFonts w:ascii="宋体" w:hAnsi="宋体" w:cs="Arial Unicode MS" w:hint="eastAsia"/>
      <w:kern w:val="0"/>
      <w:sz w:val="18"/>
      <w:szCs w:val="18"/>
    </w:rPr>
  </w:style>
  <w:style w:type="paragraph" w:customStyle="1" w:styleId="aff2">
    <w:name w:val="文章总标题"/>
    <w:basedOn w:val="a0"/>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3">
    <w:name w:val="目录1"/>
    <w:basedOn w:val="a0"/>
    <w:qFormat/>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54">
    <w:name w:val="xl54"/>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16"/>
      <w:szCs w:val="16"/>
    </w:rPr>
  </w:style>
  <w:style w:type="paragraph" w:customStyle="1" w:styleId="IBM">
    <w:name w:val="IBM 正文"/>
    <w:basedOn w:val="a0"/>
    <w:qFormat/>
    <w:pPr>
      <w:spacing w:line="360" w:lineRule="exact"/>
    </w:pPr>
    <w:rPr>
      <w:sz w:val="24"/>
      <w:szCs w:val="20"/>
    </w:rPr>
  </w:style>
  <w:style w:type="paragraph" w:customStyle="1" w:styleId="font11">
    <w:name w:val="font11"/>
    <w:basedOn w:val="a0"/>
    <w:qFormat/>
    <w:pPr>
      <w:widowControl/>
      <w:spacing w:before="100" w:beforeAutospacing="1" w:after="100" w:afterAutospacing="1"/>
      <w:jc w:val="left"/>
    </w:pPr>
    <w:rPr>
      <w:rFonts w:ascii="楷体_GB2312" w:eastAsia="楷体_GB2312" w:hAnsi="Arial Unicode MS" w:cs="Arial Unicode MS" w:hint="eastAsia"/>
      <w:b/>
      <w:bCs/>
      <w:kern w:val="0"/>
      <w:sz w:val="18"/>
      <w:szCs w:val="18"/>
    </w:rPr>
  </w:style>
  <w:style w:type="paragraph" w:customStyle="1" w:styleId="xl65">
    <w:name w:val="xl65"/>
    <w:basedOn w:val="a0"/>
    <w:qFormat/>
    <w:pPr>
      <w:widowControl/>
      <w:pBdr>
        <w:left w:val="single" w:sz="4" w:space="0" w:color="auto"/>
        <w:bottom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1">
    <w:name w:val="xl41"/>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3">
    <w:name w:val="小节标题"/>
    <w:basedOn w:val="a0"/>
    <w:qFormat/>
    <w:pPr>
      <w:widowControl/>
      <w:spacing w:before="175" w:after="102" w:line="351" w:lineRule="atLeast"/>
      <w:textAlignment w:val="baseline"/>
    </w:pPr>
    <w:rPr>
      <w:rFonts w:eastAsia="黑体"/>
      <w:color w:val="000000"/>
      <w:kern w:val="0"/>
      <w:szCs w:val="20"/>
      <w:u w:color="000000"/>
    </w:rPr>
  </w:style>
  <w:style w:type="paragraph" w:customStyle="1" w:styleId="xl39">
    <w:name w:val="xl39"/>
    <w:basedOn w:val="a0"/>
    <w:qFormat/>
    <w:pPr>
      <w:widowControl/>
      <w:pBdr>
        <w:top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29">
    <w:name w:val="xl29"/>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xl44">
    <w:name w:val="xl44"/>
    <w:basedOn w:val="a0"/>
    <w:qFormat/>
    <w:pPr>
      <w:widowControl/>
      <w:pBdr>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38">
    <w:name w:val="xl38"/>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32">
    <w:name w:val="目录3"/>
    <w:basedOn w:val="a0"/>
    <w:qFormat/>
    <w:pPr>
      <w:widowControl/>
      <w:tabs>
        <w:tab w:val="left" w:leader="dot" w:pos="7370"/>
      </w:tabs>
      <w:spacing w:line="317" w:lineRule="atLeast"/>
      <w:ind w:firstLine="419"/>
      <w:textAlignment w:val="baseline"/>
    </w:pPr>
    <w:rPr>
      <w:color w:val="000000"/>
      <w:kern w:val="0"/>
      <w:szCs w:val="20"/>
      <w:u w:color="000000"/>
    </w:rPr>
  </w:style>
  <w:style w:type="paragraph" w:customStyle="1" w:styleId="font13">
    <w:name w:val="font13"/>
    <w:basedOn w:val="a0"/>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xl74">
    <w:name w:val="xl74"/>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NAPNormal">
    <w:name w:val="NAP Normal"/>
    <w:basedOn w:val="a0"/>
    <w:qFormat/>
    <w:pPr>
      <w:spacing w:line="240" w:lineRule="exact"/>
    </w:pPr>
    <w:rPr>
      <w:kern w:val="0"/>
      <w:sz w:val="22"/>
      <w:szCs w:val="22"/>
    </w:rPr>
  </w:style>
  <w:style w:type="paragraph" w:customStyle="1" w:styleId="xl58">
    <w:name w:val="xl58"/>
    <w:basedOn w:val="a0"/>
    <w:qFormat/>
    <w:pPr>
      <w:widowControl/>
      <w:pBdr>
        <w:top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CharChar1CharCharChar">
    <w:name w:val="Char Char1 Char Char Char"/>
    <w:basedOn w:val="a0"/>
    <w:qFormat/>
    <w:rPr>
      <w:szCs w:val="20"/>
    </w:rPr>
  </w:style>
  <w:style w:type="paragraph" w:customStyle="1" w:styleId="xl52">
    <w:name w:val="xl52"/>
    <w:basedOn w:val="a0"/>
    <w:qFormat/>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71">
    <w:name w:val="xl71"/>
    <w:basedOn w:val="a0"/>
    <w:qFormat/>
    <w:pPr>
      <w:widowControl/>
      <w:pBdr>
        <w:top w:val="single" w:sz="4" w:space="0" w:color="auto"/>
        <w:bottom w:val="single" w:sz="4" w:space="0" w:color="auto"/>
      </w:pBdr>
      <w:spacing w:before="100" w:beforeAutospacing="1" w:after="100" w:afterAutospacing="1"/>
      <w:jc w:val="left"/>
    </w:pPr>
    <w:rPr>
      <w:rFonts w:ascii="Arial" w:eastAsia="Arial Unicode MS" w:hAnsi="Arial" w:cs="Arial"/>
      <w:kern w:val="0"/>
      <w:sz w:val="16"/>
      <w:szCs w:val="16"/>
    </w:rPr>
  </w:style>
  <w:style w:type="paragraph" w:customStyle="1" w:styleId="xl50">
    <w:name w:val="xl50"/>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25">
    <w:name w:val="正文2"/>
    <w:basedOn w:val="a0"/>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ascii="Tahoma" w:hAnsi="Tahoma"/>
      <w:b/>
      <w:sz w:val="24"/>
    </w:rPr>
  </w:style>
  <w:style w:type="paragraph" w:customStyle="1" w:styleId="xl72">
    <w:name w:val="xl7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4">
    <w:name w:val="样式1"/>
    <w:basedOn w:val="a0"/>
    <w:qFormat/>
    <w:pPr>
      <w:tabs>
        <w:tab w:val="left" w:pos="709"/>
      </w:tabs>
      <w:adjustRightInd w:val="0"/>
      <w:ind w:left="709" w:hanging="709"/>
      <w:textAlignment w:val="baseline"/>
    </w:pPr>
    <w:rPr>
      <w:rFonts w:ascii="宋体" w:hAnsi="宋体"/>
      <w:kern w:val="0"/>
      <w:szCs w:val="21"/>
    </w:rPr>
  </w:style>
  <w:style w:type="paragraph" w:customStyle="1" w:styleId="xl73">
    <w:name w:val="xl73"/>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60">
    <w:name w:val="xl60"/>
    <w:basedOn w:val="a0"/>
    <w:qFormat/>
    <w:pPr>
      <w:widowControl/>
      <w:pBdr>
        <w:top w:val="single" w:sz="8" w:space="0" w:color="auto"/>
        <w:right w:val="single" w:sz="8" w:space="0" w:color="auto"/>
      </w:pBdr>
      <w:spacing w:before="100" w:beforeAutospacing="1" w:after="100" w:afterAutospacing="1"/>
      <w:jc w:val="left"/>
    </w:pPr>
    <w:rPr>
      <w:rFonts w:ascii="Arial" w:eastAsia="Arial Unicode MS" w:hAnsi="Arial" w:cs="Arial"/>
      <w:kern w:val="0"/>
      <w:sz w:val="24"/>
    </w:rPr>
  </w:style>
  <w:style w:type="paragraph" w:styleId="aff4">
    <w:name w:val="No Spacing"/>
    <w:qFormat/>
    <w:rPr>
      <w:rFonts w:ascii="Calibri" w:hAnsi="Calibri"/>
      <w:sz w:val="22"/>
      <w:szCs w:val="22"/>
    </w:rPr>
  </w:style>
  <w:style w:type="paragraph" w:customStyle="1" w:styleId="xl59">
    <w:name w:val="xl59"/>
    <w:basedOn w:val="a0"/>
    <w:qFormat/>
    <w:pPr>
      <w:widowControl/>
      <w:pBdr>
        <w:top w:val="single" w:sz="8" w:space="0" w:color="auto"/>
      </w:pBdr>
      <w:spacing w:before="100" w:beforeAutospacing="1" w:after="100" w:afterAutospacing="1"/>
      <w:jc w:val="left"/>
    </w:pPr>
    <w:rPr>
      <w:rFonts w:ascii="宋体" w:hAnsi="宋体" w:cs="Arial Unicode MS" w:hint="eastAsia"/>
      <w:kern w:val="0"/>
      <w:sz w:val="24"/>
    </w:rPr>
  </w:style>
  <w:style w:type="paragraph" w:customStyle="1" w:styleId="xl35">
    <w:name w:val="xl35"/>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27">
    <w:name w:val="xl27"/>
    <w:basedOn w:val="a0"/>
    <w:qFormat/>
    <w:pPr>
      <w:widowControl/>
      <w:pBdr>
        <w:left w:val="single" w:sz="4" w:space="0" w:color="auto"/>
        <w:right w:val="single" w:sz="4" w:space="0" w:color="auto"/>
      </w:pBdr>
      <w:spacing w:before="100" w:beforeAutospacing="1" w:after="100" w:afterAutospacing="1"/>
      <w:jc w:val="right"/>
    </w:pPr>
    <w:rPr>
      <w:rFonts w:ascii="Arial" w:eastAsia="Arial Unicode MS" w:hAnsi="Arial" w:cs="Arial"/>
      <w:kern w:val="0"/>
      <w:sz w:val="18"/>
      <w:szCs w:val="18"/>
    </w:rPr>
  </w:style>
  <w:style w:type="paragraph" w:customStyle="1" w:styleId="aff5">
    <w:name w:val="节标题"/>
    <w:basedOn w:val="a0"/>
    <w:qFormat/>
    <w:pPr>
      <w:widowControl/>
      <w:spacing w:line="289" w:lineRule="atLeast"/>
      <w:jc w:val="center"/>
      <w:textAlignment w:val="baseline"/>
    </w:pPr>
    <w:rPr>
      <w:color w:val="000000"/>
      <w:kern w:val="0"/>
      <w:sz w:val="28"/>
      <w:szCs w:val="20"/>
      <w:u w:color="000000"/>
    </w:rPr>
  </w:style>
  <w:style w:type="paragraph" w:customStyle="1" w:styleId="130">
    <w:name w:val="正文_13"/>
    <w:qFormat/>
    <w:pPr>
      <w:widowControl w:val="0"/>
      <w:jc w:val="both"/>
    </w:pPr>
    <w:rPr>
      <w:kern w:val="2"/>
      <w:sz w:val="21"/>
      <w:szCs w:val="24"/>
    </w:rPr>
  </w:style>
  <w:style w:type="paragraph" w:customStyle="1" w:styleId="black1">
    <w:name w:val="black1"/>
    <w:basedOn w:val="a0"/>
    <w:qFormat/>
    <w:pPr>
      <w:widowControl/>
      <w:spacing w:before="100" w:beforeAutospacing="1" w:after="100" w:afterAutospacing="1" w:line="280" w:lineRule="atLeast"/>
      <w:jc w:val="left"/>
    </w:pPr>
    <w:rPr>
      <w:rFonts w:ascii="Arial" w:eastAsia="Arial Unicode MS" w:hAnsi="Arial" w:cs="Arial"/>
      <w:color w:val="000000"/>
      <w:kern w:val="0"/>
      <w:sz w:val="18"/>
      <w:szCs w:val="18"/>
    </w:rPr>
  </w:style>
  <w:style w:type="paragraph" w:customStyle="1" w:styleId="xl42">
    <w:name w:val="xl42"/>
    <w:basedOn w:val="a0"/>
    <w:qFormat/>
    <w:pPr>
      <w:widowControl/>
      <w:spacing w:before="100" w:beforeAutospacing="1" w:after="100" w:afterAutospacing="1"/>
      <w:jc w:val="left"/>
    </w:pPr>
    <w:rPr>
      <w:rFonts w:ascii="楷体_GB2312" w:eastAsia="楷体_GB2312" w:hAnsi="Arial Unicode MS" w:cs="Arial Unicode MS" w:hint="eastAsia"/>
      <w:kern w:val="0"/>
      <w:sz w:val="24"/>
    </w:rPr>
  </w:style>
  <w:style w:type="paragraph" w:customStyle="1" w:styleId="xl64">
    <w:name w:val="xl64"/>
    <w:basedOn w:val="a0"/>
    <w:qFormat/>
    <w:pPr>
      <w:widowControl/>
      <w:pBdr>
        <w:right w:val="single" w:sz="8" w:space="0" w:color="auto"/>
      </w:pBdr>
      <w:spacing w:before="100" w:beforeAutospacing="1" w:after="100" w:afterAutospacing="1"/>
      <w:jc w:val="right"/>
    </w:pPr>
    <w:rPr>
      <w:rFonts w:ascii="Arial" w:eastAsia="Arial Unicode MS" w:hAnsi="Arial" w:cs="Arial"/>
      <w:kern w:val="0"/>
      <w:sz w:val="24"/>
    </w:rPr>
  </w:style>
  <w:style w:type="paragraph" w:customStyle="1" w:styleId="xl32">
    <w:name w:val="xl32"/>
    <w:basedOn w:val="a0"/>
    <w:qFormat/>
    <w:pPr>
      <w:widowControl/>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kern w:val="0"/>
      <w:sz w:val="18"/>
      <w:szCs w:val="18"/>
    </w:rPr>
  </w:style>
  <w:style w:type="paragraph" w:customStyle="1" w:styleId="xl55">
    <w:name w:val="xl55"/>
    <w:basedOn w:val="a0"/>
    <w:qFormat/>
    <w:pPr>
      <w:widowControl/>
      <w:spacing w:before="100" w:beforeAutospacing="1" w:after="100" w:afterAutospacing="1"/>
      <w:jc w:val="center"/>
    </w:pPr>
    <w:rPr>
      <w:rFonts w:ascii="Arial" w:eastAsia="Arial Unicode MS" w:hAnsi="Arial" w:cs="Arial"/>
      <w:kern w:val="0"/>
      <w:sz w:val="24"/>
    </w:rPr>
  </w:style>
  <w:style w:type="paragraph" w:customStyle="1" w:styleId="aff6">
    <w:name w:val="目录标题"/>
    <w:basedOn w:val="a0"/>
    <w:qFormat/>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63">
    <w:name w:val="xl63"/>
    <w:basedOn w:val="a0"/>
    <w:qFormat/>
    <w:pPr>
      <w:widowControl/>
      <w:spacing w:before="100" w:beforeAutospacing="1" w:after="100" w:afterAutospacing="1"/>
      <w:jc w:val="left"/>
    </w:pPr>
    <w:rPr>
      <w:rFonts w:ascii="宋体" w:hAnsi="宋体" w:cs="Arial Unicode MS" w:hint="eastAsia"/>
      <w:kern w:val="0"/>
      <w:sz w:val="24"/>
    </w:rPr>
  </w:style>
  <w:style w:type="paragraph" w:customStyle="1" w:styleId="xl51">
    <w:name w:val="xl51"/>
    <w:basedOn w:val="a0"/>
    <w:qFormat/>
    <w:pPr>
      <w:widowControl/>
      <w:pBdr>
        <w:left w:val="single" w:sz="4" w:space="0" w:color="auto"/>
        <w:bottom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26">
    <w:name w:val="目录2"/>
    <w:basedOn w:val="a0"/>
    <w:qFormat/>
    <w:pPr>
      <w:widowControl/>
      <w:tabs>
        <w:tab w:val="left" w:leader="dot" w:pos="7370"/>
      </w:tabs>
      <w:spacing w:line="317" w:lineRule="atLeast"/>
      <w:ind w:firstLine="209"/>
      <w:textAlignment w:val="baseline"/>
    </w:pPr>
    <w:rPr>
      <w:color w:val="000000"/>
      <w:kern w:val="0"/>
      <w:szCs w:val="20"/>
      <w:u w:color="000000"/>
    </w:rPr>
  </w:style>
  <w:style w:type="paragraph" w:customStyle="1" w:styleId="xl57">
    <w:name w:val="xl57"/>
    <w:basedOn w:val="a0"/>
    <w:qFormat/>
    <w:pPr>
      <w:widowControl/>
      <w:pBdr>
        <w:top w:val="single" w:sz="8" w:space="0" w:color="auto"/>
        <w:left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xl66">
    <w:name w:val="xl66"/>
    <w:basedOn w:val="a0"/>
    <w:qFormat/>
    <w:pPr>
      <w:widowControl/>
      <w:pBdr>
        <w:bottom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53">
    <w:name w:val="xl5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7">
    <w:name w:val="文章附标题"/>
    <w:basedOn w:val="a0"/>
    <w:qFormat/>
    <w:pPr>
      <w:widowControl/>
      <w:spacing w:before="187" w:after="175" w:line="374" w:lineRule="atLeast"/>
      <w:jc w:val="center"/>
      <w:textAlignment w:val="baseline"/>
    </w:pPr>
    <w:rPr>
      <w:color w:val="000000"/>
      <w:kern w:val="0"/>
      <w:sz w:val="36"/>
      <w:szCs w:val="20"/>
      <w:u w:color="000000"/>
    </w:rPr>
  </w:style>
  <w:style w:type="paragraph" w:customStyle="1" w:styleId="xl69">
    <w:name w:val="xl69"/>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font6">
    <w:name w:val="font6"/>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48">
    <w:name w:val="xl4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3">
    <w:name w:val="xl33"/>
    <w:basedOn w:val="a0"/>
    <w:qFormat/>
    <w:pPr>
      <w:widowControl/>
      <w:pBdr>
        <w:lef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40">
    <w:name w:val="目录4"/>
    <w:basedOn w:val="a0"/>
    <w:qFormat/>
    <w:pPr>
      <w:widowControl/>
      <w:tabs>
        <w:tab w:val="left" w:leader="dot" w:pos="7370"/>
      </w:tabs>
      <w:spacing w:line="317" w:lineRule="atLeast"/>
      <w:ind w:firstLine="629"/>
      <w:textAlignment w:val="baseline"/>
    </w:pPr>
    <w:rPr>
      <w:color w:val="000000"/>
      <w:kern w:val="0"/>
      <w:szCs w:val="20"/>
      <w:u w:color="000000"/>
    </w:rPr>
  </w:style>
  <w:style w:type="paragraph" w:customStyle="1" w:styleId="font5">
    <w:name w:val="font5"/>
    <w:basedOn w:val="a0"/>
    <w:qFormat/>
    <w:pPr>
      <w:widowControl/>
      <w:spacing w:before="100" w:beforeAutospacing="1" w:after="100" w:afterAutospacing="1"/>
      <w:jc w:val="left"/>
    </w:pPr>
    <w:rPr>
      <w:rFonts w:ascii="Arial" w:eastAsia="Arial Unicode MS" w:hAnsi="Arial" w:cs="Arial"/>
      <w:kern w:val="0"/>
      <w:sz w:val="20"/>
      <w:szCs w:val="20"/>
    </w:rPr>
  </w:style>
  <w:style w:type="paragraph" w:customStyle="1" w:styleId="Sourcetext">
    <w:name w:val="Sourcetext"/>
    <w:basedOn w:val="a0"/>
    <w:qFormat/>
    <w:pPr>
      <w:widowControl/>
      <w:spacing w:after="120"/>
      <w:ind w:left="2160"/>
      <w:jc w:val="left"/>
    </w:pPr>
    <w:rPr>
      <w:rFonts w:ascii="Century Schoolbook" w:hAnsi="Century Schoolbook"/>
      <w:kern w:val="0"/>
      <w:sz w:val="20"/>
      <w:szCs w:val="20"/>
    </w:rPr>
  </w:style>
  <w:style w:type="paragraph" w:customStyle="1" w:styleId="CharChar1CharCharChar1">
    <w:name w:val="Char Char1 Char Char Char1"/>
    <w:basedOn w:val="a0"/>
    <w:qFormat/>
    <w:rPr>
      <w:szCs w:val="20"/>
    </w:rPr>
  </w:style>
  <w:style w:type="paragraph" w:customStyle="1" w:styleId="xl30">
    <w:name w:val="xl30"/>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34">
    <w:name w:val="xl34"/>
    <w:basedOn w:val="a0"/>
    <w:qFormat/>
    <w:pPr>
      <w:widowControl/>
      <w:pBdr>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Sourcetextbullet">
    <w:name w:val="Sourcetext bullet"/>
    <w:basedOn w:val="Sourcetext"/>
    <w:qFormat/>
    <w:pPr>
      <w:numPr>
        <w:numId w:val="3"/>
      </w:numPr>
      <w:ind w:left="2160"/>
    </w:pPr>
  </w:style>
  <w:style w:type="paragraph" w:customStyle="1" w:styleId="xl62">
    <w:name w:val="xl62"/>
    <w:basedOn w:val="a0"/>
    <w:qFormat/>
    <w:pPr>
      <w:widowControl/>
      <w:spacing w:before="100" w:beforeAutospacing="1" w:after="100" w:afterAutospacing="1"/>
      <w:jc w:val="center"/>
      <w:textAlignment w:val="top"/>
    </w:pPr>
    <w:rPr>
      <w:rFonts w:ascii="Arial" w:eastAsia="Arial Unicode MS" w:hAnsi="Arial" w:cs="Arial"/>
      <w:kern w:val="0"/>
      <w:sz w:val="24"/>
    </w:rPr>
  </w:style>
  <w:style w:type="paragraph" w:customStyle="1" w:styleId="xl61">
    <w:name w:val="xl61"/>
    <w:basedOn w:val="a0"/>
    <w:qFormat/>
    <w:pPr>
      <w:widowControl/>
      <w:pBdr>
        <w:left w:val="single" w:sz="8" w:space="0" w:color="auto"/>
      </w:pBdr>
      <w:spacing w:before="100" w:beforeAutospacing="1" w:after="100" w:afterAutospacing="1"/>
      <w:jc w:val="center"/>
      <w:textAlignment w:val="top"/>
    </w:pPr>
    <w:rPr>
      <w:rFonts w:ascii="Arial" w:eastAsia="Arial Unicode MS" w:hAnsi="Arial" w:cs="Arial"/>
      <w:kern w:val="0"/>
      <w:sz w:val="24"/>
    </w:rPr>
  </w:style>
  <w:style w:type="paragraph" w:customStyle="1" w:styleId="Char3">
    <w:name w:val="Char"/>
    <w:basedOn w:val="a0"/>
    <w:qFormat/>
    <w:pPr>
      <w:keepNext/>
      <w:keepLines/>
      <w:pageBreakBefore/>
      <w:tabs>
        <w:tab w:val="left" w:pos="360"/>
      </w:tabs>
      <w:adjustRightInd w:val="0"/>
      <w:ind w:left="360" w:hanging="360"/>
      <w:textAlignment w:val="baseline"/>
    </w:pPr>
    <w:rPr>
      <w:kern w:val="0"/>
      <w:sz w:val="22"/>
    </w:rPr>
  </w:style>
  <w:style w:type="paragraph" w:customStyle="1" w:styleId="xl67">
    <w:name w:val="xl67"/>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ParaChar">
    <w:name w:val="默认段落字体 Para Char"/>
    <w:basedOn w:val="a0"/>
    <w:qFormat/>
    <w:pPr>
      <w:adjustRightInd w:val="0"/>
      <w:spacing w:line="360" w:lineRule="auto"/>
    </w:pPr>
    <w:rPr>
      <w:kern w:val="0"/>
      <w:sz w:val="24"/>
      <w:szCs w:val="20"/>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8">
    <w:name w:val="font8"/>
    <w:basedOn w:val="a0"/>
    <w:qFormat/>
    <w:pPr>
      <w:widowControl/>
      <w:spacing w:before="100" w:beforeAutospacing="1" w:after="100" w:afterAutospacing="1"/>
      <w:jc w:val="left"/>
    </w:pPr>
    <w:rPr>
      <w:rFonts w:ascii="隶书" w:eastAsia="隶书" w:hAnsi="Arial Unicode MS" w:cs="Arial Unicode MS" w:hint="eastAsia"/>
      <w:kern w:val="0"/>
      <w:sz w:val="18"/>
      <w:szCs w:val="18"/>
    </w:rPr>
  </w:style>
  <w:style w:type="paragraph" w:customStyle="1" w:styleId="font9">
    <w:name w:val="font9"/>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46">
    <w:name w:val="xl46"/>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6">
    <w:name w:val="xl36"/>
    <w:basedOn w:val="a0"/>
    <w:qFormat/>
    <w:pPr>
      <w:widowControl/>
      <w:pBdr>
        <w:left w:val="single" w:sz="4" w:space="0" w:color="auto"/>
        <w:right w:val="single" w:sz="4" w:space="0" w:color="auto"/>
      </w:pBdr>
      <w:spacing w:before="100" w:beforeAutospacing="1" w:after="100" w:afterAutospacing="1"/>
      <w:jc w:val="left"/>
    </w:pPr>
    <w:rPr>
      <w:rFonts w:ascii="Arial" w:eastAsia="Arial Unicode MS" w:hAnsi="Arial" w:cs="Arial"/>
      <w:kern w:val="0"/>
      <w:sz w:val="18"/>
      <w:szCs w:val="18"/>
    </w:rPr>
  </w:style>
  <w:style w:type="paragraph" w:customStyle="1" w:styleId="font10">
    <w:name w:val="font10"/>
    <w:basedOn w:val="a0"/>
    <w:qFormat/>
    <w:pPr>
      <w:widowControl/>
      <w:spacing w:before="100" w:beforeAutospacing="1" w:after="100" w:afterAutospacing="1"/>
      <w:jc w:val="left"/>
    </w:pPr>
    <w:rPr>
      <w:rFonts w:ascii="Arial" w:eastAsia="Arial Unicode MS" w:hAnsi="Arial" w:cs="Arial"/>
      <w:b/>
      <w:bCs/>
      <w:kern w:val="0"/>
      <w:sz w:val="18"/>
      <w:szCs w:val="18"/>
    </w:rPr>
  </w:style>
  <w:style w:type="paragraph" w:customStyle="1" w:styleId="xl68">
    <w:name w:val="xl68"/>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3">
    <w:name w:val="xl43"/>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character" w:customStyle="1" w:styleId="font21">
    <w:name w:val="font21"/>
    <w:qFormat/>
    <w:rPr>
      <w:rFonts w:ascii="宋体" w:eastAsia="宋体" w:hAnsi="宋体" w:cs="宋体" w:hint="eastAsia"/>
      <w:color w:val="000000"/>
      <w:sz w:val="22"/>
      <w:szCs w:val="22"/>
      <w:u w:val="single"/>
    </w:rPr>
  </w:style>
  <w:style w:type="paragraph" w:customStyle="1" w:styleId="215">
    <w:name w:val="样式 标题 2 + 黑色 行距: 1.5 倍行距"/>
    <w:basedOn w:val="2"/>
    <w:qFormat/>
    <w:pPr>
      <w:spacing w:line="360" w:lineRule="auto"/>
    </w:pPr>
    <w:rPr>
      <w:rFonts w:eastAsia="宋体" w:cs="宋体"/>
      <w:color w:val="000000"/>
      <w:szCs w:val="20"/>
    </w:rPr>
  </w:style>
  <w:style w:type="paragraph" w:styleId="aff8">
    <w:name w:val="List Paragraph"/>
    <w:basedOn w:val="a0"/>
    <w:uiPriority w:val="34"/>
    <w:qFormat/>
    <w:pPr>
      <w:spacing w:line="360" w:lineRule="auto"/>
      <w:ind w:firstLineChars="200" w:firstLine="420"/>
    </w:pPr>
  </w:style>
  <w:style w:type="paragraph" w:customStyle="1" w:styleId="15">
    <w:name w:val="1"/>
    <w:basedOn w:val="a0"/>
    <w:qFormat/>
    <w:pPr>
      <w:spacing w:line="360" w:lineRule="auto"/>
      <w:jc w:val="left"/>
    </w:pPr>
  </w:style>
  <w:style w:type="paragraph" w:customStyle="1" w:styleId="16">
    <w:name w:val="脚注文本1"/>
    <w:basedOn w:val="17"/>
    <w:next w:val="51"/>
    <w:qFormat/>
    <w:pPr>
      <w:jc w:val="left"/>
    </w:pPr>
    <w:rPr>
      <w:rFonts w:ascii="宋体" w:eastAsia="Times New Roman"/>
      <w:sz w:val="18"/>
      <w:szCs w:val="18"/>
    </w:rPr>
  </w:style>
  <w:style w:type="paragraph" w:customStyle="1" w:styleId="17">
    <w:name w:val="正文1"/>
    <w:next w:val="16"/>
    <w:qFormat/>
    <w:pPr>
      <w:widowControl w:val="0"/>
      <w:jc w:val="both"/>
    </w:pPr>
    <w:rPr>
      <w:sz w:val="21"/>
      <w:szCs w:val="24"/>
    </w:rPr>
  </w:style>
  <w:style w:type="paragraph" w:customStyle="1" w:styleId="51">
    <w:name w:val="索引 51"/>
    <w:basedOn w:val="17"/>
    <w:next w:val="17"/>
    <w:qFormat/>
    <w:pPr>
      <w:ind w:left="798"/>
      <w:jc w:val="left"/>
    </w:pPr>
    <w:rPr>
      <w:rFonts w:ascii="Calibri" w:hAnsi="Calibri"/>
    </w:rPr>
  </w:style>
  <w:style w:type="character" w:styleId="aff9">
    <w:name w:val="Unresolved Mention"/>
    <w:basedOn w:val="a1"/>
    <w:uiPriority w:val="99"/>
    <w:semiHidden/>
    <w:unhideWhenUsed/>
    <w:rsid w:val="00DB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29B9-79EE-44EE-A4D7-F302C641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53</Pages>
  <Words>4572</Words>
  <Characters>26064</Characters>
  <Application>Microsoft Office Word</Application>
  <DocSecurity>0</DocSecurity>
  <Lines>217</Lines>
  <Paragraphs>61</Paragraphs>
  <ScaleCrop>false</ScaleCrop>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19557</dc:creator>
  <cp:lastModifiedBy>xo ss</cp:lastModifiedBy>
  <cp:revision>36</cp:revision>
  <cp:lastPrinted>2022-12-12T05:41:00Z</cp:lastPrinted>
  <dcterms:created xsi:type="dcterms:W3CDTF">2026-04-30T01:35:00Z</dcterms:created>
  <dcterms:modified xsi:type="dcterms:W3CDTF">2026-04-30T07:22:00Z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05BED6B32E5C476B8C77F31B6B67B1D9_13</vt:lpwstr>
  </property>
  <property fmtid="{D5CDD505-2E9C-101B-9397-08002B2CF9AE}" pid="4" name="KSOTemplateDocerSaveRecord">
    <vt:lpwstr>eyJoZGlkIjoiMDk5NGFiM2I2ZjM4NWQzODBjNDVlODEyYTU2N2FhOGQiLCJ1c2VySWQiOiI1NzM2MjIzNjQifQ==</vt:lpwstr>
  </property>
</Properties>
</file>