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D906" w14:textId="02F8F59B" w:rsidR="00E72514" w:rsidRPr="00E72514" w:rsidRDefault="00E0307A" w:rsidP="00E72514">
      <w:pPr>
        <w:widowControl/>
        <w:shd w:val="clear" w:color="auto" w:fill="FFFFFF"/>
        <w:spacing w:line="720" w:lineRule="atLeast"/>
        <w:jc w:val="center"/>
        <w:outlineLvl w:val="0"/>
        <w:rPr>
          <w:rFonts w:ascii="宋体" w:eastAsia="宋体" w:hAnsi="宋体" w:cs="宋体"/>
          <w:b/>
          <w:bCs/>
          <w:color w:val="63065F"/>
          <w:kern w:val="36"/>
          <w:sz w:val="28"/>
          <w:szCs w:val="28"/>
        </w:rPr>
      </w:pPr>
      <w:r w:rsidRPr="00E0307A">
        <w:rPr>
          <w:rFonts w:ascii="宋体" w:eastAsia="宋体" w:hAnsi="宋体" w:hint="eastAsia"/>
          <w:b/>
          <w:bCs/>
          <w:color w:val="333333"/>
          <w:sz w:val="28"/>
          <w:szCs w:val="28"/>
        </w:rPr>
        <w:t>财税学院优秀毕业生评选</w:t>
      </w:r>
      <w:r w:rsidR="00E72514" w:rsidRPr="00E72514">
        <w:rPr>
          <w:rFonts w:ascii="宋体" w:eastAsia="宋体" w:hAnsi="宋体" w:cs="宋体" w:hint="eastAsia"/>
          <w:b/>
          <w:bCs/>
          <w:kern w:val="36"/>
          <w:sz w:val="28"/>
          <w:szCs w:val="28"/>
        </w:rPr>
        <w:t>拟定结果公示</w:t>
      </w:r>
    </w:p>
    <w:p w14:paraId="766B65AF" w14:textId="77777777" w:rsidR="00E72514" w:rsidRDefault="00E72514" w:rsidP="00E72514">
      <w:pPr>
        <w:pStyle w:val="a3"/>
        <w:shd w:val="clear" w:color="auto" w:fill="FFFFFF"/>
        <w:spacing w:before="0" w:beforeAutospacing="0" w:after="225" w:afterAutospacing="0" w:line="420" w:lineRule="atLeast"/>
        <w:ind w:firstLine="480"/>
        <w:rPr>
          <w:rFonts w:ascii="微软雅黑" w:eastAsia="微软雅黑" w:hAnsi="微软雅黑"/>
          <w:color w:val="333333"/>
        </w:rPr>
      </w:pPr>
    </w:p>
    <w:p w14:paraId="2523B952" w14:textId="589BE6B2" w:rsidR="00D275FB" w:rsidRDefault="00D275FB" w:rsidP="00D275FB">
      <w:pPr>
        <w:pStyle w:val="a3"/>
        <w:shd w:val="clear" w:color="auto" w:fill="FFFFFF"/>
        <w:spacing w:before="0" w:beforeAutospacing="0" w:after="225" w:afterAutospacing="0" w:line="42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根据《江苏财会职业学院优秀毕业生评选办法》的文件精神和有关要求，本着公开、公平、公正的原则，按照规定程序，组织开展</w:t>
      </w:r>
      <w:r>
        <w:rPr>
          <w:rFonts w:ascii="微软雅黑" w:eastAsia="微软雅黑" w:hAnsi="微软雅黑" w:hint="eastAsia"/>
          <w:color w:val="282828"/>
        </w:rPr>
        <w:t>财税学院2</w:t>
      </w:r>
      <w:r>
        <w:rPr>
          <w:rFonts w:ascii="微软雅黑" w:eastAsia="微软雅黑" w:hAnsi="微软雅黑"/>
          <w:color w:val="282828"/>
        </w:rPr>
        <w:t>023</w:t>
      </w:r>
      <w:r>
        <w:rPr>
          <w:rFonts w:ascii="微软雅黑" w:eastAsia="微软雅黑" w:hAnsi="微软雅黑" w:hint="eastAsia"/>
          <w:color w:val="282828"/>
        </w:rPr>
        <w:t>届</w:t>
      </w:r>
      <w:r>
        <w:rPr>
          <w:rFonts w:ascii="微软雅黑" w:eastAsia="微软雅黑" w:hAnsi="微软雅黑" w:hint="eastAsia"/>
          <w:color w:val="333333"/>
        </w:rPr>
        <w:t>优秀毕业生评选工作。经个人申报、辅导员资格审查、评选工作小组评议，拟推荐名单如下：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br/>
      </w:r>
      <w:r>
        <w:rPr>
          <w:rFonts w:ascii="微软雅黑" w:eastAsia="微软雅黑" w:hAnsi="微软雅黑" w:hint="eastAsia"/>
          <w:color w:val="333333"/>
        </w:rPr>
        <w:t>     </w:t>
      </w:r>
      <w:r>
        <w:rPr>
          <w:rFonts w:ascii="微软雅黑" w:eastAsia="微软雅黑" w:hAnsi="微软雅黑"/>
          <w:color w:val="333333"/>
        </w:rPr>
        <w:t xml:space="preserve"> </w:t>
      </w:r>
      <w:proofErr w:type="gramStart"/>
      <w:r w:rsidRPr="00E0307A">
        <w:rPr>
          <w:rFonts w:ascii="微软雅黑" w:eastAsia="微软雅黑" w:hAnsi="微软雅黑"/>
          <w:color w:val="333333"/>
        </w:rPr>
        <w:t>王许晨</w:t>
      </w:r>
      <w:proofErr w:type="gramEnd"/>
      <w:r w:rsidRPr="00E0307A">
        <w:rPr>
          <w:rFonts w:ascii="微软雅黑" w:eastAsia="微软雅黑" w:hAnsi="微软雅黑"/>
          <w:color w:val="333333"/>
        </w:rPr>
        <w:t>、王林、王俊冉、王登君、</w:t>
      </w:r>
      <w:r w:rsidRPr="00E0307A">
        <w:rPr>
          <w:rFonts w:ascii="微软雅黑" w:eastAsia="微软雅黑" w:hAnsi="微软雅黑" w:hint="eastAsia"/>
          <w:color w:val="333333"/>
        </w:rPr>
        <w:t>王瑶瑶</w:t>
      </w:r>
      <w:r w:rsidRPr="00E0307A">
        <w:rPr>
          <w:rFonts w:ascii="微软雅黑" w:eastAsia="微软雅黑" w:hAnsi="微软雅黑"/>
          <w:color w:val="333333"/>
        </w:rPr>
        <w:t xml:space="preserve"> 、孔彦苏、吕冲、乔元生、伏智慧、刘丹丹、刘露露、阮雪、严颖琪、苏如萍、杜晓</w:t>
      </w:r>
      <w:proofErr w:type="gramStart"/>
      <w:r w:rsidRPr="00E0307A">
        <w:rPr>
          <w:rFonts w:ascii="微软雅黑" w:eastAsia="微软雅黑" w:hAnsi="微软雅黑"/>
          <w:color w:val="333333"/>
        </w:rPr>
        <w:t>倩</w:t>
      </w:r>
      <w:proofErr w:type="gramEnd"/>
      <w:r w:rsidRPr="00E0307A">
        <w:rPr>
          <w:rFonts w:ascii="微软雅黑" w:eastAsia="微软雅黑" w:hAnsi="微软雅黑"/>
          <w:color w:val="333333"/>
        </w:rPr>
        <w:t>、杨</w:t>
      </w:r>
      <w:proofErr w:type="gramStart"/>
      <w:r w:rsidRPr="00E0307A">
        <w:rPr>
          <w:rFonts w:ascii="微软雅黑" w:eastAsia="微软雅黑" w:hAnsi="微软雅黑"/>
          <w:color w:val="333333"/>
        </w:rPr>
        <w:t>徉</w:t>
      </w:r>
      <w:proofErr w:type="gramEnd"/>
      <w:r w:rsidRPr="00E0307A">
        <w:rPr>
          <w:rFonts w:ascii="微软雅黑" w:eastAsia="微软雅黑" w:hAnsi="微软雅黑"/>
          <w:color w:val="333333"/>
        </w:rPr>
        <w:t>、张宏宇、张雅琳、陈黄浩、</w:t>
      </w:r>
      <w:r w:rsidRPr="00E0307A">
        <w:rPr>
          <w:rFonts w:ascii="微软雅黑" w:eastAsia="微软雅黑" w:hAnsi="微软雅黑" w:hint="eastAsia"/>
          <w:color w:val="333333"/>
        </w:rPr>
        <w:t>李一诺、</w:t>
      </w:r>
      <w:r w:rsidRPr="00E0307A">
        <w:rPr>
          <w:rFonts w:ascii="微软雅黑" w:eastAsia="微软雅黑" w:hAnsi="微软雅黑"/>
          <w:color w:val="333333"/>
        </w:rPr>
        <w:t>徐丹婧、徐玉娟</w:t>
      </w:r>
      <w:r>
        <w:rPr>
          <w:rFonts w:ascii="微软雅黑" w:eastAsia="微软雅黑" w:hAnsi="微软雅黑" w:hint="eastAsia"/>
          <w:color w:val="333333"/>
        </w:rPr>
        <w:t>、</w:t>
      </w:r>
      <w:r w:rsidRPr="00E0307A">
        <w:rPr>
          <w:rFonts w:ascii="微软雅黑" w:eastAsia="微软雅黑" w:hAnsi="微软雅黑"/>
          <w:color w:val="333333"/>
        </w:rPr>
        <w:t>高博瑞、常欣茹、董聪、韩秀丽、韩汶娟、曾悦、潘奕竹、薛斌文、魏玉莹</w:t>
      </w:r>
    </w:p>
    <w:p w14:paraId="0E43D4F4" w14:textId="62685C0E" w:rsidR="00E72514" w:rsidRDefault="00E72514" w:rsidP="00E72514">
      <w:pPr>
        <w:pStyle w:val="a3"/>
        <w:shd w:val="clear" w:color="auto" w:fill="FFFFFF"/>
        <w:spacing w:before="0" w:beforeAutospacing="0" w:after="225" w:afterAutospacing="0" w:line="420" w:lineRule="atLeast"/>
        <w:ind w:firstLine="48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</w:rPr>
        <w:t>公示期自2023年</w:t>
      </w:r>
      <w:r w:rsidR="00E0307A"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月</w:t>
      </w:r>
      <w:r w:rsidR="00E0307A">
        <w:rPr>
          <w:rFonts w:ascii="微软雅黑" w:eastAsia="微软雅黑" w:hAnsi="微软雅黑"/>
          <w:color w:val="333333"/>
        </w:rPr>
        <w:t>22</w:t>
      </w:r>
      <w:r>
        <w:rPr>
          <w:rFonts w:ascii="微软雅黑" w:eastAsia="微软雅黑" w:hAnsi="微软雅黑" w:hint="eastAsia"/>
          <w:color w:val="333333"/>
        </w:rPr>
        <w:t>日至2023年</w:t>
      </w:r>
      <w:r w:rsidR="00E0307A"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月2</w:t>
      </w:r>
      <w:r w:rsidR="00E0307A"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日。如有异议，请与财税学院学生办联系。</w:t>
      </w:r>
    </w:p>
    <w:p w14:paraId="5B4D560D" w14:textId="77777777" w:rsidR="00E72514" w:rsidRDefault="00E72514" w:rsidP="00E72514">
      <w:pPr>
        <w:pStyle w:val="a3"/>
        <w:shd w:val="clear" w:color="auto" w:fill="FFFFFF"/>
        <w:spacing w:before="0" w:beforeAutospacing="0" w:after="225" w:afterAutospacing="0" w:line="420" w:lineRule="atLeast"/>
        <w:ind w:firstLine="48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</w:rPr>
        <w:t>联系人：邓老师</w:t>
      </w:r>
    </w:p>
    <w:p w14:paraId="6AD77903" w14:textId="58A06704" w:rsidR="00EE5B5B" w:rsidRPr="00E0307A" w:rsidRDefault="00E72514" w:rsidP="00E0307A">
      <w:pPr>
        <w:pStyle w:val="a3"/>
        <w:shd w:val="clear" w:color="auto" w:fill="FFFFFF"/>
        <w:spacing w:before="0" w:beforeAutospacing="0" w:after="225" w:afterAutospacing="0" w:line="420" w:lineRule="atLeast"/>
        <w:ind w:firstLine="48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</w:rPr>
        <w:t>联系电话：0518-85899953</w:t>
      </w:r>
    </w:p>
    <w:sectPr w:rsidR="00EE5B5B" w:rsidRPr="00E0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0466" w14:textId="77777777" w:rsidR="00EE22E8" w:rsidRDefault="00EE22E8" w:rsidP="00D275FB">
      <w:r>
        <w:separator/>
      </w:r>
    </w:p>
  </w:endnote>
  <w:endnote w:type="continuationSeparator" w:id="0">
    <w:p w14:paraId="3D2C711A" w14:textId="77777777" w:rsidR="00EE22E8" w:rsidRDefault="00EE22E8" w:rsidP="00D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3272" w14:textId="77777777" w:rsidR="00EE22E8" w:rsidRDefault="00EE22E8" w:rsidP="00D275FB">
      <w:r>
        <w:separator/>
      </w:r>
    </w:p>
  </w:footnote>
  <w:footnote w:type="continuationSeparator" w:id="0">
    <w:p w14:paraId="69E28FA6" w14:textId="77777777" w:rsidR="00EE22E8" w:rsidRDefault="00EE22E8" w:rsidP="00D2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BB"/>
    <w:rsid w:val="001C225D"/>
    <w:rsid w:val="003B42E9"/>
    <w:rsid w:val="004929BB"/>
    <w:rsid w:val="006F0841"/>
    <w:rsid w:val="00AE55FF"/>
    <w:rsid w:val="00D275FB"/>
    <w:rsid w:val="00E0307A"/>
    <w:rsid w:val="00E72514"/>
    <w:rsid w:val="00EE22E8"/>
    <w:rsid w:val="00E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10FE8"/>
  <w15:chartTrackingRefBased/>
  <w15:docId w15:val="{16A502D9-3A86-41CD-BB22-B33F1691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7251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75F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7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dunking@126.com</dc:creator>
  <cp:keywords/>
  <dc:description/>
  <cp:lastModifiedBy>dunking@126.com</cp:lastModifiedBy>
  <cp:revision>6</cp:revision>
  <dcterms:created xsi:type="dcterms:W3CDTF">2023-05-22T13:30:00Z</dcterms:created>
  <dcterms:modified xsi:type="dcterms:W3CDTF">2023-05-23T02:47:00Z</dcterms:modified>
</cp:coreProperties>
</file>