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63065F"/>
          <w:spacing w:val="0"/>
          <w:sz w:val="33"/>
          <w:szCs w:val="33"/>
        </w:rPr>
      </w:pPr>
      <w:r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关于评选</w:t>
      </w:r>
      <w:r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年度江苏省普通高校省级三好学生、优秀学生干部、优秀毕业生和先进班集体公示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根据《江苏财会职业学院关于评选202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年度江苏省普通高校省级三好学生、优秀学生干部、优秀毕业生和先进班集体的通知》要求，经前期酝酿推荐、资格审查、学院党政联席会评审，拟推荐如下集体与个人参加学校评审：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left="0" w:right="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一、拟推荐参加省级先进班集体评选名单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left="0" w:right="0" w:firstLine="960" w:firstLineChars="3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21审计2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left="0" w:right="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二、拟推荐参加省级三好学生评选名单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right="0" w:firstLine="640" w:firstLineChars="200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21审计2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吴紫怡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right="0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拟推荐参加省级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优秀学生干部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评选名单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right="0" w:rightChars="0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21财税1 李想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left="0" w:right="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四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、拟推荐参加省级优秀毕业生评选名单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审计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张宏宇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公示时间：202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日—202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若对上述推荐人选有异议者，请在公示期内反映问题。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联系电话：0518-85899960。 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联系地址：行健楼504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left="0" w:right="0" w:firstLine="6075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财税学院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8" w:lineRule="atLeast"/>
        <w:ind w:left="0" w:right="0" w:firstLine="5445"/>
        <w:jc w:val="both"/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33F01D"/>
    <w:multiLevelType w:val="singleLevel"/>
    <w:tmpl w:val="C733F01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iZmE4NDJlOGI5ZjA5NDU2ZTExNjFjZGUwYWVmNzEifQ=="/>
  </w:docVars>
  <w:rsids>
    <w:rsidRoot w:val="5B3E3980"/>
    <w:rsid w:val="033B32CD"/>
    <w:rsid w:val="3949336A"/>
    <w:rsid w:val="55B31E70"/>
    <w:rsid w:val="5B3E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299</Words>
  <Characters>336</Characters>
  <Lines>0</Lines>
  <Paragraphs>0</Paragraphs>
  <TotalTime>5</TotalTime>
  <ScaleCrop>false</ScaleCrop>
  <LinksUpToDate>false</LinksUpToDate>
  <CharactersWithSpaces>346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2023-03-28T09:09:00Z</dcterms:created>
  <dc:creator>绪</dc:creator>
  <cp:lastModifiedBy>绪</cp:lastModifiedBy>
  <dcterms:modified xsi:type="dcterms:W3CDTF">2023-03-31T00:46:51Z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551178EBA7B244FE87BD937B90F1F365_11</vt:lpwstr>
  </property>
</Properties>
</file>