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75C" w:rsidRDefault="0018675C" w:rsidP="00A63DC7">
      <w:pPr>
        <w:widowControl/>
        <w:shd w:val="clear" w:color="auto" w:fill="FFFFFF"/>
        <w:spacing w:line="450" w:lineRule="atLeast"/>
        <w:jc w:val="center"/>
        <w:rPr>
          <w:rFonts w:ascii="微软雅黑" w:eastAsia="微软雅黑" w:hAnsi="微软雅黑" w:cs="宋体"/>
          <w:b/>
          <w:bCs/>
          <w:color w:val="000000"/>
          <w:kern w:val="0"/>
          <w:sz w:val="35"/>
          <w:szCs w:val="35"/>
        </w:rPr>
      </w:pPr>
    </w:p>
    <w:p w:rsidR="00A63DC7" w:rsidRPr="00A63DC7" w:rsidRDefault="00A63DC7" w:rsidP="00A63DC7">
      <w:pPr>
        <w:widowControl/>
        <w:shd w:val="clear" w:color="auto" w:fill="FFFFFF"/>
        <w:spacing w:line="450" w:lineRule="atLeast"/>
        <w:jc w:val="center"/>
        <w:rPr>
          <w:rFonts w:ascii="微软雅黑" w:eastAsia="微软雅黑" w:hAnsi="微软雅黑" w:cs="宋体"/>
          <w:b/>
          <w:bCs/>
          <w:color w:val="000000"/>
          <w:kern w:val="0"/>
          <w:sz w:val="35"/>
          <w:szCs w:val="35"/>
        </w:rPr>
      </w:pPr>
      <w:r w:rsidRPr="00A63DC7">
        <w:rPr>
          <w:rFonts w:ascii="微软雅黑" w:eastAsia="微软雅黑" w:hAnsi="微软雅黑" w:cs="宋体" w:hint="eastAsia"/>
          <w:b/>
          <w:bCs/>
          <w:color w:val="000000"/>
          <w:kern w:val="0"/>
          <w:sz w:val="35"/>
          <w:szCs w:val="35"/>
        </w:rPr>
        <w:t>关于对2017年度10-12月专利进行资助的通知</w:t>
      </w:r>
    </w:p>
    <w:p w:rsidR="00A63DC7" w:rsidRPr="00A63DC7" w:rsidRDefault="00A63DC7" w:rsidP="00A63DC7">
      <w:pPr>
        <w:widowControl/>
        <w:shd w:val="clear" w:color="auto" w:fill="FFFFFF"/>
        <w:spacing w:line="540" w:lineRule="atLeast"/>
        <w:jc w:val="left"/>
        <w:rPr>
          <w:rFonts w:ascii="Simsun" w:eastAsia="宋体" w:hAnsi="Simsun" w:cs="宋体" w:hint="eastAsia"/>
          <w:color w:val="000000"/>
          <w:kern w:val="0"/>
          <w:sz w:val="24"/>
          <w:szCs w:val="24"/>
        </w:rPr>
      </w:pPr>
      <w:r w:rsidRPr="00A63DC7">
        <w:rPr>
          <w:rFonts w:ascii="仿宋_gb2312" w:eastAsia="仿宋_gb2312" w:hAnsi="Simsun" w:cs="宋体" w:hint="eastAsia"/>
          <w:color w:val="000000"/>
          <w:kern w:val="0"/>
          <w:sz w:val="32"/>
          <w:szCs w:val="32"/>
        </w:rPr>
        <w:t>各区科技局（知识产权局），徐圩新区经发局：</w:t>
      </w:r>
    </w:p>
    <w:p w:rsidR="00A63DC7" w:rsidRPr="00A63DC7" w:rsidRDefault="00A63DC7" w:rsidP="00A63DC7">
      <w:pPr>
        <w:widowControl/>
        <w:shd w:val="clear" w:color="auto" w:fill="FFFFFF"/>
        <w:spacing w:line="540" w:lineRule="atLeast"/>
        <w:ind w:firstLine="645"/>
        <w:jc w:val="left"/>
        <w:rPr>
          <w:rFonts w:ascii="Simsun" w:eastAsia="宋体" w:hAnsi="Simsun" w:cs="宋体" w:hint="eastAsia"/>
          <w:color w:val="000000"/>
          <w:kern w:val="0"/>
          <w:sz w:val="24"/>
          <w:szCs w:val="24"/>
        </w:rPr>
      </w:pPr>
      <w:r w:rsidRPr="00A63DC7">
        <w:rPr>
          <w:rFonts w:ascii="仿宋_gb2312" w:eastAsia="仿宋_gb2312" w:hAnsi="Simsun" w:cs="宋体" w:hint="eastAsia"/>
          <w:color w:val="000000"/>
          <w:kern w:val="0"/>
          <w:sz w:val="32"/>
          <w:szCs w:val="32"/>
        </w:rPr>
        <w:t>为充分发挥专利资助政策的引导激励作用，不断促进专利创造，持续优化专利结构，进一步提升全市专利创造质量，根据《连云港市市级知识产权创造与运用（专利资助）专项资金使用管理办法》</w:t>
      </w:r>
      <w:r w:rsidRPr="00A63DC7">
        <w:rPr>
          <w:rFonts w:ascii="Times New Roman" w:eastAsia="宋体" w:hAnsi="Times New Roman" w:cs="Times New Roman"/>
          <w:color w:val="000000"/>
          <w:kern w:val="0"/>
          <w:sz w:val="32"/>
          <w:szCs w:val="32"/>
        </w:rPr>
        <w:t>(</w:t>
      </w:r>
      <w:r w:rsidRPr="00A63DC7">
        <w:rPr>
          <w:rFonts w:ascii="仿宋_gb2312" w:eastAsia="仿宋_gb2312" w:hAnsi="Simsun" w:cs="宋体" w:hint="eastAsia"/>
          <w:color w:val="000000"/>
          <w:kern w:val="0"/>
          <w:sz w:val="32"/>
          <w:szCs w:val="32"/>
        </w:rPr>
        <w:t>连财</w:t>
      </w:r>
      <w:proofErr w:type="gramStart"/>
      <w:r w:rsidRPr="00A63DC7">
        <w:rPr>
          <w:rFonts w:ascii="仿宋_gb2312" w:eastAsia="仿宋_gb2312" w:hAnsi="Simsun" w:cs="宋体" w:hint="eastAsia"/>
          <w:color w:val="000000"/>
          <w:kern w:val="0"/>
          <w:sz w:val="32"/>
          <w:szCs w:val="32"/>
        </w:rPr>
        <w:t>规</w:t>
      </w:r>
      <w:proofErr w:type="gramEnd"/>
      <w:r w:rsidRPr="00A63DC7">
        <w:rPr>
          <w:rFonts w:ascii="Times New Roman" w:eastAsia="宋体" w:hAnsi="Times New Roman" w:cs="Times New Roman"/>
          <w:color w:val="000000"/>
          <w:kern w:val="0"/>
          <w:sz w:val="32"/>
          <w:szCs w:val="32"/>
        </w:rPr>
        <w:t>[2015]9</w:t>
      </w:r>
      <w:r w:rsidRPr="00A63DC7">
        <w:rPr>
          <w:rFonts w:ascii="仿宋_gb2312" w:eastAsia="仿宋_gb2312" w:hAnsi="Simsun" w:cs="宋体" w:hint="eastAsia"/>
          <w:color w:val="000000"/>
          <w:kern w:val="0"/>
          <w:sz w:val="32"/>
          <w:szCs w:val="32"/>
        </w:rPr>
        <w:t>号</w:t>
      </w:r>
      <w:r w:rsidRPr="00A63DC7">
        <w:rPr>
          <w:rFonts w:ascii="Times New Roman" w:eastAsia="宋体" w:hAnsi="Times New Roman" w:cs="Times New Roman"/>
          <w:color w:val="000000"/>
          <w:kern w:val="0"/>
          <w:sz w:val="32"/>
          <w:szCs w:val="32"/>
        </w:rPr>
        <w:t>)</w:t>
      </w:r>
      <w:r w:rsidRPr="00A63DC7">
        <w:rPr>
          <w:rFonts w:ascii="仿宋_gb2312" w:eastAsia="仿宋_gb2312" w:hAnsi="Simsun" w:cs="宋体" w:hint="eastAsia"/>
          <w:color w:val="000000"/>
          <w:kern w:val="0"/>
          <w:sz w:val="32"/>
          <w:szCs w:val="32"/>
        </w:rPr>
        <w:t>要求，我市将对获得授权的发明、实用新型、外观设计专利和进入实审阶段的发明专利进行专利资助。现将有关申报事宜通知如下：</w:t>
      </w:r>
    </w:p>
    <w:p w:rsidR="00A63DC7" w:rsidRPr="00A63DC7" w:rsidRDefault="00A63DC7" w:rsidP="00A63DC7">
      <w:pPr>
        <w:widowControl/>
        <w:shd w:val="clear" w:color="auto" w:fill="FFFFFF"/>
        <w:spacing w:line="540" w:lineRule="atLeast"/>
        <w:ind w:firstLine="645"/>
        <w:jc w:val="left"/>
        <w:rPr>
          <w:rFonts w:ascii="Simsun" w:eastAsia="宋体" w:hAnsi="Simsun" w:cs="宋体" w:hint="eastAsia"/>
          <w:color w:val="000000"/>
          <w:kern w:val="0"/>
          <w:sz w:val="24"/>
          <w:szCs w:val="24"/>
        </w:rPr>
      </w:pPr>
      <w:r w:rsidRPr="00A63DC7">
        <w:rPr>
          <w:rFonts w:ascii="黑体" w:eastAsia="黑体" w:hAnsi="黑体" w:cs="宋体" w:hint="eastAsia"/>
          <w:color w:val="000000"/>
          <w:kern w:val="0"/>
          <w:sz w:val="32"/>
          <w:szCs w:val="32"/>
        </w:rPr>
        <w:t>一、申报条件</w:t>
      </w:r>
    </w:p>
    <w:p w:rsidR="00A63DC7" w:rsidRPr="00A63DC7" w:rsidRDefault="00A63DC7" w:rsidP="00A63DC7">
      <w:pPr>
        <w:widowControl/>
        <w:shd w:val="clear" w:color="auto" w:fill="FFFFFF"/>
        <w:spacing w:line="540" w:lineRule="atLeast"/>
        <w:ind w:firstLine="645"/>
        <w:jc w:val="left"/>
        <w:rPr>
          <w:rFonts w:ascii="Simsun" w:eastAsia="宋体" w:hAnsi="Simsun" w:cs="宋体" w:hint="eastAsia"/>
          <w:color w:val="000000"/>
          <w:kern w:val="0"/>
          <w:sz w:val="24"/>
          <w:szCs w:val="24"/>
        </w:rPr>
      </w:pPr>
      <w:r w:rsidRPr="00A63DC7">
        <w:rPr>
          <w:rFonts w:ascii="仿宋_gb2312" w:eastAsia="仿宋_gb2312" w:hAnsi="Simsun" w:cs="宋体" w:hint="eastAsia"/>
          <w:color w:val="000000"/>
          <w:kern w:val="0"/>
          <w:sz w:val="32"/>
          <w:szCs w:val="32"/>
        </w:rPr>
        <w:t>符合以下条件的，可申报本年度市级专利资助：</w:t>
      </w:r>
    </w:p>
    <w:p w:rsidR="00A63DC7" w:rsidRPr="00A63DC7" w:rsidRDefault="00A63DC7" w:rsidP="00A63DC7">
      <w:pPr>
        <w:widowControl/>
        <w:shd w:val="clear" w:color="auto" w:fill="FFFFFF"/>
        <w:spacing w:line="540" w:lineRule="atLeast"/>
        <w:ind w:firstLine="645"/>
        <w:jc w:val="left"/>
        <w:rPr>
          <w:rFonts w:ascii="Simsun" w:eastAsia="宋体" w:hAnsi="Simsun" w:cs="宋体" w:hint="eastAsia"/>
          <w:color w:val="000000"/>
          <w:kern w:val="0"/>
          <w:sz w:val="24"/>
          <w:szCs w:val="24"/>
        </w:rPr>
      </w:pPr>
      <w:r w:rsidRPr="00A63DC7">
        <w:rPr>
          <w:rFonts w:ascii="仿宋_gb2312" w:eastAsia="仿宋_gb2312" w:hAnsi="Simsun" w:cs="宋体" w:hint="eastAsia"/>
          <w:color w:val="000000"/>
          <w:kern w:val="0"/>
          <w:sz w:val="32"/>
          <w:szCs w:val="32"/>
        </w:rPr>
        <w:t>（一）专利申请人为本市企业、事业单位、机关、社会团体或者个人；</w:t>
      </w:r>
    </w:p>
    <w:p w:rsidR="00A63DC7" w:rsidRPr="00A63DC7" w:rsidRDefault="00A63DC7" w:rsidP="00A63DC7">
      <w:pPr>
        <w:widowControl/>
        <w:shd w:val="clear" w:color="auto" w:fill="FFFFFF"/>
        <w:spacing w:line="540" w:lineRule="atLeast"/>
        <w:ind w:firstLine="645"/>
        <w:jc w:val="left"/>
        <w:rPr>
          <w:rFonts w:ascii="Simsun" w:eastAsia="宋体" w:hAnsi="Simsun" w:cs="宋体" w:hint="eastAsia"/>
          <w:color w:val="000000"/>
          <w:kern w:val="0"/>
          <w:sz w:val="24"/>
          <w:szCs w:val="24"/>
        </w:rPr>
      </w:pPr>
      <w:r w:rsidRPr="00A63DC7">
        <w:rPr>
          <w:rFonts w:ascii="仿宋_gb2312" w:eastAsia="仿宋_gb2312" w:hAnsi="Simsun" w:cs="宋体" w:hint="eastAsia"/>
          <w:color w:val="000000"/>
          <w:kern w:val="0"/>
          <w:sz w:val="32"/>
          <w:szCs w:val="32"/>
        </w:rPr>
        <w:t>（二）</w:t>
      </w:r>
      <w:r w:rsidRPr="00A63DC7">
        <w:rPr>
          <w:rFonts w:ascii="仿宋_gb2312" w:eastAsia="仿宋_gb2312" w:hAnsi="Simsun" w:cs="宋体" w:hint="eastAsia"/>
          <w:color w:val="000000"/>
          <w:kern w:val="0"/>
          <w:sz w:val="32"/>
          <w:szCs w:val="32"/>
          <w:shd w:val="clear" w:color="auto" w:fill="FFFFFF"/>
        </w:rPr>
        <w:t>在提交国家知识产权局的专利申请文件中，第一</w:t>
      </w:r>
      <w:r w:rsidRPr="00A63DC7">
        <w:rPr>
          <w:rFonts w:ascii="仿宋_gb2312" w:eastAsia="仿宋_gb2312" w:hAnsi="Simsun" w:cs="宋体" w:hint="eastAsia"/>
          <w:color w:val="000000"/>
          <w:kern w:val="0"/>
          <w:sz w:val="32"/>
          <w:szCs w:val="32"/>
        </w:rPr>
        <w:t>申请人所注册的通讯地址在本市市区范围内（不包含赣榆区）；</w:t>
      </w:r>
    </w:p>
    <w:p w:rsidR="00A63DC7" w:rsidRPr="00A63DC7" w:rsidRDefault="00A63DC7" w:rsidP="00A63DC7">
      <w:pPr>
        <w:widowControl/>
        <w:shd w:val="clear" w:color="auto" w:fill="FFFFFF"/>
        <w:spacing w:line="540" w:lineRule="atLeast"/>
        <w:ind w:firstLine="645"/>
        <w:jc w:val="left"/>
        <w:rPr>
          <w:rFonts w:ascii="Simsun" w:eastAsia="宋体" w:hAnsi="Simsun" w:cs="宋体" w:hint="eastAsia"/>
          <w:color w:val="000000"/>
          <w:kern w:val="0"/>
          <w:sz w:val="24"/>
          <w:szCs w:val="24"/>
        </w:rPr>
      </w:pPr>
      <w:r w:rsidRPr="00A63DC7">
        <w:rPr>
          <w:rFonts w:ascii="仿宋_gb2312" w:eastAsia="仿宋_gb2312" w:hAnsi="Simsun" w:cs="宋体" w:hint="eastAsia"/>
          <w:color w:val="000000"/>
          <w:kern w:val="0"/>
          <w:sz w:val="32"/>
          <w:szCs w:val="32"/>
        </w:rPr>
        <w:t>（三）发明、实用新型和外观设计专利的授权日以及发明进入实审阶段日在</w:t>
      </w:r>
      <w:r w:rsidRPr="00A63DC7">
        <w:rPr>
          <w:rFonts w:ascii="Times New Roman" w:eastAsia="宋体" w:hAnsi="Times New Roman" w:cs="Times New Roman"/>
          <w:color w:val="000000"/>
          <w:kern w:val="0"/>
          <w:sz w:val="32"/>
          <w:szCs w:val="32"/>
        </w:rPr>
        <w:t>2017</w:t>
      </w:r>
      <w:r w:rsidRPr="00A63DC7">
        <w:rPr>
          <w:rFonts w:ascii="仿宋_gb2312" w:eastAsia="仿宋_gb2312" w:hAnsi="Simsun" w:cs="宋体" w:hint="eastAsia"/>
          <w:color w:val="000000"/>
          <w:kern w:val="0"/>
          <w:sz w:val="32"/>
          <w:szCs w:val="32"/>
        </w:rPr>
        <w:t>年</w:t>
      </w:r>
      <w:r w:rsidRPr="00A63DC7">
        <w:rPr>
          <w:rFonts w:ascii="Times New Roman" w:eastAsia="宋体" w:hAnsi="Times New Roman" w:cs="Times New Roman"/>
          <w:color w:val="000000"/>
          <w:kern w:val="0"/>
          <w:sz w:val="32"/>
          <w:szCs w:val="32"/>
        </w:rPr>
        <w:t>10</w:t>
      </w:r>
      <w:r w:rsidRPr="00A63DC7">
        <w:rPr>
          <w:rFonts w:ascii="仿宋_gb2312" w:eastAsia="仿宋_gb2312" w:hAnsi="Simsun" w:cs="宋体" w:hint="eastAsia"/>
          <w:color w:val="000000"/>
          <w:kern w:val="0"/>
          <w:sz w:val="32"/>
          <w:szCs w:val="32"/>
        </w:rPr>
        <w:t>月</w:t>
      </w:r>
      <w:r w:rsidRPr="00A63DC7">
        <w:rPr>
          <w:rFonts w:ascii="Times New Roman" w:eastAsia="宋体" w:hAnsi="Times New Roman" w:cs="Times New Roman"/>
          <w:color w:val="000000"/>
          <w:kern w:val="0"/>
          <w:sz w:val="32"/>
          <w:szCs w:val="32"/>
        </w:rPr>
        <w:t>1</w:t>
      </w:r>
      <w:r w:rsidRPr="00A63DC7">
        <w:rPr>
          <w:rFonts w:ascii="仿宋_gb2312" w:eastAsia="仿宋_gb2312" w:hAnsi="Simsun" w:cs="宋体" w:hint="eastAsia"/>
          <w:color w:val="000000"/>
          <w:kern w:val="0"/>
          <w:sz w:val="32"/>
          <w:szCs w:val="32"/>
        </w:rPr>
        <w:t>日至</w:t>
      </w:r>
      <w:r w:rsidRPr="00A63DC7">
        <w:rPr>
          <w:rFonts w:ascii="Times New Roman" w:eastAsia="宋体" w:hAnsi="Times New Roman" w:cs="Times New Roman"/>
          <w:color w:val="000000"/>
          <w:kern w:val="0"/>
          <w:sz w:val="32"/>
          <w:szCs w:val="32"/>
        </w:rPr>
        <w:t>2017</w:t>
      </w:r>
      <w:r w:rsidRPr="00A63DC7">
        <w:rPr>
          <w:rFonts w:ascii="仿宋_gb2312" w:eastAsia="仿宋_gb2312" w:hAnsi="Simsun" w:cs="宋体" w:hint="eastAsia"/>
          <w:color w:val="000000"/>
          <w:kern w:val="0"/>
          <w:sz w:val="32"/>
          <w:szCs w:val="32"/>
        </w:rPr>
        <w:t>年</w:t>
      </w:r>
      <w:r w:rsidRPr="00A63DC7">
        <w:rPr>
          <w:rFonts w:ascii="Times New Roman" w:eastAsia="宋体" w:hAnsi="Times New Roman" w:cs="Times New Roman"/>
          <w:color w:val="000000"/>
          <w:kern w:val="0"/>
          <w:sz w:val="32"/>
          <w:szCs w:val="32"/>
        </w:rPr>
        <w:t>12</w:t>
      </w:r>
      <w:r w:rsidRPr="00A63DC7">
        <w:rPr>
          <w:rFonts w:ascii="仿宋_gb2312" w:eastAsia="仿宋_gb2312" w:hAnsi="Simsun" w:cs="宋体" w:hint="eastAsia"/>
          <w:color w:val="000000"/>
          <w:kern w:val="0"/>
          <w:sz w:val="32"/>
          <w:szCs w:val="32"/>
        </w:rPr>
        <w:t>月</w:t>
      </w:r>
      <w:r w:rsidRPr="00A63DC7">
        <w:rPr>
          <w:rFonts w:ascii="Times New Roman" w:eastAsia="宋体" w:hAnsi="Times New Roman" w:cs="Times New Roman"/>
          <w:color w:val="000000"/>
          <w:kern w:val="0"/>
          <w:sz w:val="32"/>
          <w:szCs w:val="32"/>
        </w:rPr>
        <w:t>31</w:t>
      </w:r>
      <w:r w:rsidRPr="00A63DC7">
        <w:rPr>
          <w:rFonts w:ascii="仿宋_gb2312" w:eastAsia="仿宋_gb2312" w:hAnsi="Simsun" w:cs="宋体" w:hint="eastAsia"/>
          <w:color w:val="000000"/>
          <w:kern w:val="0"/>
          <w:sz w:val="32"/>
          <w:szCs w:val="32"/>
        </w:rPr>
        <w:t>日期间。</w:t>
      </w:r>
    </w:p>
    <w:p w:rsidR="00A63DC7" w:rsidRPr="00A63DC7" w:rsidRDefault="00A63DC7" w:rsidP="00A63DC7">
      <w:pPr>
        <w:widowControl/>
        <w:shd w:val="clear" w:color="auto" w:fill="FFFFFF"/>
        <w:spacing w:line="540" w:lineRule="atLeast"/>
        <w:ind w:firstLine="645"/>
        <w:jc w:val="left"/>
        <w:rPr>
          <w:rFonts w:ascii="Simsun" w:eastAsia="宋体" w:hAnsi="Simsun" w:cs="宋体" w:hint="eastAsia"/>
          <w:color w:val="000000"/>
          <w:kern w:val="0"/>
          <w:sz w:val="24"/>
          <w:szCs w:val="24"/>
        </w:rPr>
      </w:pPr>
      <w:r w:rsidRPr="00A63DC7">
        <w:rPr>
          <w:rFonts w:ascii="黑体" w:eastAsia="黑体" w:hAnsi="黑体" w:cs="宋体" w:hint="eastAsia"/>
          <w:color w:val="000000"/>
          <w:kern w:val="0"/>
          <w:sz w:val="32"/>
          <w:szCs w:val="32"/>
        </w:rPr>
        <w:t>二、申报程序</w:t>
      </w:r>
    </w:p>
    <w:p w:rsidR="00A63DC7" w:rsidRPr="00A63DC7" w:rsidRDefault="00A63DC7" w:rsidP="00A63DC7">
      <w:pPr>
        <w:widowControl/>
        <w:shd w:val="clear" w:color="auto" w:fill="FFFFFF"/>
        <w:spacing w:line="540" w:lineRule="atLeast"/>
        <w:ind w:firstLine="645"/>
        <w:jc w:val="left"/>
        <w:rPr>
          <w:rFonts w:ascii="Simsun" w:eastAsia="宋体" w:hAnsi="Simsun" w:cs="宋体" w:hint="eastAsia"/>
          <w:color w:val="000000"/>
          <w:kern w:val="0"/>
          <w:sz w:val="24"/>
          <w:szCs w:val="24"/>
        </w:rPr>
      </w:pPr>
      <w:r w:rsidRPr="00A63DC7">
        <w:rPr>
          <w:rFonts w:ascii="仿宋_gb2312" w:eastAsia="仿宋_gb2312" w:hAnsi="Simsun" w:cs="宋体" w:hint="eastAsia"/>
          <w:color w:val="000000"/>
          <w:kern w:val="0"/>
          <w:sz w:val="32"/>
          <w:szCs w:val="32"/>
        </w:rPr>
        <w:lastRenderedPageBreak/>
        <w:t>申请人向所在区知识产权管理部门提交完整申报材料，区知识产权管理部门审核汇总后报送市知识产权局。市知识产权局将与市财政局共同审定核发专利资助资金。</w:t>
      </w:r>
    </w:p>
    <w:p w:rsidR="00A63DC7" w:rsidRPr="00A63DC7" w:rsidRDefault="00A63DC7" w:rsidP="00A63DC7">
      <w:pPr>
        <w:widowControl/>
        <w:shd w:val="clear" w:color="auto" w:fill="FFFFFF"/>
        <w:spacing w:line="540" w:lineRule="atLeast"/>
        <w:ind w:firstLine="645"/>
        <w:jc w:val="left"/>
        <w:rPr>
          <w:rFonts w:ascii="Simsun" w:eastAsia="宋体" w:hAnsi="Simsun" w:cs="宋体" w:hint="eastAsia"/>
          <w:color w:val="000000"/>
          <w:kern w:val="0"/>
          <w:sz w:val="24"/>
          <w:szCs w:val="24"/>
        </w:rPr>
      </w:pPr>
      <w:r w:rsidRPr="00A63DC7">
        <w:rPr>
          <w:rFonts w:ascii="黑体" w:eastAsia="黑体" w:hAnsi="黑体" w:cs="宋体" w:hint="eastAsia"/>
          <w:color w:val="000000"/>
          <w:kern w:val="0"/>
          <w:sz w:val="32"/>
          <w:szCs w:val="32"/>
        </w:rPr>
        <w:t>三、申报材料</w:t>
      </w:r>
    </w:p>
    <w:p w:rsidR="00A63DC7" w:rsidRPr="00A63DC7" w:rsidRDefault="00A63DC7" w:rsidP="00A63DC7">
      <w:pPr>
        <w:widowControl/>
        <w:shd w:val="clear" w:color="auto" w:fill="FFFFFF"/>
        <w:spacing w:line="540" w:lineRule="atLeast"/>
        <w:ind w:firstLine="645"/>
        <w:jc w:val="left"/>
        <w:rPr>
          <w:rFonts w:ascii="Simsun" w:eastAsia="宋体" w:hAnsi="Simsun" w:cs="宋体" w:hint="eastAsia"/>
          <w:color w:val="000000"/>
          <w:kern w:val="0"/>
          <w:sz w:val="24"/>
          <w:szCs w:val="24"/>
        </w:rPr>
      </w:pPr>
      <w:r w:rsidRPr="00A63DC7">
        <w:rPr>
          <w:rFonts w:ascii="仿宋_gb2312" w:eastAsia="仿宋_gb2312" w:hAnsi="Simsun" w:cs="宋体" w:hint="eastAsia"/>
          <w:color w:val="000000"/>
          <w:kern w:val="0"/>
          <w:sz w:val="32"/>
          <w:szCs w:val="32"/>
        </w:rPr>
        <w:t>申请人需提供以下材料：</w:t>
      </w:r>
    </w:p>
    <w:p w:rsidR="00A63DC7" w:rsidRPr="00A63DC7" w:rsidRDefault="00A63DC7" w:rsidP="00A63DC7">
      <w:pPr>
        <w:widowControl/>
        <w:shd w:val="clear" w:color="auto" w:fill="FFFFFF"/>
        <w:spacing w:line="540" w:lineRule="atLeast"/>
        <w:ind w:firstLine="645"/>
        <w:jc w:val="left"/>
        <w:rPr>
          <w:rFonts w:ascii="Simsun" w:eastAsia="宋体" w:hAnsi="Simsun" w:cs="宋体" w:hint="eastAsia"/>
          <w:color w:val="000000"/>
          <w:kern w:val="0"/>
          <w:sz w:val="24"/>
          <w:szCs w:val="24"/>
        </w:rPr>
      </w:pPr>
      <w:r w:rsidRPr="00A63DC7">
        <w:rPr>
          <w:rFonts w:ascii="仿宋_gb2312" w:eastAsia="仿宋_gb2312" w:hAnsi="Simsun" w:cs="宋体" w:hint="eastAsia"/>
          <w:color w:val="000000"/>
          <w:kern w:val="0"/>
          <w:sz w:val="32"/>
          <w:szCs w:val="32"/>
        </w:rPr>
        <w:t>（一）连云港市市级专利资助专项资金申请表；</w:t>
      </w:r>
    </w:p>
    <w:p w:rsidR="00A63DC7" w:rsidRPr="00A63DC7" w:rsidRDefault="00A63DC7" w:rsidP="00A63DC7">
      <w:pPr>
        <w:widowControl/>
        <w:shd w:val="clear" w:color="auto" w:fill="FFFFFF"/>
        <w:spacing w:line="540" w:lineRule="atLeast"/>
        <w:ind w:firstLine="645"/>
        <w:jc w:val="left"/>
        <w:rPr>
          <w:rFonts w:ascii="Simsun" w:eastAsia="宋体" w:hAnsi="Simsun" w:cs="宋体" w:hint="eastAsia"/>
          <w:color w:val="000000"/>
          <w:kern w:val="0"/>
          <w:sz w:val="24"/>
          <w:szCs w:val="24"/>
        </w:rPr>
      </w:pPr>
      <w:r w:rsidRPr="00A63DC7">
        <w:rPr>
          <w:rFonts w:ascii="仿宋_gb2312" w:eastAsia="仿宋_gb2312" w:hAnsi="Simsun" w:cs="宋体" w:hint="eastAsia"/>
          <w:color w:val="000000"/>
          <w:kern w:val="0"/>
          <w:sz w:val="32"/>
          <w:szCs w:val="32"/>
        </w:rPr>
        <w:t>（二）发明、实用新型、外观设计专利申请授权资助的，需提交授权证书原件及复印件；</w:t>
      </w:r>
    </w:p>
    <w:p w:rsidR="00A63DC7" w:rsidRPr="00A63DC7" w:rsidRDefault="00A63DC7" w:rsidP="00A63DC7">
      <w:pPr>
        <w:widowControl/>
        <w:shd w:val="clear" w:color="auto" w:fill="FFFFFF"/>
        <w:spacing w:line="540" w:lineRule="atLeast"/>
        <w:ind w:firstLine="645"/>
        <w:jc w:val="left"/>
        <w:rPr>
          <w:rFonts w:ascii="Simsun" w:eastAsia="宋体" w:hAnsi="Simsun" w:cs="宋体" w:hint="eastAsia"/>
          <w:color w:val="000000"/>
          <w:kern w:val="0"/>
          <w:sz w:val="24"/>
          <w:szCs w:val="24"/>
        </w:rPr>
      </w:pPr>
      <w:r w:rsidRPr="00A63DC7">
        <w:rPr>
          <w:rFonts w:ascii="仿宋_gb2312" w:eastAsia="仿宋_gb2312" w:hAnsi="Simsun" w:cs="宋体" w:hint="eastAsia"/>
          <w:color w:val="000000"/>
          <w:kern w:val="0"/>
          <w:sz w:val="32"/>
          <w:szCs w:val="32"/>
        </w:rPr>
        <w:t>进入实审阶段的发明专利申请资助的，需提交发明进入实审通知书原件及复印件；</w:t>
      </w:r>
    </w:p>
    <w:p w:rsidR="00A63DC7" w:rsidRPr="00A63DC7" w:rsidRDefault="00A63DC7" w:rsidP="00A63DC7">
      <w:pPr>
        <w:widowControl/>
        <w:shd w:val="clear" w:color="auto" w:fill="FFFFFF"/>
        <w:spacing w:line="540" w:lineRule="atLeast"/>
        <w:ind w:firstLine="645"/>
        <w:jc w:val="left"/>
        <w:rPr>
          <w:rFonts w:ascii="Simsun" w:eastAsia="宋体" w:hAnsi="Simsun" w:cs="宋体" w:hint="eastAsia"/>
          <w:color w:val="000000"/>
          <w:kern w:val="0"/>
          <w:sz w:val="24"/>
          <w:szCs w:val="24"/>
        </w:rPr>
      </w:pPr>
      <w:r w:rsidRPr="00A63DC7">
        <w:rPr>
          <w:rFonts w:ascii="仿宋_gb2312" w:eastAsia="仿宋_gb2312" w:hAnsi="Simsun" w:cs="宋体" w:hint="eastAsia"/>
          <w:color w:val="000000"/>
          <w:kern w:val="0"/>
          <w:sz w:val="32"/>
          <w:szCs w:val="32"/>
        </w:rPr>
        <w:t>申请代理费资助需提交国家知识产权局批准设立的专利代理机构出具的代理费发票原件及复印件；</w:t>
      </w:r>
    </w:p>
    <w:p w:rsidR="00A63DC7" w:rsidRPr="00A63DC7" w:rsidRDefault="00A63DC7" w:rsidP="00A63DC7">
      <w:pPr>
        <w:widowControl/>
        <w:shd w:val="clear" w:color="auto" w:fill="FFFFFF"/>
        <w:spacing w:line="540" w:lineRule="atLeast"/>
        <w:ind w:firstLine="645"/>
        <w:jc w:val="left"/>
        <w:rPr>
          <w:rFonts w:ascii="Simsun" w:eastAsia="宋体" w:hAnsi="Simsun" w:cs="宋体" w:hint="eastAsia"/>
          <w:color w:val="000000"/>
          <w:kern w:val="0"/>
          <w:sz w:val="24"/>
          <w:szCs w:val="24"/>
        </w:rPr>
      </w:pPr>
      <w:r w:rsidRPr="00A63DC7">
        <w:rPr>
          <w:rFonts w:ascii="仿宋_gb2312" w:eastAsia="仿宋_gb2312" w:hAnsi="Simsun" w:cs="宋体" w:hint="eastAsia"/>
          <w:color w:val="000000"/>
          <w:kern w:val="0"/>
          <w:sz w:val="32"/>
          <w:szCs w:val="32"/>
        </w:rPr>
        <w:t>（三）国家知识产权局专利局受理的专利请求书第一页原件及复印件；</w:t>
      </w:r>
    </w:p>
    <w:p w:rsidR="00A63DC7" w:rsidRPr="00A63DC7" w:rsidRDefault="00A63DC7" w:rsidP="00A63DC7">
      <w:pPr>
        <w:widowControl/>
        <w:shd w:val="clear" w:color="auto" w:fill="FFFFFF"/>
        <w:spacing w:line="540" w:lineRule="atLeast"/>
        <w:ind w:firstLine="645"/>
        <w:jc w:val="left"/>
        <w:rPr>
          <w:rFonts w:ascii="Simsun" w:eastAsia="宋体" w:hAnsi="Simsun" w:cs="宋体" w:hint="eastAsia"/>
          <w:color w:val="000000"/>
          <w:kern w:val="0"/>
          <w:sz w:val="24"/>
          <w:szCs w:val="24"/>
        </w:rPr>
      </w:pPr>
      <w:r w:rsidRPr="00A63DC7">
        <w:rPr>
          <w:rFonts w:ascii="仿宋_gb2312" w:eastAsia="仿宋_gb2312" w:hAnsi="Simsun" w:cs="宋体" w:hint="eastAsia"/>
          <w:color w:val="000000"/>
          <w:kern w:val="0"/>
          <w:sz w:val="32"/>
          <w:szCs w:val="32"/>
        </w:rPr>
        <w:t>（四）专利申请过程中实际发生费用的发票原件及复印件，包括缴纳给国家知识产权局的各项费用、专利代理费等；</w:t>
      </w:r>
    </w:p>
    <w:p w:rsidR="00A63DC7" w:rsidRPr="00A63DC7" w:rsidRDefault="00A63DC7" w:rsidP="00A63DC7">
      <w:pPr>
        <w:widowControl/>
        <w:shd w:val="clear" w:color="auto" w:fill="FFFFFF"/>
        <w:spacing w:line="540" w:lineRule="atLeast"/>
        <w:ind w:firstLine="645"/>
        <w:jc w:val="left"/>
        <w:rPr>
          <w:rFonts w:ascii="Simsun" w:eastAsia="宋体" w:hAnsi="Simsun" w:cs="宋体" w:hint="eastAsia"/>
          <w:color w:val="000000"/>
          <w:kern w:val="0"/>
          <w:sz w:val="24"/>
          <w:szCs w:val="24"/>
        </w:rPr>
      </w:pPr>
      <w:r w:rsidRPr="00A63DC7">
        <w:rPr>
          <w:rFonts w:ascii="仿宋_gb2312" w:eastAsia="仿宋_gb2312" w:hAnsi="Simsun" w:cs="宋体" w:hint="eastAsia"/>
          <w:color w:val="000000"/>
          <w:kern w:val="0"/>
          <w:sz w:val="32"/>
          <w:szCs w:val="32"/>
        </w:rPr>
        <w:t>（五）申请人为单位的，应提交营业执照，机关、事业法人登记证或社团法人登记证原件及复印件；申请人为个人的，应提交身份证或户口本原件及复印件；</w:t>
      </w:r>
    </w:p>
    <w:p w:rsidR="00A63DC7" w:rsidRPr="00A63DC7" w:rsidRDefault="00A63DC7" w:rsidP="00A63DC7">
      <w:pPr>
        <w:widowControl/>
        <w:shd w:val="clear" w:color="auto" w:fill="FFFFFF"/>
        <w:spacing w:line="540" w:lineRule="atLeast"/>
        <w:ind w:firstLine="645"/>
        <w:jc w:val="left"/>
        <w:rPr>
          <w:rFonts w:ascii="Simsun" w:eastAsia="宋体" w:hAnsi="Simsun" w:cs="宋体" w:hint="eastAsia"/>
          <w:color w:val="000000"/>
          <w:kern w:val="0"/>
          <w:sz w:val="24"/>
          <w:szCs w:val="24"/>
        </w:rPr>
      </w:pPr>
      <w:r w:rsidRPr="00A63DC7">
        <w:rPr>
          <w:rFonts w:ascii="仿宋_gb2312" w:eastAsia="仿宋_gb2312" w:hAnsi="Simsun" w:cs="宋体" w:hint="eastAsia"/>
          <w:color w:val="000000"/>
          <w:kern w:val="0"/>
          <w:sz w:val="32"/>
          <w:szCs w:val="32"/>
        </w:rPr>
        <w:t>（六）专利申请人或专利权人为多个时，申请资助者需提交全部专利申请人或专利权人的委托书；</w:t>
      </w:r>
    </w:p>
    <w:p w:rsidR="00A63DC7" w:rsidRPr="00A63DC7" w:rsidRDefault="00A63DC7" w:rsidP="00A63DC7">
      <w:pPr>
        <w:widowControl/>
        <w:shd w:val="clear" w:color="auto" w:fill="FFFFFF"/>
        <w:spacing w:line="540" w:lineRule="atLeast"/>
        <w:ind w:firstLine="645"/>
        <w:jc w:val="left"/>
        <w:rPr>
          <w:rFonts w:ascii="Simsun" w:eastAsia="宋体" w:hAnsi="Simsun" w:cs="宋体" w:hint="eastAsia"/>
          <w:color w:val="000000"/>
          <w:kern w:val="0"/>
          <w:sz w:val="24"/>
          <w:szCs w:val="24"/>
        </w:rPr>
      </w:pPr>
      <w:r w:rsidRPr="00A63DC7">
        <w:rPr>
          <w:rFonts w:ascii="仿宋_gb2312" w:eastAsia="仿宋_gb2312" w:hAnsi="Simsun" w:cs="宋体" w:hint="eastAsia"/>
          <w:color w:val="000000"/>
          <w:kern w:val="0"/>
          <w:sz w:val="32"/>
          <w:szCs w:val="32"/>
        </w:rPr>
        <w:lastRenderedPageBreak/>
        <w:t>上述各种证书、证件及票据原件经区知识产权管理部门查验后退还申请人，其余申请材料由各区知识产权管理部门存档备查。</w:t>
      </w:r>
    </w:p>
    <w:p w:rsidR="00A63DC7" w:rsidRPr="00A63DC7" w:rsidRDefault="00A63DC7" w:rsidP="00A63DC7">
      <w:pPr>
        <w:widowControl/>
        <w:shd w:val="clear" w:color="auto" w:fill="FFFFFF"/>
        <w:spacing w:line="540" w:lineRule="atLeast"/>
        <w:ind w:firstLine="645"/>
        <w:jc w:val="left"/>
        <w:rPr>
          <w:rFonts w:ascii="Simsun" w:eastAsia="宋体" w:hAnsi="Simsun" w:cs="宋体" w:hint="eastAsia"/>
          <w:color w:val="000000"/>
          <w:kern w:val="0"/>
          <w:sz w:val="24"/>
          <w:szCs w:val="24"/>
        </w:rPr>
      </w:pPr>
      <w:r w:rsidRPr="00A63DC7">
        <w:rPr>
          <w:rFonts w:ascii="黑体" w:eastAsia="黑体" w:hAnsi="黑体" w:cs="宋体" w:hint="eastAsia"/>
          <w:color w:val="000000"/>
          <w:kern w:val="0"/>
          <w:sz w:val="32"/>
          <w:szCs w:val="32"/>
        </w:rPr>
        <w:t>四、工作要求</w:t>
      </w:r>
    </w:p>
    <w:p w:rsidR="00A63DC7" w:rsidRPr="00A63DC7" w:rsidRDefault="00A63DC7" w:rsidP="00A63DC7">
      <w:pPr>
        <w:widowControl/>
        <w:shd w:val="clear" w:color="auto" w:fill="FFFFFF"/>
        <w:spacing w:line="540" w:lineRule="atLeast"/>
        <w:ind w:firstLine="645"/>
        <w:jc w:val="left"/>
        <w:rPr>
          <w:rFonts w:ascii="Simsun" w:eastAsia="宋体" w:hAnsi="Simsun" w:cs="宋体" w:hint="eastAsia"/>
          <w:color w:val="000000"/>
          <w:kern w:val="0"/>
          <w:sz w:val="24"/>
          <w:szCs w:val="24"/>
        </w:rPr>
      </w:pPr>
      <w:r w:rsidRPr="00A63DC7">
        <w:rPr>
          <w:rFonts w:ascii="仿宋_gb2312" w:eastAsia="仿宋_gb2312" w:hAnsi="Simsun" w:cs="宋体" w:hint="eastAsia"/>
          <w:color w:val="000000"/>
          <w:kern w:val="0"/>
          <w:sz w:val="32"/>
          <w:szCs w:val="32"/>
        </w:rPr>
        <w:t>各区知识产权管理部门要加强专利资助工作的组织领导，认真做好专利资助的宣传发动工作，严格把关资助条件，加强档案管理，安排专人负责专利资助项目的申报、审核、汇总以及专利资助资金核准下达后的具体发放工作。</w:t>
      </w:r>
    </w:p>
    <w:p w:rsidR="00A63DC7" w:rsidRPr="00A63DC7" w:rsidRDefault="00A63DC7" w:rsidP="00A63DC7">
      <w:pPr>
        <w:widowControl/>
        <w:shd w:val="clear" w:color="auto" w:fill="FFFFFF"/>
        <w:spacing w:line="540" w:lineRule="atLeast"/>
        <w:ind w:firstLine="645"/>
        <w:jc w:val="left"/>
        <w:rPr>
          <w:rFonts w:ascii="Simsun" w:eastAsia="宋体" w:hAnsi="Simsun" w:cs="宋体" w:hint="eastAsia"/>
          <w:color w:val="000000"/>
          <w:kern w:val="0"/>
          <w:sz w:val="24"/>
          <w:szCs w:val="24"/>
        </w:rPr>
      </w:pPr>
      <w:r w:rsidRPr="00A63DC7">
        <w:rPr>
          <w:rFonts w:ascii="仿宋_gb2312" w:eastAsia="仿宋_gb2312" w:hAnsi="Simsun" w:cs="宋体" w:hint="eastAsia"/>
          <w:color w:val="000000"/>
          <w:kern w:val="0"/>
          <w:sz w:val="32"/>
          <w:szCs w:val="32"/>
        </w:rPr>
        <w:t>请各区知识产权管理部门认真审核、汇总本地区的申报资助项目，于</w:t>
      </w:r>
      <w:r w:rsidRPr="00A63DC7">
        <w:rPr>
          <w:rFonts w:ascii="Times New Roman" w:eastAsia="宋体" w:hAnsi="Times New Roman" w:cs="Times New Roman"/>
          <w:color w:val="000000"/>
          <w:kern w:val="0"/>
          <w:sz w:val="32"/>
          <w:szCs w:val="32"/>
        </w:rPr>
        <w:t>4</w:t>
      </w:r>
      <w:r w:rsidRPr="00A63DC7">
        <w:rPr>
          <w:rFonts w:ascii="仿宋_gb2312" w:eastAsia="仿宋_gb2312" w:hAnsi="Simsun" w:cs="宋体" w:hint="eastAsia"/>
          <w:color w:val="000000"/>
          <w:kern w:val="0"/>
          <w:sz w:val="32"/>
          <w:szCs w:val="32"/>
        </w:rPr>
        <w:t>月</w:t>
      </w:r>
      <w:r w:rsidRPr="00A63DC7">
        <w:rPr>
          <w:rFonts w:ascii="Times New Roman" w:eastAsia="宋体" w:hAnsi="Times New Roman" w:cs="Times New Roman"/>
          <w:color w:val="000000"/>
          <w:kern w:val="0"/>
          <w:sz w:val="32"/>
          <w:szCs w:val="32"/>
        </w:rPr>
        <w:t>13</w:t>
      </w:r>
      <w:r w:rsidRPr="00A63DC7">
        <w:rPr>
          <w:rFonts w:ascii="仿宋_gb2312" w:eastAsia="仿宋_gb2312" w:hAnsi="Simsun" w:cs="宋体" w:hint="eastAsia"/>
          <w:color w:val="000000"/>
          <w:kern w:val="0"/>
          <w:sz w:val="32"/>
          <w:szCs w:val="32"/>
        </w:rPr>
        <w:t>日前报送市知识产权局。</w:t>
      </w:r>
    </w:p>
    <w:p w:rsidR="00A63DC7" w:rsidRPr="00A63DC7" w:rsidRDefault="00A63DC7" w:rsidP="00A63DC7">
      <w:pPr>
        <w:widowControl/>
        <w:shd w:val="clear" w:color="auto" w:fill="FFFFFF"/>
        <w:spacing w:line="540" w:lineRule="atLeast"/>
        <w:ind w:firstLine="645"/>
        <w:jc w:val="left"/>
        <w:rPr>
          <w:rFonts w:ascii="Simsun" w:eastAsia="宋体" w:hAnsi="Simsun" w:cs="宋体" w:hint="eastAsia"/>
          <w:color w:val="000000"/>
          <w:kern w:val="0"/>
          <w:sz w:val="24"/>
          <w:szCs w:val="24"/>
        </w:rPr>
      </w:pPr>
      <w:r w:rsidRPr="00A63DC7">
        <w:rPr>
          <w:rFonts w:ascii="仿宋_gb2312" w:eastAsia="仿宋_gb2312" w:hAnsi="Simsun" w:cs="宋体" w:hint="eastAsia"/>
          <w:color w:val="000000"/>
          <w:kern w:val="0"/>
          <w:sz w:val="32"/>
          <w:szCs w:val="32"/>
        </w:rPr>
        <w:t>联系人：张恒电话：</w:t>
      </w:r>
      <w:r w:rsidRPr="00A63DC7">
        <w:rPr>
          <w:rFonts w:ascii="Times New Roman" w:eastAsia="宋体" w:hAnsi="Times New Roman" w:cs="Times New Roman"/>
          <w:color w:val="000000"/>
          <w:kern w:val="0"/>
          <w:sz w:val="32"/>
          <w:szCs w:val="32"/>
        </w:rPr>
        <w:t>85815650</w:t>
      </w:r>
    </w:p>
    <w:p w:rsidR="00A63DC7" w:rsidRPr="00A63DC7" w:rsidRDefault="00A63DC7" w:rsidP="00A63DC7">
      <w:pPr>
        <w:widowControl/>
        <w:shd w:val="clear" w:color="auto" w:fill="FFFFFF"/>
        <w:spacing w:line="540" w:lineRule="atLeast"/>
        <w:ind w:firstLine="645"/>
        <w:jc w:val="left"/>
        <w:rPr>
          <w:rFonts w:ascii="Simsun" w:eastAsia="宋体" w:hAnsi="Simsun" w:cs="宋体" w:hint="eastAsia"/>
          <w:color w:val="000000"/>
          <w:kern w:val="0"/>
          <w:sz w:val="24"/>
          <w:szCs w:val="24"/>
        </w:rPr>
      </w:pPr>
      <w:r w:rsidRPr="00A63DC7">
        <w:rPr>
          <w:rFonts w:ascii="仿宋_gb2312" w:eastAsia="仿宋_gb2312" w:hAnsi="Simsun" w:cs="宋体" w:hint="eastAsia"/>
          <w:color w:val="000000"/>
          <w:kern w:val="0"/>
          <w:sz w:val="32"/>
          <w:szCs w:val="32"/>
        </w:rPr>
        <w:t>附件</w:t>
      </w:r>
      <w:r w:rsidRPr="00A63DC7">
        <w:rPr>
          <w:rFonts w:ascii="Times New Roman" w:eastAsia="宋体" w:hAnsi="Times New Roman" w:cs="Times New Roman"/>
          <w:color w:val="000000"/>
          <w:kern w:val="0"/>
          <w:sz w:val="32"/>
          <w:szCs w:val="32"/>
        </w:rPr>
        <w:t>:1</w:t>
      </w:r>
      <w:r w:rsidRPr="00A63DC7">
        <w:rPr>
          <w:rFonts w:ascii="仿宋_gb2312" w:eastAsia="仿宋_gb2312" w:hAnsi="Simsun" w:cs="宋体" w:hint="eastAsia"/>
          <w:color w:val="000000"/>
          <w:kern w:val="0"/>
          <w:sz w:val="32"/>
          <w:szCs w:val="32"/>
        </w:rPr>
        <w:t>．连云港市市级专利资助申请项目汇总表</w:t>
      </w:r>
    </w:p>
    <w:p w:rsidR="00A63DC7" w:rsidRPr="00A63DC7" w:rsidRDefault="00A63DC7" w:rsidP="00A63DC7">
      <w:pPr>
        <w:widowControl/>
        <w:shd w:val="clear" w:color="auto" w:fill="FFFFFF"/>
        <w:spacing w:line="540" w:lineRule="atLeast"/>
        <w:ind w:firstLine="1380"/>
        <w:jc w:val="left"/>
        <w:rPr>
          <w:rFonts w:ascii="Simsun" w:eastAsia="宋体" w:hAnsi="Simsun" w:cs="宋体" w:hint="eastAsia"/>
          <w:color w:val="000000"/>
          <w:kern w:val="0"/>
          <w:sz w:val="24"/>
          <w:szCs w:val="24"/>
        </w:rPr>
      </w:pPr>
      <w:r w:rsidRPr="00A63DC7">
        <w:rPr>
          <w:rFonts w:ascii="Times New Roman" w:eastAsia="宋体" w:hAnsi="Times New Roman" w:cs="Times New Roman"/>
          <w:color w:val="000000"/>
          <w:kern w:val="0"/>
          <w:sz w:val="32"/>
          <w:szCs w:val="32"/>
        </w:rPr>
        <w:t>2</w:t>
      </w:r>
      <w:r w:rsidRPr="00A63DC7">
        <w:rPr>
          <w:rFonts w:ascii="仿宋_gb2312" w:eastAsia="仿宋_gb2312" w:hAnsi="Simsun" w:cs="宋体" w:hint="eastAsia"/>
          <w:color w:val="000000"/>
          <w:kern w:val="0"/>
          <w:sz w:val="32"/>
          <w:szCs w:val="32"/>
        </w:rPr>
        <w:t>．连云港市市级专利资助专项资金申请表</w:t>
      </w:r>
    </w:p>
    <w:p w:rsidR="00A63DC7" w:rsidRPr="00A63DC7" w:rsidRDefault="00A63DC7" w:rsidP="00A63DC7">
      <w:pPr>
        <w:widowControl/>
        <w:shd w:val="clear" w:color="auto" w:fill="FFFFFF"/>
        <w:spacing w:line="555" w:lineRule="atLeast"/>
        <w:ind w:firstLine="4890"/>
        <w:jc w:val="left"/>
        <w:rPr>
          <w:rFonts w:ascii="Simsun" w:eastAsia="宋体" w:hAnsi="Simsun" w:cs="宋体" w:hint="eastAsia"/>
          <w:color w:val="000000"/>
          <w:kern w:val="0"/>
          <w:sz w:val="24"/>
          <w:szCs w:val="24"/>
        </w:rPr>
      </w:pPr>
      <w:r w:rsidRPr="00A63DC7">
        <w:rPr>
          <w:rFonts w:ascii="仿宋_gb2312" w:eastAsia="仿宋_gb2312" w:hAnsi="Simsun" w:cs="宋体" w:hint="eastAsia"/>
          <w:color w:val="000000"/>
          <w:kern w:val="0"/>
          <w:sz w:val="32"/>
          <w:szCs w:val="32"/>
        </w:rPr>
        <w:t xml:space="preserve">　　　　　　　　　　　　　　　连云港市知识产权局</w:t>
      </w:r>
    </w:p>
    <w:p w:rsidR="00A63DC7" w:rsidRPr="00A63DC7" w:rsidRDefault="00A63DC7" w:rsidP="00A63DC7">
      <w:pPr>
        <w:widowControl/>
        <w:shd w:val="clear" w:color="auto" w:fill="FFFFFF"/>
        <w:spacing w:line="555" w:lineRule="atLeast"/>
        <w:ind w:firstLine="4890"/>
        <w:jc w:val="left"/>
        <w:rPr>
          <w:rFonts w:ascii="Simsun" w:eastAsia="宋体" w:hAnsi="Simsun" w:cs="宋体" w:hint="eastAsia"/>
          <w:color w:val="000000"/>
          <w:kern w:val="0"/>
          <w:sz w:val="24"/>
          <w:szCs w:val="24"/>
        </w:rPr>
      </w:pPr>
      <w:r w:rsidRPr="00A63DC7">
        <w:rPr>
          <w:rFonts w:ascii="Times New Roman" w:eastAsia="宋体" w:hAnsi="Times New Roman" w:cs="Times New Roman"/>
          <w:color w:val="000000"/>
          <w:kern w:val="0"/>
          <w:sz w:val="32"/>
          <w:szCs w:val="32"/>
        </w:rPr>
        <w:t xml:space="preserve">　　　　　　　　　　　　　　　　　　　　　　　　　　　　　　　　　　　　　　　　　　　　</w:t>
      </w:r>
      <w:r w:rsidRPr="00A63DC7">
        <w:rPr>
          <w:rFonts w:ascii="Times New Roman" w:eastAsia="宋体" w:hAnsi="Times New Roman" w:cs="Times New Roman"/>
          <w:color w:val="000000"/>
          <w:kern w:val="0"/>
          <w:sz w:val="32"/>
          <w:szCs w:val="32"/>
        </w:rPr>
        <w:t>2018</w:t>
      </w:r>
      <w:r w:rsidRPr="00A63DC7">
        <w:rPr>
          <w:rFonts w:ascii="仿宋_gb2312" w:eastAsia="仿宋_gb2312" w:hAnsi="Simsun" w:cs="宋体" w:hint="eastAsia"/>
          <w:color w:val="000000"/>
          <w:kern w:val="0"/>
          <w:sz w:val="32"/>
          <w:szCs w:val="32"/>
        </w:rPr>
        <w:t>年</w:t>
      </w:r>
      <w:r w:rsidRPr="00A63DC7">
        <w:rPr>
          <w:rFonts w:ascii="Times New Roman" w:eastAsia="宋体" w:hAnsi="Times New Roman" w:cs="Times New Roman"/>
          <w:color w:val="000000"/>
          <w:kern w:val="0"/>
          <w:sz w:val="32"/>
          <w:szCs w:val="32"/>
        </w:rPr>
        <w:t>4</w:t>
      </w:r>
      <w:r w:rsidRPr="00A63DC7">
        <w:rPr>
          <w:rFonts w:ascii="仿宋_gb2312" w:eastAsia="仿宋_gb2312" w:hAnsi="Simsun" w:cs="宋体" w:hint="eastAsia"/>
          <w:color w:val="000000"/>
          <w:kern w:val="0"/>
          <w:sz w:val="32"/>
          <w:szCs w:val="32"/>
        </w:rPr>
        <w:t>月</w:t>
      </w:r>
      <w:r w:rsidRPr="00A63DC7">
        <w:rPr>
          <w:rFonts w:ascii="Times New Roman" w:eastAsia="宋体" w:hAnsi="Times New Roman" w:cs="Times New Roman"/>
          <w:color w:val="000000"/>
          <w:kern w:val="0"/>
          <w:sz w:val="32"/>
          <w:szCs w:val="32"/>
        </w:rPr>
        <w:t>3</w:t>
      </w:r>
      <w:r w:rsidRPr="00A63DC7">
        <w:rPr>
          <w:rFonts w:ascii="仿宋_gb2312" w:eastAsia="仿宋_gb2312" w:hAnsi="Simsun" w:cs="宋体" w:hint="eastAsia"/>
          <w:color w:val="000000"/>
          <w:kern w:val="0"/>
          <w:sz w:val="32"/>
          <w:szCs w:val="32"/>
        </w:rPr>
        <w:t>日</w:t>
      </w:r>
    </w:p>
    <w:p w:rsidR="009C47F1" w:rsidRDefault="009C47F1"/>
    <w:p w:rsidR="00D32737" w:rsidRPr="0018675C" w:rsidRDefault="00D32737" w:rsidP="00D32737">
      <w:pPr>
        <w:widowControl/>
        <w:shd w:val="clear" w:color="auto" w:fill="FFFFFF"/>
        <w:spacing w:line="450" w:lineRule="atLeast"/>
        <w:jc w:val="center"/>
        <w:rPr>
          <w:rFonts w:ascii="微软雅黑" w:eastAsia="微软雅黑" w:hAnsi="微软雅黑" w:cs="宋体"/>
          <w:b/>
          <w:bCs/>
          <w:color w:val="000000"/>
          <w:kern w:val="0"/>
          <w:sz w:val="24"/>
          <w:szCs w:val="24"/>
        </w:rPr>
      </w:pPr>
      <w:r>
        <w:rPr>
          <w:rFonts w:ascii="微软雅黑" w:eastAsia="微软雅黑" w:hAnsi="微软雅黑" w:cs="宋体" w:hint="eastAsia"/>
          <w:b/>
          <w:bCs/>
          <w:color w:val="000000"/>
          <w:kern w:val="0"/>
          <w:sz w:val="35"/>
          <w:szCs w:val="35"/>
        </w:rPr>
        <w:t>网址：</w:t>
      </w:r>
      <w:hyperlink r:id="rId4" w:history="1">
        <w:r w:rsidRPr="0018675C">
          <w:rPr>
            <w:rStyle w:val="a3"/>
            <w:rFonts w:ascii="微软雅黑" w:eastAsia="微软雅黑" w:hAnsi="微软雅黑" w:cs="宋体"/>
            <w:b/>
            <w:bCs/>
            <w:kern w:val="0"/>
            <w:sz w:val="24"/>
            <w:szCs w:val="24"/>
          </w:rPr>
          <w:t>http://www.lygkjj.gov.cn/lygskxjsj/tzgg/content/97e68dc5-2cbd-4474-83de-1f714f798389.html</w:t>
        </w:r>
      </w:hyperlink>
    </w:p>
    <w:p w:rsidR="00D32737" w:rsidRPr="00D32737" w:rsidRDefault="00D32737">
      <w:pPr>
        <w:rPr>
          <w:rFonts w:hint="eastAsia"/>
        </w:rPr>
      </w:pPr>
      <w:bookmarkStart w:id="0" w:name="_GoBack"/>
      <w:bookmarkEnd w:id="0"/>
    </w:p>
    <w:sectPr w:rsidR="00D32737" w:rsidRPr="00D3273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altName w:val="仿宋"/>
    <w:panose1 w:val="00000000000000000000"/>
    <w:charset w:val="86"/>
    <w:family w:val="roman"/>
    <w:notTrueType/>
    <w:pitch w:val="default"/>
    <w:sig w:usb0="00000001" w:usb1="080E0000" w:usb2="00000010" w:usb3="00000000" w:csb0="00040000" w:csb1="00000000"/>
  </w:font>
  <w:font w:name="Simsun">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DC7"/>
    <w:rsid w:val="0018675C"/>
    <w:rsid w:val="007242DF"/>
    <w:rsid w:val="009C47F1"/>
    <w:rsid w:val="00A63DC7"/>
    <w:rsid w:val="00D32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CC8941-B923-49DA-81CA-054203767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63DC7"/>
  </w:style>
  <w:style w:type="character" w:styleId="a3">
    <w:name w:val="Hyperlink"/>
    <w:basedOn w:val="a0"/>
    <w:uiPriority w:val="99"/>
    <w:unhideWhenUsed/>
    <w:rsid w:val="00A63DC7"/>
    <w:rPr>
      <w:color w:val="0000FF"/>
      <w:u w:val="single"/>
    </w:rPr>
  </w:style>
  <w:style w:type="paragraph" w:styleId="a4">
    <w:name w:val="Normal (Web)"/>
    <w:basedOn w:val="a"/>
    <w:uiPriority w:val="99"/>
    <w:semiHidden/>
    <w:unhideWhenUsed/>
    <w:rsid w:val="00A63DC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323538">
      <w:bodyDiv w:val="1"/>
      <w:marLeft w:val="0"/>
      <w:marRight w:val="0"/>
      <w:marTop w:val="0"/>
      <w:marBottom w:val="0"/>
      <w:divBdr>
        <w:top w:val="none" w:sz="0" w:space="0" w:color="auto"/>
        <w:left w:val="none" w:sz="0" w:space="0" w:color="auto"/>
        <w:bottom w:val="none" w:sz="0" w:space="0" w:color="auto"/>
        <w:right w:val="none" w:sz="0" w:space="0" w:color="auto"/>
      </w:divBdr>
      <w:divsChild>
        <w:div w:id="329410792">
          <w:marLeft w:val="0"/>
          <w:marRight w:val="0"/>
          <w:marTop w:val="600"/>
          <w:marBottom w:val="600"/>
          <w:divBdr>
            <w:top w:val="none" w:sz="0" w:space="0" w:color="auto"/>
            <w:left w:val="none" w:sz="0" w:space="0" w:color="auto"/>
            <w:bottom w:val="none" w:sz="0" w:space="0" w:color="auto"/>
            <w:right w:val="none" w:sz="0" w:space="0" w:color="auto"/>
          </w:divBdr>
        </w:div>
        <w:div w:id="1950889031">
          <w:marLeft w:val="0"/>
          <w:marRight w:val="0"/>
          <w:marTop w:val="0"/>
          <w:marBottom w:val="300"/>
          <w:divBdr>
            <w:top w:val="single" w:sz="6" w:space="15" w:color="CCCCCC"/>
            <w:left w:val="none" w:sz="0" w:space="0" w:color="auto"/>
            <w:bottom w:val="single" w:sz="6" w:space="15" w:color="CCCCCC"/>
            <w:right w:val="none" w:sz="0" w:space="0" w:color="auto"/>
          </w:divBdr>
          <w:divsChild>
            <w:div w:id="89378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22442">
      <w:bodyDiv w:val="1"/>
      <w:marLeft w:val="0"/>
      <w:marRight w:val="0"/>
      <w:marTop w:val="0"/>
      <w:marBottom w:val="0"/>
      <w:divBdr>
        <w:top w:val="none" w:sz="0" w:space="0" w:color="auto"/>
        <w:left w:val="none" w:sz="0" w:space="0" w:color="auto"/>
        <w:bottom w:val="none" w:sz="0" w:space="0" w:color="auto"/>
        <w:right w:val="none" w:sz="0" w:space="0" w:color="auto"/>
      </w:divBdr>
      <w:divsChild>
        <w:div w:id="2000618511">
          <w:marLeft w:val="0"/>
          <w:marRight w:val="0"/>
          <w:marTop w:val="600"/>
          <w:marBottom w:val="600"/>
          <w:divBdr>
            <w:top w:val="none" w:sz="0" w:space="0" w:color="auto"/>
            <w:left w:val="none" w:sz="0" w:space="0" w:color="auto"/>
            <w:bottom w:val="none" w:sz="0" w:space="0" w:color="auto"/>
            <w:right w:val="none" w:sz="0" w:space="0" w:color="auto"/>
          </w:divBdr>
        </w:div>
        <w:div w:id="396783414">
          <w:marLeft w:val="0"/>
          <w:marRight w:val="0"/>
          <w:marTop w:val="0"/>
          <w:marBottom w:val="300"/>
          <w:divBdr>
            <w:top w:val="single" w:sz="6" w:space="15" w:color="CCCCCC"/>
            <w:left w:val="none" w:sz="0" w:space="0" w:color="auto"/>
            <w:bottom w:val="single" w:sz="6" w:space="15" w:color="CCCCCC"/>
            <w:right w:val="none" w:sz="0" w:space="0" w:color="auto"/>
          </w:divBdr>
          <w:divsChild>
            <w:div w:id="84813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005261">
      <w:bodyDiv w:val="1"/>
      <w:marLeft w:val="0"/>
      <w:marRight w:val="0"/>
      <w:marTop w:val="0"/>
      <w:marBottom w:val="0"/>
      <w:divBdr>
        <w:top w:val="none" w:sz="0" w:space="0" w:color="auto"/>
        <w:left w:val="none" w:sz="0" w:space="0" w:color="auto"/>
        <w:bottom w:val="none" w:sz="0" w:space="0" w:color="auto"/>
        <w:right w:val="none" w:sz="0" w:space="0" w:color="auto"/>
      </w:divBdr>
      <w:divsChild>
        <w:div w:id="1319308328">
          <w:marLeft w:val="0"/>
          <w:marRight w:val="0"/>
          <w:marTop w:val="600"/>
          <w:marBottom w:val="600"/>
          <w:divBdr>
            <w:top w:val="none" w:sz="0" w:space="0" w:color="auto"/>
            <w:left w:val="none" w:sz="0" w:space="0" w:color="auto"/>
            <w:bottom w:val="none" w:sz="0" w:space="0" w:color="auto"/>
            <w:right w:val="none" w:sz="0" w:space="0" w:color="auto"/>
          </w:divBdr>
        </w:div>
        <w:div w:id="1236670717">
          <w:marLeft w:val="0"/>
          <w:marRight w:val="0"/>
          <w:marTop w:val="0"/>
          <w:marBottom w:val="300"/>
          <w:divBdr>
            <w:top w:val="single" w:sz="6" w:space="15" w:color="CCCCCC"/>
            <w:left w:val="none" w:sz="0" w:space="0" w:color="auto"/>
            <w:bottom w:val="single" w:sz="6" w:space="15" w:color="CCCCCC"/>
            <w:right w:val="none" w:sz="0" w:space="0" w:color="auto"/>
          </w:divBdr>
          <w:divsChild>
            <w:div w:id="153761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ygkjj.gov.cn/lygskxjsj/tzgg/content/97e68dc5-2cbd-4474-83de-1f714f798389.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204</Words>
  <Characters>1165</Characters>
  <Application>Microsoft Office Word</Application>
  <DocSecurity>0</DocSecurity>
  <Lines>9</Lines>
  <Paragraphs>2</Paragraphs>
  <ScaleCrop>false</ScaleCrop>
  <Company>江苏财会职业学院</Company>
  <LinksUpToDate>false</LinksUpToDate>
  <CharactersWithSpaces>1367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2018-04-17T02:46:00Z</dcterms:created>
  <dcterms:modified xsi:type="dcterms:W3CDTF">2018-04-17T04:23:00Z</dcterms:modified>
</cp:coreProperties>
</file>