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江苏财会职业学院经济合同审签表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  <w:lang w:eastAsia="zh-CN"/>
        </w:rPr>
        <w:t>江苏财会</w:t>
      </w:r>
      <w:r>
        <w:rPr>
          <w:rFonts w:hint="eastAsia"/>
          <w:sz w:val="24"/>
          <w:szCs w:val="24"/>
          <w:lang w:val="en-US" w:eastAsia="zh-CN"/>
        </w:rPr>
        <w:t>2016</w:t>
      </w:r>
    </w:p>
    <w:tbl>
      <w:tblPr>
        <w:tblStyle w:val="4"/>
        <w:tblW w:w="9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2123"/>
        <w:gridCol w:w="1380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合同名称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合同金额（万元）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人民币（大写）：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￥：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合同起草部门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财务处、招标办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ind w:firstLine="3120" w:firstLineChars="1300"/>
              <w:jc w:val="center"/>
              <w:rPr>
                <w:sz w:val="24"/>
                <w:szCs w:val="24"/>
              </w:rPr>
            </w:pPr>
          </w:p>
          <w:p>
            <w:pPr>
              <w:ind w:firstLine="3240" w:firstLineChars="13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ind w:firstLine="3480" w:firstLineChars="1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3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监察审计处意见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                     签字：</w:t>
            </w:r>
          </w:p>
          <w:p>
            <w:pPr>
              <w:ind w:firstLine="3600" w:firstLineChars="15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分管院领导批示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3"/>
            <w:vAlign w:val="center"/>
          </w:tcPr>
          <w:p>
            <w:pPr>
              <w:ind w:firstLine="3360" w:firstLineChars="1400"/>
              <w:jc w:val="center"/>
              <w:rPr>
                <w:sz w:val="24"/>
                <w:szCs w:val="24"/>
              </w:rPr>
            </w:pPr>
          </w:p>
          <w:p>
            <w:pPr>
              <w:ind w:firstLine="3360" w:firstLineChars="1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ind w:firstLine="3600" w:firstLineChars="15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983" w:type="dxa"/>
            <w:vAlign w:val="center"/>
          </w:tcPr>
          <w:p>
            <w:pPr>
              <w:ind w:firstLine="840" w:firstLineChars="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院长批示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（合同金额大于等于20万元）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3"/>
            <w:vAlign w:val="center"/>
          </w:tcPr>
          <w:p>
            <w:pPr>
              <w:ind w:firstLine="3360" w:firstLineChars="1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9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注：除审签合同外，另附如下资料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1、订立合同的依据：办公会纪要、领导批示等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2、中标通知书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3、单一来源合同，起草部门提供书面说明及相关佐证材料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4、招标文件、双方当事人洽谈的主要情况记录</w:t>
      </w:r>
    </w:p>
    <w:p>
      <w:pPr>
        <w:ind w:firstLine="480" w:firstLineChars="200"/>
      </w:pPr>
      <w:r>
        <w:rPr>
          <w:rFonts w:hint="eastAsia"/>
          <w:sz w:val="24"/>
          <w:szCs w:val="24"/>
        </w:rPr>
        <w:t>5、其他需要提供的资料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718E"/>
    <w:rsid w:val="2CF671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2016-10-12T07:35:00Z</dcterms:created>
  <dc:creator>Administrator</dc:creator>
  <cp:lastModifiedBy>Administrator</cp:lastModifiedBy>
  <dcterms:modified xsi:type="dcterms:W3CDTF">2016-10-12T07:36:42Z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